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200"/>
      </w:pPr>
      <w:r>
        <w:rPr>
          <w:rFonts w:ascii="Arial" w:cs="Arial" w:eastAsia="Arial" w:hAnsi="Arial"/>
          <w:color w:val="7D636B"/>
          <w:spacing w:val="60"/>
          <w:sz w:val="20"/>
          <w:szCs w:val="20"/>
        </w:rPr>
        <w:t xml:space="preserve">MARKETING MASTER ROADMAP  ·  ĐỢT 3  ·  BÀI TẬP</w:t>
      </w:r>
    </w:p>
    <w:p>
      <w:r>
        <w:rPr>
          <w:rFonts w:ascii="Georgia" w:cs="Georgia" w:eastAsia="Georgia" w:hAnsi="Georgia"/>
          <w:b/>
          <w:bCs/>
          <w:color w:val="56061D"/>
          <w:sz w:val="48"/>
          <w:szCs w:val="48"/>
        </w:rPr>
        <w:t xml:space="preserve">HÀNH VI, THUYẾT PHỤC</w:t>
      </w:r>
    </w:p>
    <w:p>
      <w:pPr>
        <w:spacing w:after="220"/>
      </w:pPr>
      <w:r>
        <w:rPr>
          <w:rFonts w:ascii="Georgia" w:cs="Georgia" w:eastAsia="Georgia" w:hAnsi="Georgia"/>
          <w:b/>
          <w:bCs/>
          <w:color w:val="56061D"/>
          <w:sz w:val="48"/>
          <w:szCs w:val="48"/>
        </w:rPr>
        <w:t xml:space="preserve">&amp; THÓI QUEN</w:t>
      </w:r>
    </w:p>
    <w:p>
      <w:pPr>
        <w:pBdr>
          <w:bottom w:val="single" w:color="C15C81" w:sz="12" w:space="4"/>
        </w:pBdr>
        <w:spacing w:after="240"/>
      </w:pPr>
    </w:p>
    <w:p>
      <w:pPr>
        <w:spacing w:after="120" w:line="300"/>
      </w:pPr>
      <w:r>
        <w:rPr>
          <w:rFonts w:ascii="Arial" w:cs="Arial" w:eastAsia="Arial" w:hAnsi="Arial"/>
        </w:rPr>
        <w:t xml:space="preserve">Bài làm cho Dosie's Care · Tuần 9–12 (07/12/2026 – 03/01/2027) · Sách: Influence · Thinking, Fast and Slow · The Choice Factory · Alchemy · Atomic Habits · Hooked</w:t>
      </w:r>
    </w:p>
    <w:p>
      <w:pPr>
        <w:spacing w:after="120" w:line="300"/>
      </w:pPr>
      <w:r>
        <w:rPr>
          <w:rFonts w:ascii="Arial" w:cs="Arial" w:eastAsia="Arial" w:hAnsi="Arial"/>
          <w:b/>
          <w:bCs/>
        </w:rPr>
        <w:t xml:space="preserve">Cập nhật:</w:t>
      </w:r>
      <w:r>
        <w:rPr>
          <w:rFonts w:ascii="Arial" w:cs="Arial" w:eastAsia="Arial" w:hAnsi="Arial"/>
        </w:rPr>
        <w:t xml:space="preserve"> 07/10/2026 · Theo bảng thành phần SKU1 bản OEM 24/09/2026 · Công cụ tính toán nằm trong file </w:t>
      </w:r>
      <w:r>
        <w:rPr>
          <w:rFonts w:ascii="Arial" w:cs="Arial" w:eastAsia="Arial" w:hAnsi="Arial"/>
          <w:b/>
          <w:bCs/>
        </w:rPr>
        <w:t xml:space="preserve">Bo_cong_cu_Dot2-10.xlsx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3300"/>
        <w:gridCol w:w="2038"/>
      </w:tblGrid>
      <w:tr>
        <w:trPr>
          <w:tblHeader/>
        </w:trPr>
        <w:tc>
          <w:tcPr>
            <w:tcW w:type="dxa" w:w="4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Bài tập trong syllabus</w:t>
            </w:r>
          </w:p>
        </w:tc>
        <w:tc>
          <w:tcPr>
            <w:tcW w:type="dxa" w:w="3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Trạng thái</w:t>
            </w:r>
          </w:p>
        </w:tc>
        <w:tc>
          <w:tcPr>
            <w:tcW w:type="dxa" w:w="2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Ở đâu</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Persuasion Map (7 nguyên lý)</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2</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Bias Library 20 bias</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3</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Audit 20 video TikTok ngành tóc</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mẫu chấm; cần đội DS xem và chấm</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Excel D3_Bias_audit</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Thiết kế ritual theo vòng thói quen</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Ritual Card</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4</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Hành trình 14 ngày theo Hook Model</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có sẵn tin nhắn từng ngày</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5</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20 cách tăng giá trị cảm nhận</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6</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thí nghiệm framing / anchor / social proof</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thiết kế; cần chạy</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7 + Excel D3_Thi_nghiem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Cách đọc</w:t>
            </w:r>
          </w:p>
          <w:p>
            <w:pPr>
              <w:spacing w:after="60" w:line="290"/>
            </w:pPr>
            <w:r>
              <w:rPr>
                <w:rFonts w:ascii="Arial" w:cs="Arial" w:eastAsia="Arial" w:hAnsi="Arial"/>
                <w:sz w:val="20"/>
                <w:szCs w:val="20"/>
              </w:rPr>
              <w:t xml:space="preserve">Mục ghi </w:t>
            </w:r>
            <w:r>
              <w:rPr>
                <w:rFonts w:ascii="Arial" w:cs="Arial" w:eastAsia="Arial" w:hAnsi="Arial"/>
                <w:b/>
                <w:bCs/>
                <w:sz w:val="20"/>
                <w:szCs w:val="20"/>
              </w:rPr>
              <w:t xml:space="preserve">v0 / giả thuyết</w:t>
            </w:r>
            <w:r>
              <w:rPr>
                <w:rFonts w:ascii="Arial" w:cs="Arial" w:eastAsia="Arial" w:hAnsi="Arial"/>
                <w:sz w:val="20"/>
                <w:szCs w:val="20"/>
              </w:rPr>
              <w:t xml:space="preserve"> được viết từ tài liệu nội bộ và các đợt trước; cần kiểm chứng bằng dữ liệu thật trước khi chốt. Không có số liệu nào trong file này được bịa ra để thay cho khảo sát, test hay số bán thật.</w:t>
            </w:r>
          </w:p>
          <w:p>
            <w:pPr>
              <w:spacing w:after="60" w:line="290"/>
            </w:pPr>
            <w:r>
              <w:rPr>
                <w:rFonts w:ascii="Arial" w:cs="Arial" w:eastAsia="Arial" w:hAnsi="Arial"/>
                <w:sz w:val="20"/>
                <w:szCs w:val="20"/>
              </w:rPr>
              <w:t xml:space="preserve">Mọi câu chữ hướng tới khách đều đã đối chiếu Claim Library (Đợt 0).</w:t>
            </w:r>
          </w:p>
        </w:tc>
      </w:tr>
    </w:tbl>
    <w:p>
      <w:pPr>
        <w:spacing w:after="140"/>
      </w:pPr>
    </w:p>
    <w:p>
      <w:pPr>
        <w:pStyle w:val="Heading1"/>
        <w:pageBreakBefore/>
      </w:pPr>
      <w:r>
        <w:rPr>
          <w:rFonts w:ascii="Arial" w:cs="Arial" w:eastAsia="Arial" w:hAnsi="Arial"/>
        </w:rPr>
        <w:t xml:space="preserve">1. Ghi chú sách (theo mẫu note chuẩn)</w:t>
      </w:r>
    </w:p>
    <w:p>
      <w:pPr>
        <w:pStyle w:val="Heading2"/>
      </w:pPr>
      <w:r>
        <w:rPr>
          <w:rFonts w:ascii="Arial" w:cs="Arial" w:eastAsia="Arial" w:hAnsi="Arial"/>
        </w:rPr>
        <w:t xml:space="preserve">#10 · Influence · Robert Cialdini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Con người dùng các "lối tắt" để quyết định nhanh; 7 nguyên lý thuyết phục kích hoạt các lối tắt đó và có thể bị lạm dụng.</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Reciprocity, Commitment &amp; Consistency, Social Proof, Liking, Authority, Scarcity, Unity.</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Chỉ dùng nguyên lý có thật: mẫu thử và hướng dẫn tận tâm (reciprocity), review thật (social proof), cộng đồng "người chăm da đầu trước gội" (unity). Không khan hiếm giả.</w:t>
            </w:r>
          </w:p>
        </w:tc>
      </w:tr>
    </w:tbl>
    <w:p>
      <w:pPr>
        <w:spacing w:after="120"/>
      </w:pPr>
    </w:p>
    <w:p>
      <w:pPr>
        <w:pStyle w:val="Heading2"/>
      </w:pPr>
      <w:r>
        <w:rPr>
          <w:rFonts w:ascii="Arial" w:cs="Arial" w:eastAsia="Arial" w:hAnsi="Arial"/>
        </w:rPr>
        <w:t xml:space="preserve">#11 · Thinking, Fast and Slow · Daniel Kahneman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Hai hệ thống tư duy: nhanh (trực giác) và chậm (lý trí). Phần lớn quyết định mua là hệ nhanh, dễ bị ảnh hưởng bởi anchor, cách đóng khung, mức độ dễ nhớ.</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System 1/2; WYSIATI; anchoring; availability; loss aversion; framing; peak-end rule (trải nghiệm được nhớ theo đỉnh và kết thúc).</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Peak-end: thiết kế khoảnh khắc đỉnh (mùi thư giãn, cảm giác da đầu nhẹ khi xả) và kết thúc dễ chịu (tóc mềm khi sấy) để lần dùng đầu được nhớ tốt.</w:t>
            </w:r>
          </w:p>
        </w:tc>
      </w:tr>
    </w:tbl>
    <w:p>
      <w:pPr>
        <w:spacing w:after="120"/>
      </w:pPr>
    </w:p>
    <w:p>
      <w:pPr>
        <w:pStyle w:val="Heading2"/>
      </w:pPr>
      <w:r>
        <w:rPr>
          <w:rFonts w:ascii="Arial" w:cs="Arial" w:eastAsia="Arial" w:hAnsi="Arial"/>
        </w:rPr>
        <w:t xml:space="preserve">#12 · The Choice Factory · Richard Shotton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Hàng chục bias hành vi đã được kiểm chứng bằng thí nghiệm có thể áp dụng trực tiếp vào quảng cáo.</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Social proof, sự khác biệt dễ nhớ (distinctiveness), pratfall effect (thừa nhận điểm yếu tăng thiện cảm), price relativity, habit và bối cảnh.</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Checklist bias để duyệt creative (Phần 3) và 5 thí nghiệm (Phần 7).</w:t>
            </w:r>
          </w:p>
        </w:tc>
      </w:tr>
    </w:tbl>
    <w:p>
      <w:pPr>
        <w:spacing w:after="120"/>
      </w:pPr>
    </w:p>
    <w:p>
      <w:pPr>
        <w:pStyle w:val="Heading2"/>
      </w:pPr>
      <w:r>
        <w:rPr>
          <w:rFonts w:ascii="Arial" w:cs="Arial" w:eastAsia="Arial" w:hAnsi="Arial"/>
        </w:rPr>
        <w:t xml:space="preserve">#13 · Alchemy · Rory Sutherland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Logic tâm lý khác logic kinh tế; thay đổi nhận thức thường rẻ và hiệu quả hơn thay đổi sản phẩm.</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Psycho-logic; costly signalling (tín hiệu tốn kém tạo niềm tin); bối cảnh quyết định giá trị; placebo có giá trị thật.</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20 cách tăng giá trị cảm nhận không đổi công thức (Phần 6).</w:t>
            </w:r>
          </w:p>
        </w:tc>
      </w:tr>
    </w:tbl>
    <w:p>
      <w:pPr>
        <w:spacing w:after="120"/>
      </w:pPr>
    </w:p>
    <w:p>
      <w:pPr>
        <w:pStyle w:val="Heading2"/>
      </w:pPr>
      <w:r>
        <w:rPr>
          <w:rFonts w:ascii="Arial" w:cs="Arial" w:eastAsia="Arial" w:hAnsi="Arial"/>
        </w:rPr>
        <w:t xml:space="preserve">#14 · Atomic Habits · James Clear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Thói quen hình thành qua vòng cue → craving → response → reward; thay đổi nhỏ, nhất quán tạo kết quả lớn.</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4 quy luật: dễ thấy, hấp dẫn, dễ làm, thỏa mãn; habit stacking; thiết kế môi trường; quy tắc 2 phút; "không bỏ lỡ hai lần".</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Ritual Card (Phần 4): gắn vào giờ tắm, chai đặt cạnh sữa gội, bước tối giản.</w:t>
            </w:r>
          </w:p>
        </w:tc>
      </w:tr>
    </w:tbl>
    <w:p>
      <w:pPr>
        <w:spacing w:after="120"/>
      </w:pPr>
    </w:p>
    <w:p>
      <w:pPr>
        <w:pStyle w:val="Heading2"/>
      </w:pPr>
      <w:r>
        <w:rPr>
          <w:rFonts w:ascii="Arial" w:cs="Arial" w:eastAsia="Arial" w:hAnsi="Arial"/>
        </w:rPr>
        <w:t xml:space="preserve">#15 · Hooked · Nir Eyal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Sản phẩm tạo thói quen nhờ chu trình Trigger → Action → Variable Reward → Investment lặp lại.</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Trigger ngoài và trong; hành động cần động lực và khả năng; phần thưởng biến đổi; sự đầu tư của người dùng.</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Hành trình 14 ngày (Phần 5): trigger ngoài chuyển thành trigger trong "trước khi tắm"; đầu tư bằng nhật ký tóc.</w:t>
            </w:r>
          </w:p>
        </w:tc>
      </w:tr>
    </w:tbl>
    <w:p>
      <w:pPr>
        <w:spacing w:after="120"/>
      </w:pPr>
    </w:p>
    <w:p>
      <w:pPr>
        <w:spacing w:after="120" w:line="300"/>
      </w:pPr>
      <w:r>
        <w:rPr>
          <w:rFonts w:ascii="Arial" w:cs="Arial" w:eastAsia="Arial" w:hAnsi="Arial"/>
          <w:i/>
          <w:iCs/>
          <w:color w:val="7D636B"/>
          <w:sz w:val="19"/>
          <w:szCs w:val="19"/>
        </w:rPr>
        <w:t xml:space="preserve">Mỗi người đọc tự bổ sung vào note của mình: 3 điểm đồng ý, 1 điểm nghi ngờ, 1 câu hỏi cần kiểm chứng.</w:t>
      </w:r>
    </w:p>
    <w:p>
      <w:pPr>
        <w:pStyle w:val="Heading1"/>
        <w:pageBreakBefore/>
      </w:pPr>
      <w:r>
        <w:rPr>
          <w:rFonts w:ascii="Arial" w:cs="Arial" w:eastAsia="Arial" w:hAnsi="Arial"/>
        </w:rPr>
        <w:t xml:space="preserve">2. Persuasion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800"/>
        <w:gridCol w:w="2638"/>
      </w:tblGrid>
      <w:tr>
        <w:trPr>
          <w:tblHeader/>
        </w:trPr>
        <w:tc>
          <w:tcPr>
            <w:tcW w:type="dxa" w:w="1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Nguyên lý</w:t>
            </w:r>
          </w:p>
        </w:tc>
        <w:tc>
          <w:tcPr>
            <w:tcW w:type="dxa" w:w="3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Cách DS dùng</w:t>
            </w:r>
          </w:p>
        </w:tc>
        <w:tc>
          <w:tcPr>
            <w:tcW w:type="dxa" w:w="1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Điểm chạm</w:t>
            </w:r>
          </w:p>
        </w:tc>
        <w:tc>
          <w:tcPr>
            <w:tcW w:type="dxa" w:w="26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Giới hạn đạo đức</w:t>
            </w:r>
          </w:p>
        </w:tc>
      </w:tr>
      <w:tr>
        <w:tc>
          <w:tcPr>
            <w:tcW w:type="dxa" w:w="1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Reciprocity</w:t>
            </w:r>
          </w:p>
        </w:tc>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Mẫu thử 5 ml; hướng dẫn và kiến thức miễn phí; tư vấn trả lời từng comment</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Hộp, live, TikTok</w:t>
            </w:r>
          </w:p>
        </w:tc>
        <w:tc>
          <w:tcPr>
            <w:tcW w:type="dxa" w:w="2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dùng quà để ép mua</w:t>
            </w:r>
          </w:p>
        </w:tc>
      </w:tr>
      <w:tr>
        <w:tc>
          <w:tcPr>
            <w:tcW w:type="dxa" w:w="1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Commitment</w:t>
            </w:r>
          </w:p>
        </w:tc>
        <w:tc>
          <w:tcPr>
            <w:tcW w:type="dxa" w:w="3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Mời "thử thách 14 ngày trước gội"; check-in nhỏ</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Zalo OA, TikTok</w:t>
            </w:r>
          </w:p>
        </w:tc>
        <w:tc>
          <w:tcPr>
            <w:tcW w:type="dxa" w:w="2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khóa khách vào gói trả trước</w:t>
            </w:r>
          </w:p>
        </w:tc>
      </w:tr>
      <w:tr>
        <w:tc>
          <w:tcPr>
            <w:tcW w:type="dxa" w:w="1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Social proof</w:t>
            </w:r>
          </w:p>
        </w:tc>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Review có hình thật; số người tham gia thử thách thật</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Sàn, live</w:t>
            </w:r>
          </w:p>
        </w:tc>
        <w:tc>
          <w:tcPr>
            <w:tcW w:type="dxa" w:w="2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review giả, không comment mồi</w:t>
            </w:r>
          </w:p>
        </w:tc>
      </w:tr>
      <w:tr>
        <w:tc>
          <w:tcPr>
            <w:tcW w:type="dxa" w:w="1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Liking</w:t>
            </w:r>
          </w:p>
        </w:tc>
        <w:tc>
          <w:tcPr>
            <w:tcW w:type="dxa" w:w="3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Founder và host nói như người thật, kể trải nghiệm thật</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Video, live</w:t>
            </w:r>
          </w:p>
        </w:tc>
        <w:tc>
          <w:tcPr>
            <w:tcW w:type="dxa" w:w="2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đóng vai</w:t>
            </w:r>
          </w:p>
        </w:tc>
      </w:tr>
      <w:tr>
        <w:tc>
          <w:tcPr>
            <w:tcW w:type="dxa" w:w="1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Authority</w:t>
            </w:r>
          </w:p>
        </w:tc>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Trích nguồn y khoa (AAD, NEJM) cho kiến thức; dược sĩ đọc INCI (sau khi luật sư duyệt)</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Content giáo dục</w:t>
            </w:r>
          </w:p>
        </w:tc>
        <w:tc>
          <w:tcPr>
            <w:tcW w:type="dxa" w:w="2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"bác sĩ khuyên dùng" khi không có</w:t>
            </w:r>
          </w:p>
        </w:tc>
      </w:tr>
      <w:tr>
        <w:tc>
          <w:tcPr>
            <w:tcW w:type="dxa" w:w="1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Scarcity</w:t>
            </w:r>
          </w:p>
        </w:tc>
        <w:tc>
          <w:tcPr>
            <w:tcW w:type="dxa" w:w="3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Chỉ khi thật: số lượng bộ quà theo mùa, thời hạn khuyến mãi thật</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Live, sàn</w:t>
            </w:r>
          </w:p>
        </w:tc>
        <w:tc>
          <w:tcPr>
            <w:tcW w:type="dxa" w:w="2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khan hiếm giả</w:t>
            </w:r>
          </w:p>
        </w:tc>
      </w:tr>
      <w:tr>
        <w:tc>
          <w:tcPr>
            <w:tcW w:type="dxa" w:w="1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Unity</w:t>
            </w:r>
          </w:p>
        </w:tc>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Cộng đồng "hội trước gội", hashtag #14NgayUTruocGoi</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TikTok, Zalo</w:t>
            </w:r>
          </w:p>
        </w:tc>
        <w:tc>
          <w:tcPr>
            <w:tcW w:type="dxa" w:w="2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loại trừ, không gây áp lực</w:t>
            </w:r>
          </w:p>
        </w:tc>
      </w:tr>
    </w:tbl>
    <w:p>
      <w:pPr>
        <w:spacing w:after="120"/>
      </w:pPr>
    </w:p>
    <w:p>
      <w:pPr>
        <w:pStyle w:val="Heading1"/>
        <w:pageBreakBefore/>
      </w:pPr>
      <w:r>
        <w:rPr>
          <w:rFonts w:ascii="Arial" w:cs="Arial" w:eastAsia="Arial" w:hAnsi="Arial"/>
        </w:rPr>
        <w:t xml:space="preserve">3. Behavioral Bias Library (20 bias)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2100"/>
        <w:gridCol w:w="3100"/>
        <w:gridCol w:w="2338"/>
      </w:tblGrid>
      <w:tr>
        <w:trPr>
          <w:tblHeader/>
        </w:trPr>
        <w:tc>
          <w:tcPr>
            <w:tcW w:type="dxa" w:w="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17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Bias</w:t>
            </w:r>
          </w:p>
        </w:tc>
        <w:tc>
          <w:tcPr>
            <w:tcW w:type="dxa" w:w="21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Cơ chế ngắn</w:t>
            </w:r>
          </w:p>
        </w:tc>
        <w:tc>
          <w:tcPr>
            <w:tcW w:type="dxa" w:w="31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Áp dụng cho DS</w:t>
            </w:r>
          </w:p>
        </w:tc>
        <w:tc>
          <w:tcPr>
            <w:tcW w:type="dxa" w:w="2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Giới hạn</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Social proof</w:t>
            </w: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Làm theo số đông</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Review thật có hình tóc</w:t>
            </w:r>
          </w:p>
        </w:tc>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Chỉ số liệu thật</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Authority</w:t>
            </w: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Tin chuyên gia</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Trích nguồn khoa học trong nội dung</w:t>
            </w:r>
          </w:p>
        </w:tc>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mạo danh chuyên gia</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Reciprocity</w:t>
            </w: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Muốn đáp lại</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Mẫu thử, kiến thức miễn phí</w:t>
            </w:r>
          </w:p>
        </w:tc>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ép</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Commitment</w:t>
            </w: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Muốn nhất quán</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Thử thách 14 ngày</w:t>
            </w:r>
          </w:p>
        </w:tc>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Cho phép dừng dễ dàng</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Anchoring</w:t>
            </w: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 số đầu tiên làm mốc</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Hiển thị giá/lần dùng; giá bộ đôi cạnh giá lẻ</w:t>
            </w:r>
          </w:p>
        </w:tc>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giá gốc ảo</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Decoy</w:t>
            </w: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Lựa chọn mồi làm nổi bật lựa chọn chính</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Bộ đôi nổi bật giữa lẻ và combo lớn</w:t>
            </w:r>
          </w:p>
        </w:tc>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Lựa chọn mồi phải là sản phẩm thật</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Loss aversion</w:t>
            </w: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Sợ mất hơn thích được</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"Đừng để tóc khô thêm sau mỗi lần gội"</w:t>
            </w:r>
          </w:p>
        </w:tc>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gieo sợ về bệnh</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Framing</w:t>
            </w: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Cách nói đổi cảm nhận</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 phút" thay vì "thêm một bước"</w:t>
            </w:r>
          </w:p>
        </w:tc>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sai sự thật</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Specificity</w:t>
            </w: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Cụ thể thì đáng tin</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 bước, 15 phút, 2 lần/tuần"</w:t>
            </w:r>
          </w:p>
        </w:tc>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Số phải thật</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w:t>
            </w: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Pratfall effect</w:t>
            </w: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Thừa nhận điểm yếu tăng thiện cảm</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"Chúng mình không hứa mọc tóc"</w:t>
            </w:r>
          </w:p>
        </w:tc>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tự hạ thấp chất lượng</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11</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Labor illusion</w:t>
            </w: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Thấy công sức thì quý hơn</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Video hậu trường làm mẫu, test</w:t>
            </w:r>
          </w:p>
        </w:tc>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Chỉ chiếu việc có thật</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12</w:t>
            </w: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Peak-end rule</w:t>
            </w: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Nhớ theo đỉnh và kết thúc</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Mùi khi xả, tóc mềm khi sấy</w:t>
            </w:r>
          </w:p>
        </w:tc>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ngụy tạo trải nghiệm</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13</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Habit cue</w:t>
            </w: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Thói quen gắn bối cảnh</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Chai cạnh sữa gội; "trước khi tắm"</w:t>
            </w:r>
          </w:p>
        </w:tc>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lừa khách dùng quá liều</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14</w:t>
            </w: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Default effect</w:t>
            </w: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Người ta giữ lựa chọn mặc định</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Gợi ý mặc định bộ đôi khi thêm vào giỏ</w:t>
            </w:r>
          </w:p>
        </w:tc>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Dễ bỏ chọn</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Distinctiveness</w:t>
            </w: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Khác biệt dễ nhớ</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Màu đỏ rượu và hồng giữa rừng xanh lá thảo mộc</w:t>
            </w:r>
          </w:p>
        </w:tc>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bắt chước bao bì đối thủ</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16</w:t>
            </w: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Price-quality heuristic</w:t>
            </w: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Đắt nghĩ là tốt</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Bao bì, thiệp chỉn chu</w:t>
            </w:r>
          </w:p>
        </w:tc>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Chất lượng phải tương xứng</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17</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Availability</w:t>
            </w: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Dễ nhớ thì nghĩ là phổ biến</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Lặp "trước gội" trên mọi nội dung</w:t>
            </w:r>
          </w:p>
        </w:tc>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thổi phồng rủi ro</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18</w:t>
            </w: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Endowment</w:t>
            </w: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Đã có thì quý hơn</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Mẫu thử, "chai của bạn" (khắc tên dịp lễ)</w:t>
            </w:r>
          </w:p>
        </w:tc>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giữ tiền khi khách muốn trả hàng</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19</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Goal-gradient</w:t>
            </w: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Gần đích thì cố hơn</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Thanh tiến độ 14 ngày trên Zalo</w:t>
            </w:r>
          </w:p>
        </w:tc>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thưởng ép mua</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20</w:t>
            </w: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Zeigarnik (vòng mở)</w:t>
            </w: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Việc dở dang dễ nhớ</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Series "Tập 2 sắp ra mắt"</w:t>
            </w:r>
          </w:p>
        </w:tc>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Phải ra tập 2 thật</w:t>
            </w:r>
          </w:p>
        </w:tc>
      </w:tr>
    </w:tbl>
    <w:p>
      <w:pPr>
        <w:spacing w:after="120"/>
      </w:pPr>
    </w:p>
    <w:p>
      <w:pPr>
        <w:spacing w:after="120" w:line="300"/>
      </w:pPr>
      <w:r>
        <w:rPr>
          <w:rFonts w:ascii="Arial" w:cs="Arial" w:eastAsia="Arial" w:hAnsi="Arial"/>
        </w:rPr>
        <w:t xml:space="preserve">Mẫu audit 20 video TikTok: sheet </w:t>
      </w:r>
      <w:r>
        <w:rPr>
          <w:rFonts w:ascii="Arial" w:cs="Arial" w:eastAsia="Arial" w:hAnsi="Arial"/>
          <w:b/>
          <w:bCs/>
        </w:rPr>
        <w:t xml:space="preserve">D3_Bias_audit</w:t>
      </w:r>
      <w:r>
        <w:rPr>
          <w:rFonts w:ascii="Arial" w:cs="Arial" w:eastAsia="Arial" w:hAnsi="Arial"/>
        </w:rPr>
        <w:t xml:space="preserve"> (link video, bias kích hoạt, hook, claim có an toàn không, chỉ số view/lưu/comment, bài học).</w:t>
      </w:r>
    </w:p>
    <w:p>
      <w:pPr>
        <w:pStyle w:val="Heading1"/>
        <w:pageBreakBefore/>
      </w:pPr>
      <w:r>
        <w:rPr>
          <w:rFonts w:ascii="Arial" w:cs="Arial" w:eastAsia="Arial" w:hAnsi="Arial"/>
        </w:rPr>
        <w:t xml:space="preserve">4. Ritual Card (bản in thiệp)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TRƯỚC GỘI · 3 BƯỚC · 15 PHÚT</w:t>
            </w:r>
          </w:p>
          <w:p>
            <w:pPr>
              <w:spacing w:after="60" w:line="290"/>
            </w:pPr>
            <w:r>
              <w:rPr>
                <w:rFonts w:ascii="Arial" w:cs="Arial" w:eastAsia="Arial" w:hAnsi="Arial"/>
                <w:b/>
                <w:bCs/>
                <w:sz w:val="20"/>
                <w:szCs w:val="20"/>
              </w:rPr>
              <w:t xml:space="preserve">Khi nào:</w:t>
            </w:r>
            <w:r>
              <w:rPr>
                <w:rFonts w:ascii="Arial" w:cs="Arial" w:eastAsia="Arial" w:hAnsi="Arial"/>
                <w:sz w:val="20"/>
                <w:szCs w:val="20"/>
              </w:rPr>
              <w:t xml:space="preserve"> ngay trước khi đi tắm, 2–3 lần mỗi tuần (4 tuần đầu), sau đó 1–2 lần mỗi tuần.</w:t>
            </w:r>
          </w:p>
          <w:p>
            <w:pPr>
              <w:spacing w:after="60" w:line="290"/>
            </w:pPr>
            <w:r>
              <w:rPr>
                <w:rFonts w:ascii="Arial" w:cs="Arial" w:eastAsia="Arial" w:hAnsi="Arial"/>
                <w:b/>
                <w:bCs/>
                <w:sz w:val="20"/>
                <w:szCs w:val="20"/>
              </w:rPr>
              <w:t xml:space="preserve">1 · Bôi:</w:t>
            </w:r>
            <w:r>
              <w:rPr>
                <w:rFonts w:ascii="Arial" w:cs="Arial" w:eastAsia="Arial" w:hAnsi="Arial"/>
                <w:sz w:val="20"/>
                <w:szCs w:val="20"/>
              </w:rPr>
              <w:t xml:space="preserve"> rẽ ngôi, chấm dọc da đầu khô; massage nhẹ bằng bụng ngón tay 3–5 phút.</w:t>
            </w:r>
          </w:p>
          <w:p>
            <w:pPr>
              <w:spacing w:after="60" w:line="290"/>
            </w:pPr>
            <w:r>
              <w:rPr>
                <w:rFonts w:ascii="Arial" w:cs="Arial" w:eastAsia="Arial" w:hAnsi="Arial"/>
                <w:b/>
                <w:bCs/>
                <w:sz w:val="20"/>
                <w:szCs w:val="20"/>
              </w:rPr>
              <w:t xml:space="preserve">2 · Để đó:</w:t>
            </w:r>
            <w:r>
              <w:rPr>
                <w:rFonts w:ascii="Arial" w:cs="Arial" w:eastAsia="Arial" w:hAnsi="Arial"/>
                <w:sz w:val="20"/>
                <w:szCs w:val="20"/>
              </w:rPr>
              <w:t xml:space="preserve"> đi làm việc khác 10–15 phút.</w:t>
            </w:r>
          </w:p>
          <w:p>
            <w:pPr>
              <w:spacing w:after="60" w:line="290"/>
            </w:pPr>
            <w:r>
              <w:rPr>
                <w:rFonts w:ascii="Arial" w:cs="Arial" w:eastAsia="Arial" w:hAnsi="Arial"/>
                <w:b/>
                <w:bCs/>
                <w:sz w:val="20"/>
                <w:szCs w:val="20"/>
              </w:rPr>
              <w:t xml:space="preserve">3 · Gội:</w:t>
            </w:r>
            <w:r>
              <w:rPr>
                <w:rFonts w:ascii="Arial" w:cs="Arial" w:eastAsia="Arial" w:hAnsi="Arial"/>
                <w:sz w:val="20"/>
                <w:szCs w:val="20"/>
              </w:rPr>
              <w:t xml:space="preserve"> thoa sữa gội lên tóc còn khô, xoa đến khi chuyển trắng sữa, rồi mới xả nước. Tóc dày thì gội lại lần 2.</w:t>
            </w:r>
          </w:p>
          <w:p>
            <w:pPr>
              <w:spacing w:after="60" w:line="290"/>
            </w:pPr>
            <w:r>
              <w:rPr>
                <w:rFonts w:ascii="Arial" w:cs="Arial" w:eastAsia="Arial" w:hAnsi="Arial"/>
                <w:b/>
                <w:bCs/>
                <w:sz w:val="20"/>
                <w:szCs w:val="20"/>
              </w:rPr>
              <w:t xml:space="preserve">Mẹo:</w:t>
            </w:r>
            <w:r>
              <w:rPr>
                <w:rFonts w:ascii="Arial" w:cs="Arial" w:eastAsia="Arial" w:hAnsi="Arial"/>
                <w:sz w:val="20"/>
                <w:szCs w:val="20"/>
              </w:rPr>
              <w:t xml:space="preserve"> đặt chai ngay cạnh sữa gội, nhìn thấy là nhớ. Thử sau tai 24 giờ trước lần đầu.</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Vòng thói quen</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Thiết kế</w:t>
            </w:r>
          </w:p>
        </w:tc>
      </w:tr>
      <w:tr>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Cue (tín hiệu)</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Giờ tắm; chai đặt cạnh sữa gội; tin nhắn Zalo tuần đầu</w:t>
            </w:r>
          </w:p>
        </w:tc>
      </w:tr>
      <w:tr>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Craving (mong muốn)</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Cảm giác da đầu nhẹ, "15 phút cho mình"</w:t>
            </w:r>
          </w:p>
        </w:tc>
      </w:tr>
      <w:tr>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Response (hành động)</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 bước, không cần dụng cụ, không cần ngồi riêng</w:t>
            </w:r>
          </w:p>
        </w:tc>
      </w:tr>
      <w:tr>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Reward (phần thưởng)</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Mùi thư giãn, da đầu nhẹ khi xả, tóc mềm khi sấy; đánh dấu ngày trên thanh tiến độ</w:t>
            </w:r>
          </w:p>
        </w:tc>
      </w:tr>
    </w:tbl>
    <w:p>
      <w:pPr>
        <w:spacing w:after="120"/>
      </w:pPr>
    </w:p>
    <w:p>
      <w:pPr>
        <w:pStyle w:val="Heading1"/>
        <w:pageBreakBefore/>
      </w:pPr>
      <w:r>
        <w:rPr>
          <w:rFonts w:ascii="Arial" w:cs="Arial" w:eastAsia="Arial" w:hAnsi="Arial"/>
        </w:rPr>
        <w:t xml:space="preserve">5. Hành trình 14 ngày (tin nhắn viết sẵn)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5300"/>
        <w:gridCol w:w="1938"/>
      </w:tblGrid>
      <w:tr>
        <w:trPr>
          <w:tblHeader/>
        </w:trPr>
        <w:tc>
          <w:tcPr>
            <w:tcW w:type="dxa" w:w="1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Ngày</w:t>
            </w:r>
          </w:p>
        </w:tc>
        <w:tc>
          <w:tcPr>
            <w:tcW w:type="dxa" w:w="11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Kênh</w:t>
            </w:r>
          </w:p>
        </w:tc>
        <w:tc>
          <w:tcPr>
            <w:tcW w:type="dxa" w:w="5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 (viết sẵn)</w:t>
            </w:r>
          </w:p>
        </w:tc>
        <w:tc>
          <w:tcPr>
            <w:tcW w:type="dxa" w:w="19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 tiêu Hook Model</w:t>
            </w:r>
          </w:p>
        </w:tc>
      </w:tr>
      <w:tr>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0 · nhận hàng</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Thiệp + Zalo</w:t>
            </w:r>
          </w:p>
        </w:tc>
        <w:tc>
          <w:tcPr>
            <w:tcW w:type="dxa" w:w="5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"Chào bạn, Dosie's Care đã đến! Tối nay thử 3 bước trước khi tắm nhé. Nhớ thử sau tai trước 24 giờ. Video hướng dẫn 60 giây: [QR]"</w:t>
            </w:r>
          </w:p>
        </w:tc>
        <w:tc>
          <w:tcPr>
            <w:tcW w:type="dxa" w:w="1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Trigger ngoài</w:t>
            </w:r>
          </w:p>
        </w:tc>
      </w:tr>
      <w:tr>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Zalo</w:t>
            </w:r>
          </w:p>
        </w:tc>
        <w:tc>
          <w:tcPr>
            <w:tcW w:type="dxa" w:w="5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"Lần đầu dùng: chấm dọc đường ngôi thôi, đừng đổ cả lòng bàn tay. Nhớ xoa sữa gội lên tóc khô trước khi xả nha."</w:t>
            </w:r>
          </w:p>
        </w:tc>
        <w:tc>
          <w:tcPr>
            <w:tcW w:type="dxa" w:w="1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Giảm Anxiety bết</w:t>
            </w:r>
          </w:p>
        </w:tc>
      </w:tr>
      <w:tr>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Zalo</w:t>
            </w:r>
          </w:p>
        </w:tc>
        <w:tc>
          <w:tcPr>
            <w:tcW w:type="dxa" w:w="5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"Lần đầu thấy sao? Trả lời 1 chữ: NHẸ / BÌNH THƯỜNG / NẶNG. Nếu NẶNG, mình chỉ cách giảm lượng."</w:t>
            </w:r>
          </w:p>
        </w:tc>
        <w:tc>
          <w:tcPr>
            <w:tcW w:type="dxa" w:w="1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Phản hồi, hỗ trợ</w:t>
            </w:r>
          </w:p>
        </w:tc>
      </w:tr>
      <w:tr>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Zalo</w:t>
            </w:r>
          </w:p>
        </w:tc>
        <w:tc>
          <w:tcPr>
            <w:tcW w:type="dxa" w:w="5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"Lần 2 rồi! Đặt chai cạnh sữa gội để khỏi quên nhé. Bạn đã đi được 2/6 lần của 14 ngày."</w:t>
            </w:r>
          </w:p>
        </w:tc>
        <w:tc>
          <w:tcPr>
            <w:tcW w:type="dxa" w:w="1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Habit cue + goal-gradient</w:t>
            </w:r>
          </w:p>
        </w:tc>
      </w:tr>
      <w:tr>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Zalo</w:t>
            </w:r>
          </w:p>
        </w:tc>
        <w:tc>
          <w:tcPr>
            <w:tcW w:type="dxa" w:w="5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"Nửa chặng! Chụp 1 tấm đường ngôi hôm nay để so vào ngày 14 (chỉ để bạn tự xem)."</w:t>
            </w:r>
          </w:p>
        </w:tc>
        <w:tc>
          <w:tcPr>
            <w:tcW w:type="dxa" w:w="1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Investment</w:t>
            </w:r>
          </w:p>
        </w:tc>
      </w:tr>
      <w:tr>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Zalo</w:t>
            </w:r>
          </w:p>
        </w:tc>
        <w:tc>
          <w:tcPr>
            <w:tcW w:type="dxa" w:w="5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"Mẹo: tối thứ Sáu thử pha trà, đọc vài trang trong 15 phút chờ. Bước chăm tóc thành 15 phút cho mình."</w:t>
            </w:r>
          </w:p>
        </w:tc>
        <w:tc>
          <w:tcPr>
            <w:tcW w:type="dxa" w:w="1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Trigger trong (cảm xúc)</w:t>
            </w:r>
          </w:p>
        </w:tc>
      </w:tr>
      <w:tr>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11</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Zalo</w:t>
            </w:r>
          </w:p>
        </w:tc>
        <w:tc>
          <w:tcPr>
            <w:tcW w:type="dxa" w:w="5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"Bạn còn 1–2 lần nữa là xong thử thách. Tóc chải có dễ hơn không?"</w:t>
            </w:r>
          </w:p>
        </w:tc>
        <w:tc>
          <w:tcPr>
            <w:tcW w:type="dxa" w:w="1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Commitment</w:t>
            </w:r>
          </w:p>
        </w:tc>
      </w:tr>
      <w:tr>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14</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Zalo</w:t>
            </w:r>
          </w:p>
        </w:tc>
        <w:tc>
          <w:tcPr>
            <w:tcW w:type="dxa" w:w="5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"Hoàn thành 14 ngày! So 2 tấm ảnh nhé. Nếu thấy hợp, giữ nhịp 1–2 lần/tuần. Bạn muốn chia sẻ cảm nhận (khen hoặc chê) không? Tụi mình đọc từng tin."</w:t>
            </w:r>
          </w:p>
        </w:tc>
        <w:tc>
          <w:tcPr>
            <w:tcW w:type="dxa" w:w="1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Reward + review thật</w:t>
            </w:r>
          </w:p>
        </w:tc>
      </w:tr>
      <w:tr>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21</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Zalo</w:t>
            </w:r>
          </w:p>
        </w:tc>
        <w:tc>
          <w:tcPr>
            <w:tcW w:type="dxa" w:w="5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"Chai của bạn còn khoảng [x] lần dùng. Khi cần, đây là link mua lại."</w:t>
            </w:r>
          </w:p>
        </w:tc>
        <w:tc>
          <w:tcPr>
            <w:tcW w:type="dxa" w:w="1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Mua lại</w:t>
            </w:r>
          </w:p>
        </w:tc>
      </w:tr>
    </w:tbl>
    <w:p>
      <w:pPr>
        <w:spacing w:after="120"/>
      </w:pPr>
    </w:p>
    <w:p>
      <w:pPr>
        <w:pStyle w:val="Heading1"/>
        <w:pageBreakBefore/>
      </w:pPr>
      <w:r>
        <w:rPr>
          <w:rFonts w:ascii="Arial" w:cs="Arial" w:eastAsia="Arial" w:hAnsi="Arial"/>
        </w:rPr>
        <w:t xml:space="preserve">6. 20 cách tăng giá trị cảm nhận (không đổi công thức)</w:t>
      </w:r>
    </w:p>
    <w:p>
      <w:pPr>
        <w:pStyle w:val="ListParagraph"/>
        <w:numPr>
          <w:ilvl w:val="0"/>
          <w:numId w:val="2"/>
        </w:numPr>
        <w:spacing w:after="80" w:line="290"/>
      </w:pPr>
      <w:r>
        <w:rPr>
          <w:rFonts w:ascii="Arial" w:cs="Arial" w:eastAsia="Arial" w:hAnsi="Arial"/>
        </w:rPr>
        <w:t xml:space="preserve">Đổi tên bước dùng: "Ritual trước gội" thay vì "ủ dầu".</w:t>
      </w:r>
    </w:p>
    <w:p>
      <w:pPr>
        <w:pStyle w:val="ListParagraph"/>
        <w:numPr>
          <w:ilvl w:val="0"/>
          <w:numId w:val="2"/>
        </w:numPr>
        <w:spacing w:after="80" w:line="290"/>
      </w:pPr>
      <w:r>
        <w:rPr>
          <w:rFonts w:ascii="Arial" w:cs="Arial" w:eastAsia="Arial" w:hAnsi="Arial"/>
        </w:rPr>
        <w:t xml:space="preserve">Thiệp ritual in đẹp, đặt trên cùng khi mở hộp.</w:t>
      </w:r>
    </w:p>
    <w:p>
      <w:pPr>
        <w:pStyle w:val="ListParagraph"/>
        <w:numPr>
          <w:ilvl w:val="0"/>
          <w:numId w:val="2"/>
        </w:numPr>
        <w:spacing w:after="80" w:line="290"/>
      </w:pPr>
      <w:r>
        <w:rPr>
          <w:rFonts w:ascii="Arial" w:cs="Arial" w:eastAsia="Arial" w:hAnsi="Arial"/>
        </w:rPr>
        <w:t xml:space="preserve">Tem niêm phong có câu "Mở ra trước giờ tắm".</w:t>
      </w:r>
    </w:p>
    <w:p>
      <w:pPr>
        <w:pStyle w:val="ListParagraph"/>
        <w:numPr>
          <w:ilvl w:val="0"/>
          <w:numId w:val="2"/>
        </w:numPr>
        <w:spacing w:after="80" w:line="290"/>
      </w:pPr>
      <w:r>
        <w:rPr>
          <w:rFonts w:ascii="Arial" w:cs="Arial" w:eastAsia="Arial" w:hAnsi="Arial"/>
        </w:rPr>
        <w:t xml:space="preserve">Tờ "thử sau tai" đi kèm, thể hiện sự chu đáo.</w:t>
      </w:r>
    </w:p>
    <w:p>
      <w:pPr>
        <w:pStyle w:val="ListParagraph"/>
        <w:numPr>
          <w:ilvl w:val="0"/>
          <w:numId w:val="2"/>
        </w:numPr>
        <w:spacing w:after="80" w:line="290"/>
      </w:pPr>
      <w:r>
        <w:rPr>
          <w:rFonts w:ascii="Arial" w:cs="Arial" w:eastAsia="Arial" w:hAnsi="Arial"/>
        </w:rPr>
        <w:t xml:space="preserve">Video 60 giây qua QR do chính founder hướng dẫn.</w:t>
      </w:r>
    </w:p>
    <w:p>
      <w:pPr>
        <w:pStyle w:val="ListParagraph"/>
        <w:numPr>
          <w:ilvl w:val="0"/>
          <w:numId w:val="2"/>
        </w:numPr>
        <w:spacing w:after="80" w:line="290"/>
      </w:pPr>
      <w:r>
        <w:rPr>
          <w:rFonts w:ascii="Arial" w:cs="Arial" w:eastAsia="Arial" w:hAnsi="Arial"/>
        </w:rPr>
        <w:t xml:space="preserve">Thanh tiến độ 14 ngày trên Zalo.</w:t>
      </w:r>
    </w:p>
    <w:p>
      <w:pPr>
        <w:pStyle w:val="ListParagraph"/>
        <w:numPr>
          <w:ilvl w:val="0"/>
          <w:numId w:val="2"/>
        </w:numPr>
        <w:spacing w:after="80" w:line="290"/>
      </w:pPr>
      <w:r>
        <w:rPr>
          <w:rFonts w:ascii="Arial" w:cs="Arial" w:eastAsia="Arial" w:hAnsi="Arial"/>
        </w:rPr>
        <w:t xml:space="preserve">Tin nhắn ngày 2 hỏi cảm nhận, cho thấy có người quan tâm.</w:t>
      </w:r>
    </w:p>
    <w:p>
      <w:pPr>
        <w:pStyle w:val="ListParagraph"/>
        <w:numPr>
          <w:ilvl w:val="0"/>
          <w:numId w:val="2"/>
        </w:numPr>
        <w:spacing w:after="80" w:line="290"/>
      </w:pPr>
      <w:r>
        <w:rPr>
          <w:rFonts w:ascii="Arial" w:cs="Arial" w:eastAsia="Arial" w:hAnsi="Arial"/>
        </w:rPr>
        <w:t xml:space="preserve">Mùi hương có "câu chuyện" (thảo mộc thư giãn tối).</w:t>
      </w:r>
    </w:p>
    <w:p>
      <w:pPr>
        <w:pStyle w:val="ListParagraph"/>
        <w:numPr>
          <w:ilvl w:val="0"/>
          <w:numId w:val="2"/>
        </w:numPr>
        <w:spacing w:after="80" w:line="290"/>
      </w:pPr>
      <w:r>
        <w:rPr>
          <w:rFonts w:ascii="Arial" w:cs="Arial" w:eastAsia="Arial" w:hAnsi="Arial"/>
        </w:rPr>
        <w:t xml:space="preserve">Đặt tên lần dùng "15 phút cho mình".</w:t>
      </w:r>
    </w:p>
    <w:p>
      <w:pPr>
        <w:pStyle w:val="ListParagraph"/>
        <w:numPr>
          <w:ilvl w:val="0"/>
          <w:numId w:val="2"/>
        </w:numPr>
        <w:spacing w:after="80" w:line="290"/>
      </w:pPr>
      <w:r>
        <w:rPr>
          <w:rFonts w:ascii="Arial" w:cs="Arial" w:eastAsia="Arial" w:hAnsi="Arial"/>
        </w:rPr>
        <w:t xml:space="preserve">Đóng gói bộ đôi thành "Trước gội · Sau gội".</w:t>
      </w:r>
    </w:p>
    <w:p>
      <w:pPr>
        <w:pStyle w:val="ListParagraph"/>
        <w:numPr>
          <w:ilvl w:val="0"/>
          <w:numId w:val="2"/>
        </w:numPr>
        <w:spacing w:after="80" w:line="290"/>
      </w:pPr>
      <w:r>
        <w:rPr>
          <w:rFonts w:ascii="Arial" w:cs="Arial" w:eastAsia="Arial" w:hAnsi="Arial"/>
        </w:rPr>
        <w:t xml:space="preserve">Ghi giá theo lần dùng (cost per ritual) cạnh giá chai.</w:t>
      </w:r>
    </w:p>
    <w:p>
      <w:pPr>
        <w:pStyle w:val="ListParagraph"/>
        <w:numPr>
          <w:ilvl w:val="0"/>
          <w:numId w:val="2"/>
        </w:numPr>
        <w:spacing w:after="80" w:line="290"/>
      </w:pPr>
      <w:r>
        <w:rPr>
          <w:rFonts w:ascii="Arial" w:cs="Arial" w:eastAsia="Arial" w:hAnsi="Arial"/>
        </w:rPr>
        <w:t xml:space="preserve">So với chi phí một lần gội đầu dưỡng sinh.</w:t>
      </w:r>
    </w:p>
    <w:p>
      <w:pPr>
        <w:pStyle w:val="ListParagraph"/>
        <w:numPr>
          <w:ilvl w:val="0"/>
          <w:numId w:val="2"/>
        </w:numPr>
        <w:spacing w:after="80" w:line="290"/>
      </w:pPr>
      <w:r>
        <w:rPr>
          <w:rFonts w:ascii="Arial" w:cs="Arial" w:eastAsia="Arial" w:hAnsi="Arial"/>
        </w:rPr>
        <w:t xml:space="preserve">Bảng thành phần giải thích bằng tiếng Việt dễ hiểu (QR).</w:t>
      </w:r>
    </w:p>
    <w:p>
      <w:pPr>
        <w:pStyle w:val="ListParagraph"/>
        <w:numPr>
          <w:ilvl w:val="0"/>
          <w:numId w:val="2"/>
        </w:numPr>
        <w:spacing w:after="80" w:line="290"/>
      </w:pPr>
      <w:r>
        <w:rPr>
          <w:rFonts w:ascii="Arial" w:cs="Arial" w:eastAsia="Arial" w:hAnsi="Arial"/>
        </w:rPr>
        <w:t xml:space="preserve">Video hậu trường các vòng mẫu thử.</w:t>
      </w:r>
    </w:p>
    <w:p>
      <w:pPr>
        <w:pStyle w:val="ListParagraph"/>
        <w:numPr>
          <w:ilvl w:val="0"/>
          <w:numId w:val="2"/>
        </w:numPr>
        <w:spacing w:after="80" w:line="290"/>
      </w:pPr>
      <w:r>
        <w:rPr>
          <w:rFonts w:ascii="Arial" w:cs="Arial" w:eastAsia="Arial" w:hAnsi="Arial"/>
        </w:rPr>
        <w:t xml:space="preserve">Chữ ký tay của founder trên thiệp đơn đầu tiên mỗi tháng.</w:t>
      </w:r>
    </w:p>
    <w:p>
      <w:pPr>
        <w:pStyle w:val="ListParagraph"/>
        <w:numPr>
          <w:ilvl w:val="0"/>
          <w:numId w:val="2"/>
        </w:numPr>
        <w:spacing w:after="80" w:line="290"/>
      </w:pPr>
      <w:r>
        <w:rPr>
          <w:rFonts w:ascii="Arial" w:cs="Arial" w:eastAsia="Arial" w:hAnsi="Arial"/>
        </w:rPr>
        <w:t xml:space="preserve">Quà nhỏ đúng ritual: kẹp tóc hoặc lược massage.</w:t>
      </w:r>
    </w:p>
    <w:p>
      <w:pPr>
        <w:pStyle w:val="ListParagraph"/>
        <w:numPr>
          <w:ilvl w:val="0"/>
          <w:numId w:val="2"/>
        </w:numPr>
        <w:spacing w:after="80" w:line="290"/>
      </w:pPr>
      <w:r>
        <w:rPr>
          <w:rFonts w:ascii="Arial" w:cs="Arial" w:eastAsia="Arial" w:hAnsi="Arial"/>
        </w:rPr>
        <w:t xml:space="preserve">Mẫu thử 5 ml cho bạn của khách (referral).</w:t>
      </w:r>
    </w:p>
    <w:p>
      <w:pPr>
        <w:pStyle w:val="ListParagraph"/>
        <w:numPr>
          <w:ilvl w:val="0"/>
          <w:numId w:val="2"/>
        </w:numPr>
        <w:spacing w:after="80" w:line="290"/>
      </w:pPr>
      <w:r>
        <w:rPr>
          <w:rFonts w:ascii="Arial" w:cs="Arial" w:eastAsia="Arial" w:hAnsi="Arial"/>
        </w:rPr>
        <w:t xml:space="preserve">Thông báo "lô sản xuất số…" minh bạch.</w:t>
      </w:r>
    </w:p>
    <w:p>
      <w:pPr>
        <w:pStyle w:val="ListParagraph"/>
        <w:numPr>
          <w:ilvl w:val="0"/>
          <w:numId w:val="2"/>
        </w:numPr>
        <w:spacing w:after="80" w:line="290"/>
      </w:pPr>
      <w:r>
        <w:rPr>
          <w:rFonts w:ascii="Arial" w:cs="Arial" w:eastAsia="Arial" w:hAnsi="Arial"/>
        </w:rPr>
        <w:t xml:space="preserve">Âm thanh mở hộp (giấy lụa, nam châm hộp).</w:t>
      </w:r>
    </w:p>
    <w:p>
      <w:pPr>
        <w:pStyle w:val="ListParagraph"/>
        <w:numPr>
          <w:ilvl w:val="0"/>
          <w:numId w:val="2"/>
        </w:numPr>
        <w:spacing w:after="80" w:line="290"/>
      </w:pPr>
      <w:r>
        <w:rPr>
          <w:rFonts w:ascii="Arial" w:cs="Arial" w:eastAsia="Arial" w:hAnsi="Arial"/>
        </w:rPr>
        <w:t xml:space="preserve">Lời hứa trung thực: "Không hợp thì nhắn tụi mình", với chính sách rõ ràng.</w:t>
      </w:r>
    </w:p>
    <w:p>
      <w:pPr>
        <w:pStyle w:val="Heading1"/>
        <w:pageBreakBefore/>
      </w:pPr>
      <w:r>
        <w:rPr>
          <w:rFonts w:ascii="Arial" w:cs="Arial" w:eastAsia="Arial" w:hAnsi="Arial"/>
        </w:rPr>
        <w:t xml:space="preserve">7. 5 thí nghiệm hành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000"/>
        <w:gridCol w:w="1500"/>
        <w:gridCol w:w="1838"/>
      </w:tblGrid>
      <w:tr>
        <w:trPr>
          <w:tblHeader/>
        </w:trPr>
        <w:tc>
          <w:tcPr>
            <w:tcW w:type="dxa" w:w="17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2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Giả thuyết</w:t>
            </w:r>
          </w:p>
        </w:tc>
        <w:tc>
          <w:tcPr>
            <w:tcW w:type="dxa" w:w="2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Biến thể</w:t>
            </w:r>
          </w:p>
        </w:tc>
        <w:tc>
          <w:tcPr>
            <w:tcW w:type="dxa" w:w="1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Chỉ số</w:t>
            </w:r>
          </w:p>
        </w:tc>
        <w:tc>
          <w:tcPr>
            <w:tcW w:type="dxa" w:w="18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Quy tắc quyết định</w:t>
            </w:r>
          </w:p>
        </w:tc>
      </w:tr>
      <w:tr>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E1 · Framing thời gian</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 phút cho mình" tốt hơn "thêm một bước chăm tóc"</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 caption, cùng video</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Tỷ lệ lưu, comment</w:t>
            </w:r>
          </w:p>
        </w:tc>
        <w:tc>
          <w:tcPr>
            <w:tcW w:type="dxa" w:w="18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Chênh ≥20% thì chọn</w:t>
            </w:r>
          </w:p>
        </w:tc>
      </w:tr>
      <w:tr>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E2 · Anchor giá/lần</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Hiển thị "~x nghìn/lần dùng" tăng CTR giỏ</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Listing có và không có dòng giá/lần</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CTR, CR trang sản phẩm</w:t>
            </w:r>
          </w:p>
        </w:tc>
        <w:tc>
          <w:tcPr>
            <w:tcW w:type="dxa" w:w="18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Chênh ≥10% sau ≥500 lượt xem mỗi bản</w:t>
            </w:r>
          </w:p>
        </w:tc>
      </w:tr>
      <w:tr>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E3 · Social proof cụ thể</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"[x] người đã hoàn thành 14 ngày" tốt hơn "Sản phẩm bán chạy"</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 banner trong live</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Click ghim sản phẩm</w:t>
            </w:r>
          </w:p>
        </w:tc>
        <w:tc>
          <w:tcPr>
            <w:tcW w:type="dxa" w:w="18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Chênh ≥15%</w:t>
            </w:r>
          </w:p>
        </w:tc>
      </w:tr>
      <w:tr>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E4 · Pratfall</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"Chúng mình không hứa mọc tóc" tăng niềm tin và CR</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Video có và không có câu này</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Comment tích cực, CR</w:t>
            </w:r>
          </w:p>
        </w:tc>
        <w:tc>
          <w:tcPr>
            <w:tcW w:type="dxa" w:w="18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giảm CR và tăng comment tích cực thì giữ</w:t>
            </w:r>
          </w:p>
        </w:tc>
      </w:tr>
      <w:tr>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E5 · Default bộ đôi</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Gợi ý mặc định bộ đôi tăng AOV</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và không có gợi ý bộ đôi</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AOV, tỷ lệ bỏ giỏ</w:t>
            </w:r>
          </w:p>
        </w:tc>
        <w:tc>
          <w:tcPr>
            <w:tcW w:type="dxa" w:w="18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AOV tăng ≥10% mà bỏ giỏ không tăng</w:t>
            </w:r>
          </w:p>
        </w:tc>
      </w:tr>
    </w:tbl>
    <w:p>
      <w:pPr>
        <w:spacing w:after="120"/>
      </w:pPr>
    </w:p>
    <w:p>
      <w:pPr>
        <w:pStyle w:val="Heading1"/>
        <w:pageBreakBefore/>
      </w:pPr>
      <w:r>
        <w:rPr>
          <w:rFonts w:ascii="Arial" w:cs="Arial" w:eastAsia="Arial" w:hAnsi="Arial"/>
        </w:rPr>
        <w:t xml:space="preserve">8. Tiêu chí đạt để chuyển đợt</w:t>
      </w:r>
    </w:p>
    <w:p>
      <w:pPr>
        <w:spacing w:after="80" w:line="290"/>
        <w:ind w:left="360"/>
      </w:pPr>
      <w:r>
        <w:rPr>
          <w:rFonts w:ascii="Arial" w:cs="Arial" w:eastAsia="Arial" w:hAnsi="Arial"/>
        </w:rPr>
        <w:t xml:space="preserve">☐  Ritual mô tả được trong 1 câu, tối đa 3 bước, giống nhau ở mọi kênh.</w:t>
      </w:r>
    </w:p>
    <w:p>
      <w:pPr>
        <w:spacing w:after="80" w:line="290"/>
        <w:ind w:left="360"/>
      </w:pPr>
      <w:r>
        <w:rPr>
          <w:rFonts w:ascii="Arial" w:cs="Arial" w:eastAsia="Arial" w:hAnsi="Arial"/>
        </w:rPr>
        <w:t xml:space="preserve">☐  Ít nhất 2 thí nghiệm đã chạy xong và có kết quả.</w:t>
      </w:r>
    </w:p>
    <w:p>
      <w:pPr>
        <w:spacing w:after="80" w:line="290"/>
        <w:ind w:left="360"/>
      </w:pPr>
      <w:r>
        <w:rPr>
          <w:rFonts w:ascii="Arial" w:cs="Arial" w:eastAsia="Arial" w:hAnsi="Arial"/>
        </w:rPr>
        <w:t xml:space="preserve">☐  Bias Library đã được dùng để duyệt creative.</w:t>
      </w:r>
    </w:p>
    <w:p>
      <w:pPr>
        <w:spacing w:after="80" w:line="290"/>
        <w:ind w:left="360"/>
      </w:pPr>
      <w:r>
        <w:rPr>
          <w:rFonts w:ascii="Arial" w:cs="Arial" w:eastAsia="Arial" w:hAnsi="Arial"/>
        </w:rPr>
        <w:t xml:space="preserve">☐  Hành trình 14 ngày đã cài trên Zalo OA.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D636B"/>
        <w:sz w:val="16"/>
        <w:szCs w:val="16"/>
      </w:rPr>
      <w:t xml:space="preserve">Dosie's Care · Trang </w:t>
    </w:r>
    <w:r>
      <w:rPr>
        <w:rFonts w:ascii="Arial" w:cs="Arial" w:eastAsia="Arial" w:hAnsi="Arial"/>
        <w:color w:val="7D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D636B"/>
        <w:sz w:val="16"/>
        <w:szCs w:val="16"/>
      </w:rPr>
      <w:t xml:space="preserve">Dosie's Care · Đợt 3 · Marketing Master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5C81" w:sz="8" w:space="4"/>
      </w:pBdr>
      <w:spacing w:after="200" w:before="120"/>
      <w:outlineLvl w:val="0"/>
    </w:pPr>
    <w:rPr>
      <w:rFonts w:ascii="Georgia" w:cs="Georgia" w:eastAsia="Georgia" w:hAnsi="Georgia"/>
      <w:b/>
      <w:bCs/>
      <w:color w:val="56061D"/>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3A242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15C8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Đợt 3 – Bài tập Dosie's Care</dc:title>
  <dc:creator>Claude</dc:creator>
  <cp:lastModifiedBy>Un-named</cp:lastModifiedBy>
  <cp:revision>1</cp:revision>
  <dcterms:created xsi:type="dcterms:W3CDTF">2026-10-07T08:52:23.222Z</dcterms:created>
  <dcterms:modified xsi:type="dcterms:W3CDTF">2026-10-07T08:52:23.222Z</dcterms:modified>
</cp:coreProperties>
</file>

<file path=docProps/custom.xml><?xml version="1.0" encoding="utf-8"?>
<Properties xmlns="http://schemas.openxmlformats.org/officeDocument/2006/custom-properties" xmlns:vt="http://schemas.openxmlformats.org/officeDocument/2006/docPropsVTypes"/>
</file>