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557BD4C" w14:textId="5C729AEB" w:rsidR="00C708EE" w:rsidRPr="00FE3AB4" w:rsidRDefault="00C708EE" w:rsidP="00FC6654">
      <w:pPr>
        <w:spacing w:line="360" w:lineRule="auto"/>
        <w:rPr>
          <w:color w:val="000000" w:themeColor="text1"/>
        </w:rPr>
      </w:pPr>
    </w:p>
    <w:p w14:paraId="5855231D" w14:textId="423D3763" w:rsidR="00D07744" w:rsidRPr="00FE3AB4" w:rsidRDefault="00D07744" w:rsidP="006445FD">
      <w:pPr>
        <w:spacing w:line="360" w:lineRule="auto"/>
        <w:jc w:val="center"/>
        <w:rPr>
          <w:b/>
          <w:iCs/>
          <w:color w:val="000000" w:themeColor="text1"/>
        </w:rPr>
      </w:pPr>
      <w:r w:rsidRPr="00FE3AB4">
        <w:rPr>
          <w:b/>
          <w:iCs/>
          <w:color w:val="000000" w:themeColor="text1"/>
        </w:rPr>
        <w:t xml:space="preserve">BẢO LÃNH </w:t>
      </w:r>
      <w:r w:rsidR="00671240" w:rsidRPr="00FE3AB4">
        <w:rPr>
          <w:b/>
          <w:iCs/>
          <w:color w:val="000000" w:themeColor="text1"/>
        </w:rPr>
        <w:t>TIỀN ỨNG TRƯỚC</w:t>
      </w:r>
    </w:p>
    <w:p w14:paraId="00292701" w14:textId="1D901A59" w:rsidR="00770237" w:rsidRPr="00FE3AB4" w:rsidRDefault="00770237" w:rsidP="006445FD">
      <w:pPr>
        <w:spacing w:line="360" w:lineRule="auto"/>
        <w:jc w:val="center"/>
        <w:rPr>
          <w:b/>
          <w:iCs/>
          <w:color w:val="000000" w:themeColor="text1"/>
        </w:rPr>
      </w:pPr>
    </w:p>
    <w:p w14:paraId="5530FAFB" w14:textId="222749FD" w:rsidR="00576BBA" w:rsidRPr="00FE3AB4" w:rsidRDefault="00770237" w:rsidP="00770237">
      <w:pPr>
        <w:spacing w:line="360" w:lineRule="auto"/>
        <w:jc w:val="right"/>
        <w:rPr>
          <w:color w:val="000000" w:themeColor="text1"/>
        </w:rPr>
      </w:pPr>
      <w:r w:rsidRPr="00FE3AB4">
        <w:rPr>
          <w:color w:val="000000" w:themeColor="text1"/>
        </w:rPr>
        <w:t>____, ngày ____ tháng ____ năm ____</w:t>
      </w:r>
    </w:p>
    <w:p w14:paraId="5E775DF0" w14:textId="77777777" w:rsidR="0014527F" w:rsidRPr="00FE3AB4" w:rsidRDefault="00D07744" w:rsidP="0014527F">
      <w:pPr>
        <w:shd w:val="clear" w:color="auto" w:fill="FFFFFF"/>
        <w:spacing w:before="100" w:beforeAutospacing="1" w:after="100" w:afterAutospacing="1"/>
        <w:jc w:val="center"/>
        <w:rPr>
          <w:color w:val="000000" w:themeColor="text1"/>
        </w:rPr>
      </w:pPr>
      <w:r w:rsidRPr="00FE3AB4">
        <w:rPr>
          <w:b/>
          <w:iCs/>
          <w:color w:val="000000" w:themeColor="text1"/>
        </w:rPr>
        <w:t xml:space="preserve">Kính gửi: </w:t>
      </w:r>
      <w:r w:rsidR="0014527F" w:rsidRPr="00FE3AB4">
        <w:rPr>
          <w:rStyle w:val="Strong"/>
          <w:color w:val="000000" w:themeColor="text1"/>
        </w:rPr>
        <w:t>Công ty cổ phần đầu tư Xây dựng và Kỹ thuật VNCN E&amp;C</w:t>
      </w:r>
      <w:r w:rsidR="0014527F" w:rsidRPr="00FE3AB4">
        <w:rPr>
          <w:color w:val="000000" w:themeColor="text1"/>
        </w:rPr>
        <w:t xml:space="preserve"> </w:t>
      </w:r>
    </w:p>
    <w:p w14:paraId="3CC0150A" w14:textId="220AFFAD" w:rsidR="0014527F" w:rsidRPr="00FE3AB4" w:rsidRDefault="00B01B1E" w:rsidP="0014527F">
      <w:pPr>
        <w:shd w:val="clear" w:color="auto" w:fill="FFFFFF"/>
        <w:spacing w:before="100" w:beforeAutospacing="1" w:after="100" w:afterAutospacing="1"/>
        <w:rPr>
          <w:color w:val="000000" w:themeColor="text1"/>
        </w:rPr>
      </w:pPr>
      <w:r w:rsidRPr="00FE3AB4">
        <w:rPr>
          <w:color w:val="000000" w:themeColor="text1"/>
        </w:rPr>
        <w:t xml:space="preserve">Chúng tôi được thông báo rằng Công ty TNHH Thương mại và Xây dựng Hà Quỳnh có trụ sở tại Số 8 Ngõ 295 Bạch Mai, phường Bạch Mai, thành Phố Hà Nội (sau đây gọi là “Bên được bảo lãnh”) </w:t>
      </w:r>
      <w:r w:rsidR="005C6136" w:rsidRPr="00FE3AB4">
        <w:rPr>
          <w:color w:val="000000" w:themeColor="text1"/>
        </w:rPr>
        <w:t xml:space="preserve">và Công ty cổ phần đầu tư Xây dựng và Kỹ Thuật VNCN E&amp;C (sau đây gọi là “Bên nhận bảo lãnh”) </w:t>
      </w:r>
      <w:r w:rsidRPr="00FE3AB4">
        <w:rPr>
          <w:color w:val="000000" w:themeColor="text1"/>
        </w:rPr>
        <w:t>đã ký hợp đồng số 25/2026/HĐ/YS/BXD ngày 06 tháng 07 năm 2026 về việc</w:t>
      </w:r>
      <w:r w:rsidR="005C6136" w:rsidRPr="00FE3AB4">
        <w:rPr>
          <w:color w:val="000000" w:themeColor="text1"/>
        </w:rPr>
        <w:t xml:space="preserve"> thực hiện dự án</w:t>
      </w:r>
      <w:r w:rsidRPr="00FE3AB4">
        <w:rPr>
          <w:color w:val="000000" w:themeColor="text1"/>
        </w:rPr>
        <w:t xml:space="preserve"> “ Thi công cọc khoan nhồi bao gồm cung cấp thiết bị, nhân công và vật tư phụ</w:t>
      </w:r>
      <w:r w:rsidR="005C6136" w:rsidRPr="00FE3AB4">
        <w:rPr>
          <w:color w:val="000000" w:themeColor="text1"/>
        </w:rPr>
        <w:t>; thuộc</w:t>
      </w:r>
      <w:r w:rsidRPr="00FE3AB4">
        <w:rPr>
          <w:color w:val="000000" w:themeColor="text1"/>
        </w:rPr>
        <w:t xml:space="preserve"> dự án</w:t>
      </w:r>
      <w:r w:rsidR="005C6136" w:rsidRPr="00FE3AB4">
        <w:rPr>
          <w:color w:val="000000" w:themeColor="text1"/>
        </w:rPr>
        <w:t>:</w:t>
      </w:r>
      <w:r w:rsidRPr="00FE3AB4">
        <w:rPr>
          <w:color w:val="000000" w:themeColor="text1"/>
        </w:rPr>
        <w:t xml:space="preserve"> Nhà ở cho lực lượng vũ trang công an nhân dân (nhà ở xã hội cho cán bộ, chiến sỹ công an) tại ô đất C3-ODK3 và C3-ODK4 thuộc quy hoạch phân khu đô thị H2-4, phường Yên Sở, Thành phố Hà Nội”</w:t>
      </w:r>
      <w:r w:rsidR="005C6136" w:rsidRPr="00FE3AB4">
        <w:rPr>
          <w:color w:val="000000" w:themeColor="text1"/>
        </w:rPr>
        <w:t xml:space="preserve"> (Sau đây gọi là “Hợp đồng”). Theo quy định của Hợp đồng. Bên được bảo lãnh phải cung cấp một bảo lãnh </w:t>
      </w:r>
      <w:r w:rsidR="00671240" w:rsidRPr="00FE3AB4">
        <w:rPr>
          <w:color w:val="000000" w:themeColor="text1"/>
        </w:rPr>
        <w:t>tiền ứng trước</w:t>
      </w:r>
      <w:r w:rsidR="005C6136" w:rsidRPr="00FE3AB4">
        <w:rPr>
          <w:color w:val="000000" w:themeColor="text1"/>
        </w:rPr>
        <w:t xml:space="preserve"> như sự đảm bảo cho nghĩa vụ của Bên được bảo lãnh đối với Bên nhận bảo lãnh.</w:t>
      </w:r>
    </w:p>
    <w:p w14:paraId="52C4DE9E" w14:textId="2DA162ED" w:rsidR="005C6136" w:rsidRPr="00FE3AB4" w:rsidRDefault="00770237" w:rsidP="0014527F">
      <w:pPr>
        <w:shd w:val="clear" w:color="auto" w:fill="FFFFFF"/>
        <w:spacing w:before="100" w:beforeAutospacing="1" w:after="100" w:afterAutospacing="1"/>
        <w:rPr>
          <w:color w:val="000000" w:themeColor="text1"/>
        </w:rPr>
      </w:pPr>
      <w:r w:rsidRPr="00FE3AB4">
        <w:rPr>
          <w:color w:val="000000" w:themeColor="text1"/>
        </w:rPr>
        <w:t xml:space="preserve">Theo </w:t>
      </w:r>
      <w:r w:rsidR="005C6136" w:rsidRPr="00FE3AB4">
        <w:rPr>
          <w:color w:val="000000" w:themeColor="text1"/>
        </w:rPr>
        <w:t xml:space="preserve">yêu cầu của Bên được bảo lãnh. Chúng </w:t>
      </w:r>
      <w:r w:rsidRPr="00FE3AB4">
        <w:rPr>
          <w:color w:val="000000" w:themeColor="text1"/>
        </w:rPr>
        <w:t>tôi</w:t>
      </w:r>
      <w:r w:rsidR="005C6136" w:rsidRPr="00FE3AB4">
        <w:rPr>
          <w:color w:val="000000" w:themeColor="text1"/>
        </w:rPr>
        <w:t>,</w:t>
      </w:r>
      <w:r w:rsidRPr="00FE3AB4">
        <w:rPr>
          <w:color w:val="000000" w:themeColor="text1"/>
        </w:rPr>
        <w:t xml:space="preserve"> Ngân hàng TMCP Tiên Phong - Chi nhánh Hà Nội có trụ sở đăng ký tại Số 22 Láng Hạ, </w:t>
      </w:r>
      <w:r w:rsidR="009C3C87" w:rsidRPr="00FE3AB4">
        <w:rPr>
          <w:color w:val="000000" w:themeColor="text1"/>
        </w:rPr>
        <w:t>phường Láng</w:t>
      </w:r>
      <w:r w:rsidRPr="00FE3AB4">
        <w:rPr>
          <w:color w:val="000000" w:themeColor="text1"/>
        </w:rPr>
        <w:t>, thành phố Hà Nội, Việt Nam (sau đây gọi là “Ngân hàng”)</w:t>
      </w:r>
      <w:r w:rsidR="005C6136" w:rsidRPr="00FE3AB4">
        <w:rPr>
          <w:color w:val="000000" w:themeColor="text1"/>
        </w:rPr>
        <w:t>. Đại diện bởi:</w:t>
      </w:r>
      <w:r w:rsidR="00925874" w:rsidRPr="00FE3AB4">
        <w:rPr>
          <w:color w:val="000000" w:themeColor="text1"/>
        </w:rPr>
        <w:t xml:space="preserve"> </w:t>
      </w:r>
      <w:r w:rsidR="00925874" w:rsidRPr="00FE3AB4">
        <w:rPr>
          <w:b/>
          <w:bCs/>
          <w:color w:val="000000" w:themeColor="text1"/>
        </w:rPr>
        <w:t>Bà Chu Thị Vân Anh – Chức vụ: Giám đốc TPBank Đông Đô kiêm phó giám đốc chi nhánh Hà Nội</w:t>
      </w:r>
      <w:r w:rsidR="00925874" w:rsidRPr="00FE3AB4">
        <w:rPr>
          <w:color w:val="000000" w:themeColor="text1"/>
        </w:rPr>
        <w:t xml:space="preserve"> có đầy đủ thẩm quyền ký hợp lệ. Theo đây cam kết vô điều kiện và không hủy ngang thanh toán cho Bên nhận bảo lãnh bất cứ khoản hoặc các khoản tiền nào mà tổng giá trị (các) khoản tiền đó không vượt quá </w:t>
      </w:r>
      <w:r w:rsidR="00671240" w:rsidRPr="00FE3AB4">
        <w:rPr>
          <w:b/>
          <w:bCs/>
          <w:color w:val="000000" w:themeColor="text1"/>
        </w:rPr>
        <w:t>6.486.572.143</w:t>
      </w:r>
      <w:r w:rsidR="006D1FE1" w:rsidRPr="00FE3AB4">
        <w:rPr>
          <w:b/>
          <w:bCs/>
          <w:color w:val="000000" w:themeColor="text1"/>
        </w:rPr>
        <w:t xml:space="preserve"> VNĐ</w:t>
      </w:r>
      <w:r w:rsidR="005C6136" w:rsidRPr="00FE3AB4">
        <w:rPr>
          <w:b/>
          <w:bCs/>
          <w:color w:val="000000" w:themeColor="text1"/>
        </w:rPr>
        <w:t xml:space="preserve"> </w:t>
      </w:r>
      <w:r w:rsidR="00BC2E96" w:rsidRPr="00FE3AB4">
        <w:rPr>
          <w:b/>
          <w:bCs/>
          <w:color w:val="000000" w:themeColor="text1"/>
        </w:rPr>
        <w:t xml:space="preserve">(Bằng chữ: </w:t>
      </w:r>
      <w:r w:rsidR="00671240" w:rsidRPr="00FE3AB4">
        <w:rPr>
          <w:b/>
          <w:bCs/>
          <w:color w:val="000000" w:themeColor="text1"/>
        </w:rPr>
        <w:t xml:space="preserve">Sáu tỷ, bốn trăm tám mươi sáu triệu, năm trăm bẩy mươi hai nghìn, một trăm bốn mươi ba </w:t>
      </w:r>
      <w:r w:rsidR="00BC2E96" w:rsidRPr="00FE3AB4">
        <w:rPr>
          <w:b/>
          <w:bCs/>
          <w:color w:val="000000" w:themeColor="text1"/>
        </w:rPr>
        <w:t>đồng)</w:t>
      </w:r>
      <w:r w:rsidR="00BC2E96" w:rsidRPr="00FE3AB4">
        <w:rPr>
          <w:color w:val="000000" w:themeColor="text1"/>
        </w:rPr>
        <w:t xml:space="preserve">  sau tối đa 03 (ba) ngày làm việc kể từ khi chúng tôi nhận được yêu cầu thanh toán đầu tiền bằng văn bản có dấu và chữ ký của người đại diện hợp pháp của Bên nhận bảo lãnh</w:t>
      </w:r>
      <w:r w:rsidR="006D1FE1" w:rsidRPr="00FE3AB4">
        <w:rPr>
          <w:color w:val="000000" w:themeColor="text1"/>
        </w:rPr>
        <w:t xml:space="preserve"> và bản gốc thư bảo lãnh còn hiệu lực</w:t>
      </w:r>
      <w:r w:rsidR="00BC2E96" w:rsidRPr="00FE3AB4">
        <w:rPr>
          <w:color w:val="000000" w:themeColor="text1"/>
        </w:rPr>
        <w:t>. Bên nhận bảo lãnh không phải chứng minh hay chỉ rõ các căn cứ cho yêu cầu của mình.</w:t>
      </w:r>
    </w:p>
    <w:p w14:paraId="687902FC" w14:textId="386CD1D5" w:rsidR="00387122" w:rsidRPr="00FE3AB4" w:rsidRDefault="00671240" w:rsidP="00622FB3">
      <w:pPr>
        <w:spacing w:before="60" w:after="60" w:line="300" w:lineRule="exact"/>
        <w:rPr>
          <w:color w:val="000000" w:themeColor="text1"/>
          <w:sz w:val="25"/>
          <w:szCs w:val="25"/>
          <w:lang w:val="it-IT"/>
        </w:rPr>
      </w:pPr>
      <w:r w:rsidRPr="00FE3AB4">
        <w:rPr>
          <w:strike/>
          <w:color w:val="000000" w:themeColor="text1"/>
        </w:rPr>
        <w:t xml:space="preserve">Số tiền bảo lãnh sẽ được giảm dần tương ứng </w:t>
      </w:r>
      <w:r w:rsidR="00387122" w:rsidRPr="00FE3AB4">
        <w:rPr>
          <w:strike/>
          <w:color w:val="000000" w:themeColor="text1"/>
        </w:rPr>
        <w:t>khi Chúng tôi nhận được văn bản từ Bên được bảo lãnh có xác nhận của Bên nhận bảo lãnh về việc Bên nhận bảo lãnh đã thu hồi về số tiền ứng trước.</w:t>
      </w:r>
      <w:r w:rsidR="00232A54" w:rsidRPr="00FE3AB4">
        <w:rPr>
          <w:color w:val="FF0000"/>
          <w:sz w:val="25"/>
          <w:szCs w:val="25"/>
          <w:lang w:val="it-IT"/>
        </w:rPr>
        <w:t xml:space="preserve">Số tiền bảo lãnh sẽ được giảm dần tương ứng với số tiền ứng trước </w:t>
      </w:r>
      <w:r w:rsidR="00232A54" w:rsidRPr="00FE3AB4">
        <w:rPr>
          <w:i/>
          <w:color w:val="FF0000"/>
          <w:sz w:val="25"/>
          <w:szCs w:val="25"/>
          <w:lang w:val="it-IT"/>
        </w:rPr>
        <w:t>[tạm ứng]</w:t>
      </w:r>
      <w:r w:rsidR="00232A54" w:rsidRPr="00FE3AB4">
        <w:rPr>
          <w:color w:val="FF0000"/>
          <w:sz w:val="25"/>
          <w:szCs w:val="25"/>
          <w:lang w:val="it-IT"/>
        </w:rPr>
        <w:t xml:space="preserve"> mà Bên nhận bảo lãnh đã thu hồi được từ Bên được bảo lãnh</w:t>
      </w:r>
      <w:r w:rsidR="007E0381" w:rsidRPr="00FE3AB4">
        <w:rPr>
          <w:color w:val="FF0000"/>
          <w:sz w:val="25"/>
          <w:szCs w:val="25"/>
          <w:lang w:val="it-IT"/>
        </w:rPr>
        <w:t>,</w:t>
      </w:r>
      <w:r w:rsidR="00232A54" w:rsidRPr="00FE3AB4">
        <w:rPr>
          <w:color w:val="FF0000"/>
          <w:sz w:val="25"/>
          <w:szCs w:val="25"/>
          <w:lang w:val="it-IT"/>
        </w:rPr>
        <w:t xml:space="preserve"> </w:t>
      </w:r>
      <w:r w:rsidR="00232A54" w:rsidRPr="00FE3AB4">
        <w:rPr>
          <w:color w:val="FF0000"/>
          <w:sz w:val="25"/>
          <w:szCs w:val="25"/>
          <w:lang w:val="it-IT"/>
        </w:rPr>
        <w:t xml:space="preserve">ngay sau khi chúng tôi nhận được từ Bên được bảo lãnh văn bản có xác nhận của Bên nhận bảo lãnh về số tiền ứng trước </w:t>
      </w:r>
      <w:r w:rsidR="00232A54" w:rsidRPr="00FE3AB4">
        <w:rPr>
          <w:i/>
          <w:color w:val="FF0000"/>
          <w:sz w:val="25"/>
          <w:szCs w:val="25"/>
          <w:lang w:val="it-IT"/>
        </w:rPr>
        <w:t xml:space="preserve">[tạm ứng] </w:t>
      </w:r>
      <w:r w:rsidR="00232A54" w:rsidRPr="00FE3AB4">
        <w:rPr>
          <w:color w:val="FF0000"/>
          <w:sz w:val="25"/>
          <w:szCs w:val="25"/>
          <w:lang w:val="it-IT"/>
        </w:rPr>
        <w:t>đã được thu hồi.</w:t>
      </w:r>
    </w:p>
    <w:p w14:paraId="7A823C3E" w14:textId="7E29E676" w:rsidR="00BC2E96" w:rsidRPr="00FE3AB4" w:rsidRDefault="00387122" w:rsidP="00387122">
      <w:pPr>
        <w:shd w:val="clear" w:color="auto" w:fill="FFFFFF"/>
        <w:spacing w:before="100" w:beforeAutospacing="1" w:after="100" w:afterAutospacing="1"/>
        <w:rPr>
          <w:color w:val="000000" w:themeColor="text1"/>
        </w:rPr>
      </w:pPr>
      <w:r w:rsidRPr="00FE3AB4">
        <w:rPr>
          <w:color w:val="000000" w:themeColor="text1"/>
        </w:rPr>
        <w:t xml:space="preserve"> </w:t>
      </w:r>
      <w:r w:rsidR="00BC2E96" w:rsidRPr="00FE3AB4">
        <w:rPr>
          <w:color w:val="000000" w:themeColor="text1"/>
        </w:rPr>
        <w:t>Ngoài ra chúng tôi đồng ý rằng sau Ngày có hiệu lực được nêu ở dưới đây: (i)</w:t>
      </w:r>
      <w:r w:rsidR="00A35E22" w:rsidRPr="00FE3AB4">
        <w:rPr>
          <w:color w:val="000000" w:themeColor="text1"/>
        </w:rPr>
        <w:t xml:space="preserve"> mọi s</w:t>
      </w:r>
      <w:r w:rsidR="000B325D" w:rsidRPr="00FE3AB4">
        <w:rPr>
          <w:color w:val="000000" w:themeColor="text1"/>
        </w:rPr>
        <w:t>ửa</w:t>
      </w:r>
      <w:r w:rsidR="00A35E22" w:rsidRPr="00FE3AB4">
        <w:rPr>
          <w:color w:val="000000" w:themeColor="text1"/>
        </w:rPr>
        <w:t xml:space="preserve"> đổi. Bổ sung hoặc điều chỉnh các điều khoản của Hợp đồng hoặc bất kỳ tài liệu nào liên quan đến Hợp đồng. hoặc (ii) việc Hợp đồng bị hủy bỏ. sẽ không làm thay đổi bất kỳ nghĩa vụ nào của Ngân hàng đối với Bên nhận bảo lãnh theo thư bảo lãnh này.</w:t>
      </w:r>
    </w:p>
    <w:p w14:paraId="40E8D43A" w14:textId="3FFD999D" w:rsidR="00A35E22" w:rsidRDefault="00A35E22" w:rsidP="0014527F">
      <w:pPr>
        <w:spacing w:line="288" w:lineRule="auto"/>
        <w:rPr>
          <w:color w:val="FF0000"/>
        </w:rPr>
      </w:pPr>
      <w:r w:rsidRPr="006B26B2">
        <w:rPr>
          <w:strike/>
          <w:color w:val="000000" w:themeColor="text1"/>
        </w:rPr>
        <w:t xml:space="preserve">Bảo lãnh này có hiệu lực kể từ </w:t>
      </w:r>
      <w:r w:rsidR="0063251D" w:rsidRPr="006B26B2">
        <w:rPr>
          <w:strike/>
          <w:color w:val="000000" w:themeColor="text1"/>
        </w:rPr>
        <w:t>ngày Bên được bảo lãnh nhận được toàn bộ số tiền tạm theo hợp đồng về tài khoản của Bên được bảo lãnh tại TPBank đến hết ngày 25/11/2026.</w:t>
      </w:r>
      <w:r w:rsidR="006B26B2">
        <w:rPr>
          <w:color w:val="000000" w:themeColor="text1"/>
        </w:rPr>
        <w:t xml:space="preserve"> </w:t>
      </w:r>
      <w:r w:rsidR="006B26B2" w:rsidRPr="006B26B2">
        <w:rPr>
          <w:color w:val="FF0000"/>
        </w:rPr>
        <w:t xml:space="preserve">Bảo lãnh này có hiệu lực kể từ ngày một phần hoặc toàn bộ số tiền trên được ghi có vào tài khoản thanh toán số </w:t>
      </w:r>
      <w:r w:rsidR="006B26B2" w:rsidRPr="004C623A">
        <w:rPr>
          <w:color w:val="FF0000"/>
          <w:highlight w:val="yellow"/>
        </w:rPr>
        <w:t>11025999999</w:t>
      </w:r>
      <w:r w:rsidR="002A31DD" w:rsidRPr="004C623A">
        <w:rPr>
          <w:color w:val="FF0000"/>
          <w:highlight w:val="yellow"/>
        </w:rPr>
        <w:t xml:space="preserve"> của bên được bảo lãnh</w:t>
      </w:r>
      <w:r w:rsidR="006B26B2" w:rsidRPr="004C623A">
        <w:rPr>
          <w:color w:val="FF0000"/>
          <w:highlight w:val="yellow"/>
        </w:rPr>
        <w:t xml:space="preserve"> mở tại Ngân hàng Thương mại Cổ phần Tiên Phong – Chi nhánh Hà Nội</w:t>
      </w:r>
      <w:r w:rsidR="006B26B2" w:rsidRPr="006B26B2">
        <w:rPr>
          <w:color w:val="FF0000"/>
        </w:rPr>
        <w:t xml:space="preserve"> cho đến khi Bên nhận bảo lãnh thu hồi hết tiền tạm ứng.</w:t>
      </w:r>
    </w:p>
    <w:p w14:paraId="5A32A88E" w14:textId="760C3275" w:rsidR="006B26B2" w:rsidRPr="00CA78EF" w:rsidRDefault="006B26B2" w:rsidP="0014527F">
      <w:pPr>
        <w:spacing w:line="288" w:lineRule="auto"/>
        <w:rPr>
          <w:strike/>
          <w:color w:val="000000" w:themeColor="text1"/>
        </w:rPr>
      </w:pPr>
      <w:r>
        <w:rPr>
          <w:color w:val="FF0000"/>
        </w:rPr>
        <w:t xml:space="preserve">Thư bảo lãnh này bảo đảm cho nghĩa vụ hoàn trả tiền ứng trước của bên được bảo lãnh theo hợp đồng tương ứng với </w:t>
      </w:r>
      <w:r w:rsidRPr="00573D70">
        <w:rPr>
          <w:color w:val="FF0000"/>
          <w:highlight w:val="yellow"/>
        </w:rPr>
        <w:t>số tiền tạm ứng thực tế được chuyển về</w:t>
      </w:r>
      <w:r>
        <w:rPr>
          <w:color w:val="FF0000"/>
        </w:rPr>
        <w:t xml:space="preserve"> tài khoản số </w:t>
      </w:r>
      <w:r w:rsidRPr="002A31DD">
        <w:rPr>
          <w:color w:val="FF0000"/>
          <w:highlight w:val="yellow"/>
        </w:rPr>
        <w:t>11025999999</w:t>
      </w:r>
      <w:r>
        <w:rPr>
          <w:color w:val="FF0000"/>
        </w:rPr>
        <w:t xml:space="preserve"> của bên được bảo lãnh </w:t>
      </w:r>
      <w:r w:rsidRPr="006B26B2">
        <w:rPr>
          <w:color w:val="FF0000"/>
        </w:rPr>
        <w:t>mở tại Ngân hàng Thương mại Cổ phần Tiên Phong – Chi nhánh Hà Nội</w:t>
      </w:r>
      <w:r>
        <w:rPr>
          <w:color w:val="FF0000"/>
        </w:rPr>
        <w:t>.</w:t>
      </w:r>
    </w:p>
    <w:p w14:paraId="630F5686" w14:textId="75DB5EC0" w:rsidR="000B325D" w:rsidRPr="00FE3AB4" w:rsidRDefault="000B325D" w:rsidP="0014527F">
      <w:pPr>
        <w:spacing w:line="288" w:lineRule="auto"/>
        <w:rPr>
          <w:color w:val="000000" w:themeColor="text1"/>
        </w:rPr>
      </w:pPr>
      <w:r w:rsidRPr="00FE3AB4">
        <w:rPr>
          <w:color w:val="000000" w:themeColor="text1"/>
        </w:rPr>
        <w:lastRenderedPageBreak/>
        <w:t>Mọi thông báo hoặc yêu cầu thanh toán liên quan đến bảo lãnh này phải được gửi tới Ngân hàng</w:t>
      </w:r>
      <w:r w:rsidR="001C10A4" w:rsidRPr="00FE3AB4">
        <w:rPr>
          <w:color w:val="000000" w:themeColor="text1"/>
        </w:rPr>
        <w:t xml:space="preserve"> tại địa chỉ</w:t>
      </w:r>
      <w:r w:rsidR="006D1FE1" w:rsidRPr="00FE3AB4">
        <w:rPr>
          <w:color w:val="000000" w:themeColor="text1"/>
        </w:rPr>
        <w:t xml:space="preserve"> Số 22 Láng Hạ, phường Láng, thành phố Hà Nội, Việt Nam</w:t>
      </w:r>
      <w:r w:rsidR="009B2855">
        <w:rPr>
          <w:color w:val="000000" w:themeColor="text1"/>
        </w:rPr>
        <w:t>.</w:t>
      </w:r>
      <w:bookmarkStart w:id="0" w:name="_GoBack"/>
      <w:bookmarkEnd w:id="0"/>
    </w:p>
    <w:p w14:paraId="73BDC8C8" w14:textId="510D0EE8" w:rsidR="001C10A4" w:rsidRPr="00FE3AB4" w:rsidRDefault="001C10A4" w:rsidP="0014527F">
      <w:pPr>
        <w:spacing w:line="288" w:lineRule="auto"/>
        <w:rPr>
          <w:color w:val="000000" w:themeColor="text1"/>
        </w:rPr>
      </w:pPr>
      <w:r w:rsidRPr="00FE3AB4">
        <w:rPr>
          <w:color w:val="000000" w:themeColor="text1"/>
        </w:rPr>
        <w:t>Sau ngày hết hạn. Bảo lãnh này sẽ hết hiệu lực cho dù bản gốc của Bảo lãnh có được gửi trả cho Ngân hàng hay không.</w:t>
      </w:r>
    </w:p>
    <w:p w14:paraId="07D9D258" w14:textId="77777777" w:rsidR="001C10A4" w:rsidRPr="00FE3AB4" w:rsidRDefault="001C10A4" w:rsidP="0014527F">
      <w:pPr>
        <w:spacing w:line="288" w:lineRule="auto"/>
        <w:rPr>
          <w:color w:val="000000" w:themeColor="text1"/>
        </w:rPr>
      </w:pPr>
      <w:r w:rsidRPr="00FE3AB4">
        <w:rPr>
          <w:color w:val="000000" w:themeColor="text1"/>
        </w:rPr>
        <w:t>Thư bảo lãnh này được giải thích theo Luật pháp Việt Nam.</w:t>
      </w:r>
    </w:p>
    <w:p w14:paraId="4945BAA9" w14:textId="413E2337" w:rsidR="009C3C87" w:rsidRPr="00FE3AB4" w:rsidRDefault="009C3C87" w:rsidP="0014527F">
      <w:pPr>
        <w:spacing w:line="288" w:lineRule="auto"/>
        <w:rPr>
          <w:color w:val="000000" w:themeColor="text1"/>
        </w:rPr>
      </w:pPr>
      <w:r w:rsidRPr="00FE3AB4">
        <w:rPr>
          <w:color w:val="000000" w:themeColor="text1"/>
        </w:rPr>
        <w:t>Thư bảo lãnh này được lập thành 1 bản gốc duy nhất và không có giá trị chuyển nhượng</w:t>
      </w:r>
    </w:p>
    <w:p w14:paraId="6563C253" w14:textId="77777777" w:rsidR="00E50062" w:rsidRDefault="008230AC" w:rsidP="008F138E">
      <w:pPr>
        <w:spacing w:line="360" w:lineRule="auto"/>
        <w:rPr>
          <w:color w:val="000000" w:themeColor="text1"/>
        </w:rPr>
      </w:pPr>
      <w:r w:rsidRPr="00FE3AB4">
        <w:rPr>
          <w:color w:val="000000" w:themeColor="text1"/>
        </w:rPr>
        <w:t xml:space="preserve">                                                       </w:t>
      </w:r>
      <w:r w:rsidR="008F138E" w:rsidRPr="00FE3AB4">
        <w:rPr>
          <w:color w:val="000000" w:themeColor="text1"/>
        </w:rPr>
        <w:t xml:space="preserve">                                       </w:t>
      </w:r>
    </w:p>
    <w:p w14:paraId="501154C1" w14:textId="25AFCA10" w:rsidR="00770237" w:rsidRPr="00FE3AB4" w:rsidRDefault="00E50062" w:rsidP="00E50062">
      <w:pPr>
        <w:spacing w:line="360" w:lineRule="auto"/>
        <w:jc w:val="center"/>
        <w:rPr>
          <w:b/>
          <w:color w:val="000000" w:themeColor="text1"/>
        </w:rPr>
      </w:pP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t xml:space="preserve">   </w:t>
      </w:r>
      <w:r w:rsidR="008F138E" w:rsidRPr="00FE3AB4">
        <w:rPr>
          <w:color w:val="000000" w:themeColor="text1"/>
        </w:rPr>
        <w:t xml:space="preserve"> </w:t>
      </w:r>
      <w:r w:rsidR="00770237" w:rsidRPr="00FE3AB4">
        <w:rPr>
          <w:b/>
          <w:color w:val="000000" w:themeColor="text1"/>
        </w:rPr>
        <w:t>Đại diện hợp pháp của ngân hàng</w:t>
      </w:r>
    </w:p>
    <w:p w14:paraId="0572BCC3" w14:textId="43ED4994" w:rsidR="00741936" w:rsidRPr="00FE3AB4" w:rsidRDefault="00770237" w:rsidP="008230AC">
      <w:pPr>
        <w:spacing w:line="360" w:lineRule="auto"/>
        <w:jc w:val="right"/>
        <w:rPr>
          <w:b/>
          <w:color w:val="000000" w:themeColor="text1"/>
        </w:rPr>
      </w:pPr>
      <w:r w:rsidRPr="00FE3AB4">
        <w:rPr>
          <w:color w:val="000000" w:themeColor="text1"/>
        </w:rPr>
        <w:t>[ghi tên, chức danh, ký tên và đóng dấu]</w:t>
      </w:r>
    </w:p>
    <w:sectPr w:rsidR="00741936" w:rsidRPr="00FE3AB4" w:rsidSect="00952369">
      <w:footerReference w:type="default" r:id="rId10"/>
      <w:pgSz w:w="11909" w:h="16834" w:code="9"/>
      <w:pgMar w:top="709" w:right="1134" w:bottom="1134" w:left="1418"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49A8472" w14:textId="77777777" w:rsidR="005C6668" w:rsidRDefault="005C6668">
      <w:r>
        <w:separator/>
      </w:r>
    </w:p>
  </w:endnote>
  <w:endnote w:type="continuationSeparator" w:id="0">
    <w:p w14:paraId="7712D9CB" w14:textId="77777777" w:rsidR="005C6668" w:rsidRDefault="005C66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A3"/>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C33E8B" w14:textId="27E17731" w:rsidR="003B5459" w:rsidRPr="00856A60" w:rsidRDefault="00856A60" w:rsidP="00856A60">
    <w:pPr>
      <w:pBdr>
        <w:top w:val="single" w:sz="4" w:space="1" w:color="auto"/>
      </w:pBdr>
      <w:rPr>
        <w:sz w:val="22"/>
        <w:szCs w:val="22"/>
      </w:rPr>
    </w:pPr>
    <w:r w:rsidRPr="00856A60">
      <w:rPr>
        <w:color w:val="auto"/>
        <w:sz w:val="22"/>
        <w:szCs w:val="22"/>
      </w:rPr>
      <w:t xml:space="preserve">Lần ban hành/sửa đổi: </w:t>
    </w:r>
    <w:r w:rsidR="00DD1AF6" w:rsidRPr="00856A60">
      <w:rPr>
        <w:color w:val="auto"/>
        <w:sz w:val="22"/>
        <w:szCs w:val="22"/>
      </w:rPr>
      <w:t>0</w:t>
    </w:r>
    <w:r w:rsidR="00DD1AF6">
      <w:rPr>
        <w:color w:val="auto"/>
        <w:sz w:val="22"/>
        <w:szCs w:val="22"/>
      </w:rPr>
      <w:t>2</w:t>
    </w:r>
    <w:r w:rsidRPr="00856A60">
      <w:rPr>
        <w:color w:val="auto"/>
        <w:sz w:val="22"/>
        <w:szCs w:val="22"/>
      </w:rPr>
      <w:t>/0</w:t>
    </w:r>
    <w:r w:rsidR="00455000">
      <w:rPr>
        <w:color w:val="auto"/>
        <w:sz w:val="22"/>
        <w:szCs w:val="22"/>
      </w:rPr>
      <w:t>0</w:t>
    </w:r>
    <w:r w:rsidRPr="00856A60">
      <w:rPr>
        <w:color w:val="auto"/>
        <w:sz w:val="22"/>
        <w:szCs w:val="22"/>
      </w:rPr>
      <w:t xml:space="preserve">                            Trang số: </w:t>
    </w:r>
    <w:r w:rsidR="00D67241" w:rsidRPr="00856A60">
      <w:rPr>
        <w:rStyle w:val="PageNumber"/>
        <w:color w:val="auto"/>
        <w:sz w:val="22"/>
        <w:szCs w:val="22"/>
      </w:rPr>
      <w:fldChar w:fldCharType="begin"/>
    </w:r>
    <w:r w:rsidRPr="00856A60">
      <w:rPr>
        <w:rStyle w:val="PageNumber"/>
        <w:color w:val="auto"/>
        <w:sz w:val="22"/>
        <w:szCs w:val="22"/>
      </w:rPr>
      <w:instrText xml:space="preserve"> PAGE </w:instrText>
    </w:r>
    <w:r w:rsidR="00D67241" w:rsidRPr="00856A60">
      <w:rPr>
        <w:rStyle w:val="PageNumber"/>
        <w:color w:val="auto"/>
        <w:sz w:val="22"/>
        <w:szCs w:val="22"/>
      </w:rPr>
      <w:fldChar w:fldCharType="separate"/>
    </w:r>
    <w:r w:rsidR="009B2855">
      <w:rPr>
        <w:rStyle w:val="PageNumber"/>
        <w:noProof/>
        <w:color w:val="auto"/>
        <w:sz w:val="22"/>
        <w:szCs w:val="22"/>
      </w:rPr>
      <w:t>1</w:t>
    </w:r>
    <w:r w:rsidR="00D67241" w:rsidRPr="00856A60">
      <w:rPr>
        <w:rStyle w:val="PageNumber"/>
        <w:color w:val="auto"/>
        <w:sz w:val="22"/>
        <w:szCs w:val="22"/>
      </w:rPr>
      <w:fldChar w:fldCharType="end"/>
    </w:r>
    <w:r w:rsidRPr="00C66644">
      <w:rPr>
        <w:rStyle w:val="PageNumber"/>
        <w:sz w:val="22"/>
        <w:szCs w:val="22"/>
      </w:rPr>
      <w:t>/</w:t>
    </w:r>
    <w:r w:rsidR="00D67241" w:rsidRPr="00C66644">
      <w:rPr>
        <w:rStyle w:val="PageNumber"/>
        <w:sz w:val="22"/>
        <w:szCs w:val="22"/>
      </w:rPr>
      <w:fldChar w:fldCharType="begin"/>
    </w:r>
    <w:r w:rsidRPr="00C66644">
      <w:rPr>
        <w:rStyle w:val="PageNumber"/>
        <w:sz w:val="22"/>
        <w:szCs w:val="22"/>
      </w:rPr>
      <w:instrText xml:space="preserve"> NUMPAGES </w:instrText>
    </w:r>
    <w:r w:rsidR="00D67241" w:rsidRPr="00C66644">
      <w:rPr>
        <w:rStyle w:val="PageNumber"/>
        <w:sz w:val="22"/>
        <w:szCs w:val="22"/>
      </w:rPr>
      <w:fldChar w:fldCharType="separate"/>
    </w:r>
    <w:r w:rsidR="009B2855">
      <w:rPr>
        <w:rStyle w:val="PageNumber"/>
        <w:noProof/>
        <w:sz w:val="22"/>
        <w:szCs w:val="22"/>
      </w:rPr>
      <w:t>2</w:t>
    </w:r>
    <w:r w:rsidR="00D67241" w:rsidRPr="00C66644">
      <w:rPr>
        <w:rStyle w:val="PageNumber"/>
        <w:sz w:val="22"/>
        <w:szCs w:val="22"/>
      </w:rPr>
      <w:fldChar w:fldCharType="end"/>
    </w:r>
  </w:p>
  <w:p w14:paraId="4F4317A3" w14:textId="77777777" w:rsidR="008571A0" w:rsidRDefault="008571A0" w:rsidP="003B5459"/>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3AA5F2" w14:textId="77777777" w:rsidR="005C6668" w:rsidRDefault="005C6668">
      <w:r>
        <w:separator/>
      </w:r>
    </w:p>
  </w:footnote>
  <w:footnote w:type="continuationSeparator" w:id="0">
    <w:p w14:paraId="28AD597A" w14:textId="77777777" w:rsidR="005C6668" w:rsidRDefault="005C6668">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multilevel"/>
    <w:tmpl w:val="00000002"/>
    <w:name w:val="WW8Num2"/>
    <w:lvl w:ilvl="0">
      <w:start w:val="2"/>
      <w:numFmt w:val="bullet"/>
      <w:lvlText w:val="-"/>
      <w:lvlJc w:val="left"/>
      <w:pPr>
        <w:tabs>
          <w:tab w:val="num" w:pos="1080"/>
        </w:tabs>
        <w:ind w:left="1080" w:hanging="360"/>
      </w:pPr>
      <w:rPr>
        <w:rFonts w:ascii="Times New Roman" w:hAnsi="Times New Roman"/>
      </w:rPr>
    </w:lvl>
    <w:lvl w:ilvl="1">
      <w:start w:val="1"/>
      <w:numFmt w:val="bullet"/>
      <w:lvlText w:val="o"/>
      <w:lvlJc w:val="left"/>
      <w:pPr>
        <w:tabs>
          <w:tab w:val="num" w:pos="1800"/>
        </w:tabs>
        <w:ind w:left="1800" w:hanging="360"/>
      </w:pPr>
      <w:rPr>
        <w:rFonts w:ascii="Courier New" w:hAnsi="Courier New" w:cs="Courier New"/>
      </w:rPr>
    </w:lvl>
    <w:lvl w:ilvl="2">
      <w:start w:val="1"/>
      <w:numFmt w:val="bullet"/>
      <w:lvlText w:val=""/>
      <w:lvlJc w:val="left"/>
      <w:pPr>
        <w:tabs>
          <w:tab w:val="num" w:pos="2520"/>
        </w:tabs>
        <w:ind w:left="2520" w:hanging="360"/>
      </w:pPr>
      <w:rPr>
        <w:rFonts w:ascii="Wingdings" w:hAnsi="Wingdings"/>
      </w:rPr>
    </w:lvl>
    <w:lvl w:ilvl="3">
      <w:start w:val="1"/>
      <w:numFmt w:val="bullet"/>
      <w:lvlText w:val=""/>
      <w:lvlJc w:val="left"/>
      <w:pPr>
        <w:tabs>
          <w:tab w:val="num" w:pos="3240"/>
        </w:tabs>
        <w:ind w:left="3240" w:hanging="360"/>
      </w:pPr>
      <w:rPr>
        <w:rFonts w:ascii="Symbol" w:hAnsi="Symbol"/>
      </w:rPr>
    </w:lvl>
    <w:lvl w:ilvl="4">
      <w:start w:val="1"/>
      <w:numFmt w:val="bullet"/>
      <w:lvlText w:val="o"/>
      <w:lvlJc w:val="left"/>
      <w:pPr>
        <w:tabs>
          <w:tab w:val="num" w:pos="3960"/>
        </w:tabs>
        <w:ind w:left="3960" w:hanging="360"/>
      </w:pPr>
      <w:rPr>
        <w:rFonts w:ascii="Courier New" w:hAnsi="Courier New" w:cs="Courier New"/>
      </w:rPr>
    </w:lvl>
    <w:lvl w:ilvl="5">
      <w:start w:val="1"/>
      <w:numFmt w:val="bullet"/>
      <w:lvlText w:val=""/>
      <w:lvlJc w:val="left"/>
      <w:pPr>
        <w:tabs>
          <w:tab w:val="num" w:pos="4680"/>
        </w:tabs>
        <w:ind w:left="4680" w:hanging="360"/>
      </w:pPr>
      <w:rPr>
        <w:rFonts w:ascii="Wingdings" w:hAnsi="Wingdings"/>
      </w:rPr>
    </w:lvl>
    <w:lvl w:ilvl="6">
      <w:start w:val="1"/>
      <w:numFmt w:val="bullet"/>
      <w:lvlText w:val=""/>
      <w:lvlJc w:val="left"/>
      <w:pPr>
        <w:tabs>
          <w:tab w:val="num" w:pos="5400"/>
        </w:tabs>
        <w:ind w:left="5400" w:hanging="360"/>
      </w:pPr>
      <w:rPr>
        <w:rFonts w:ascii="Symbol" w:hAnsi="Symbol"/>
      </w:rPr>
    </w:lvl>
    <w:lvl w:ilvl="7">
      <w:start w:val="1"/>
      <w:numFmt w:val="bullet"/>
      <w:lvlText w:val="o"/>
      <w:lvlJc w:val="left"/>
      <w:pPr>
        <w:tabs>
          <w:tab w:val="num" w:pos="6120"/>
        </w:tabs>
        <w:ind w:left="6120" w:hanging="360"/>
      </w:pPr>
      <w:rPr>
        <w:rFonts w:ascii="Courier New" w:hAnsi="Courier New" w:cs="Courier New"/>
      </w:rPr>
    </w:lvl>
    <w:lvl w:ilvl="8">
      <w:start w:val="1"/>
      <w:numFmt w:val="bullet"/>
      <w:lvlText w:val=""/>
      <w:lvlJc w:val="left"/>
      <w:pPr>
        <w:tabs>
          <w:tab w:val="num" w:pos="6840"/>
        </w:tabs>
        <w:ind w:left="6840" w:hanging="360"/>
      </w:pPr>
      <w:rPr>
        <w:rFonts w:ascii="Wingdings" w:hAnsi="Wingdings"/>
      </w:rPr>
    </w:lvl>
  </w:abstractNum>
  <w:abstractNum w:abstractNumId="1" w15:restartNumberingAfterBreak="0">
    <w:nsid w:val="2EBA44CA"/>
    <w:multiLevelType w:val="hybridMultilevel"/>
    <w:tmpl w:val="2188E1A6"/>
    <w:lvl w:ilvl="0" w:tplc="4E86C026">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ED4B65"/>
    <w:multiLevelType w:val="hybridMultilevel"/>
    <w:tmpl w:val="23B0A398"/>
    <w:lvl w:ilvl="0" w:tplc="4F42F18C">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75C1"/>
    <w:rsid w:val="00007780"/>
    <w:rsid w:val="0001225B"/>
    <w:rsid w:val="000160D6"/>
    <w:rsid w:val="00027063"/>
    <w:rsid w:val="000323C7"/>
    <w:rsid w:val="00036E61"/>
    <w:rsid w:val="0004436B"/>
    <w:rsid w:val="0004609E"/>
    <w:rsid w:val="00070422"/>
    <w:rsid w:val="00083AD6"/>
    <w:rsid w:val="00087484"/>
    <w:rsid w:val="0009215D"/>
    <w:rsid w:val="00093DAB"/>
    <w:rsid w:val="000A0790"/>
    <w:rsid w:val="000A09F5"/>
    <w:rsid w:val="000A6636"/>
    <w:rsid w:val="000B1AB4"/>
    <w:rsid w:val="000B282B"/>
    <w:rsid w:val="000B325D"/>
    <w:rsid w:val="000C01B6"/>
    <w:rsid w:val="000C288E"/>
    <w:rsid w:val="000C2B64"/>
    <w:rsid w:val="000C423E"/>
    <w:rsid w:val="000C610A"/>
    <w:rsid w:val="000D097E"/>
    <w:rsid w:val="000E267D"/>
    <w:rsid w:val="000F6A4D"/>
    <w:rsid w:val="00101D48"/>
    <w:rsid w:val="001120E6"/>
    <w:rsid w:val="00122E98"/>
    <w:rsid w:val="00131AEB"/>
    <w:rsid w:val="0014527F"/>
    <w:rsid w:val="00145C18"/>
    <w:rsid w:val="00153843"/>
    <w:rsid w:val="00154863"/>
    <w:rsid w:val="00155F2C"/>
    <w:rsid w:val="0016464B"/>
    <w:rsid w:val="001701FA"/>
    <w:rsid w:val="00183078"/>
    <w:rsid w:val="00183775"/>
    <w:rsid w:val="00185775"/>
    <w:rsid w:val="001C0332"/>
    <w:rsid w:val="001C10A4"/>
    <w:rsid w:val="001C4C38"/>
    <w:rsid w:val="001C61ED"/>
    <w:rsid w:val="001C66B7"/>
    <w:rsid w:val="001E34B4"/>
    <w:rsid w:val="001E73AB"/>
    <w:rsid w:val="001F75C1"/>
    <w:rsid w:val="001F799A"/>
    <w:rsid w:val="00207FA0"/>
    <w:rsid w:val="00212171"/>
    <w:rsid w:val="00220A0D"/>
    <w:rsid w:val="00232A54"/>
    <w:rsid w:val="0024127A"/>
    <w:rsid w:val="00247774"/>
    <w:rsid w:val="002505FC"/>
    <w:rsid w:val="00261F0D"/>
    <w:rsid w:val="002728F2"/>
    <w:rsid w:val="002750CC"/>
    <w:rsid w:val="0029739D"/>
    <w:rsid w:val="002A31DD"/>
    <w:rsid w:val="002A49A6"/>
    <w:rsid w:val="002A6E41"/>
    <w:rsid w:val="002E38C1"/>
    <w:rsid w:val="002F12DA"/>
    <w:rsid w:val="0030215A"/>
    <w:rsid w:val="00324117"/>
    <w:rsid w:val="0032648A"/>
    <w:rsid w:val="00334B79"/>
    <w:rsid w:val="00342CDD"/>
    <w:rsid w:val="0034377E"/>
    <w:rsid w:val="00344737"/>
    <w:rsid w:val="003709F3"/>
    <w:rsid w:val="00373568"/>
    <w:rsid w:val="00375462"/>
    <w:rsid w:val="00385DD2"/>
    <w:rsid w:val="00387122"/>
    <w:rsid w:val="003B5459"/>
    <w:rsid w:val="003B788D"/>
    <w:rsid w:val="003C7FD1"/>
    <w:rsid w:val="003E1A9B"/>
    <w:rsid w:val="003E2BFE"/>
    <w:rsid w:val="003F028F"/>
    <w:rsid w:val="003F68DD"/>
    <w:rsid w:val="004172F2"/>
    <w:rsid w:val="00417F7D"/>
    <w:rsid w:val="004220EE"/>
    <w:rsid w:val="004371B2"/>
    <w:rsid w:val="004404F9"/>
    <w:rsid w:val="004437CF"/>
    <w:rsid w:val="00445B00"/>
    <w:rsid w:val="00455000"/>
    <w:rsid w:val="00485148"/>
    <w:rsid w:val="0049602B"/>
    <w:rsid w:val="004A5FD8"/>
    <w:rsid w:val="004B745B"/>
    <w:rsid w:val="004C623A"/>
    <w:rsid w:val="004C62B3"/>
    <w:rsid w:val="004D0336"/>
    <w:rsid w:val="004D1C78"/>
    <w:rsid w:val="004D70FD"/>
    <w:rsid w:val="004E3515"/>
    <w:rsid w:val="004E3B8D"/>
    <w:rsid w:val="004E3CF3"/>
    <w:rsid w:val="004E68D5"/>
    <w:rsid w:val="004F2606"/>
    <w:rsid w:val="004F7C71"/>
    <w:rsid w:val="00500EA6"/>
    <w:rsid w:val="00500F85"/>
    <w:rsid w:val="00503AE5"/>
    <w:rsid w:val="005060E9"/>
    <w:rsid w:val="005111B1"/>
    <w:rsid w:val="00511A62"/>
    <w:rsid w:val="00511F05"/>
    <w:rsid w:val="0051564C"/>
    <w:rsid w:val="00515727"/>
    <w:rsid w:val="00526E96"/>
    <w:rsid w:val="00527D61"/>
    <w:rsid w:val="005475B5"/>
    <w:rsid w:val="00551BF6"/>
    <w:rsid w:val="0055219B"/>
    <w:rsid w:val="005558C3"/>
    <w:rsid w:val="005603A6"/>
    <w:rsid w:val="0056270B"/>
    <w:rsid w:val="005709E0"/>
    <w:rsid w:val="005715A1"/>
    <w:rsid w:val="00573D70"/>
    <w:rsid w:val="00576BBA"/>
    <w:rsid w:val="00580556"/>
    <w:rsid w:val="00581C33"/>
    <w:rsid w:val="005839DA"/>
    <w:rsid w:val="005848DC"/>
    <w:rsid w:val="00591225"/>
    <w:rsid w:val="005A200F"/>
    <w:rsid w:val="005B0172"/>
    <w:rsid w:val="005B1D3B"/>
    <w:rsid w:val="005B4453"/>
    <w:rsid w:val="005B7529"/>
    <w:rsid w:val="005C1C6B"/>
    <w:rsid w:val="005C6136"/>
    <w:rsid w:val="005C6668"/>
    <w:rsid w:val="005F10FC"/>
    <w:rsid w:val="00602FE8"/>
    <w:rsid w:val="006154BB"/>
    <w:rsid w:val="00622290"/>
    <w:rsid w:val="00622FB3"/>
    <w:rsid w:val="00624E0E"/>
    <w:rsid w:val="0063251D"/>
    <w:rsid w:val="006445FD"/>
    <w:rsid w:val="006518A4"/>
    <w:rsid w:val="00660ACA"/>
    <w:rsid w:val="0066126B"/>
    <w:rsid w:val="00661FB4"/>
    <w:rsid w:val="00666200"/>
    <w:rsid w:val="00671240"/>
    <w:rsid w:val="00685EEA"/>
    <w:rsid w:val="006922D7"/>
    <w:rsid w:val="006A0628"/>
    <w:rsid w:val="006B26B2"/>
    <w:rsid w:val="006B586C"/>
    <w:rsid w:val="006C5961"/>
    <w:rsid w:val="006D1FE1"/>
    <w:rsid w:val="006D31D7"/>
    <w:rsid w:val="006E0313"/>
    <w:rsid w:val="006E3694"/>
    <w:rsid w:val="006E3C79"/>
    <w:rsid w:val="006E576D"/>
    <w:rsid w:val="006F0DDF"/>
    <w:rsid w:val="006F51A5"/>
    <w:rsid w:val="007004D9"/>
    <w:rsid w:val="00700A90"/>
    <w:rsid w:val="0070791F"/>
    <w:rsid w:val="0071117E"/>
    <w:rsid w:val="00713E7D"/>
    <w:rsid w:val="00721CD2"/>
    <w:rsid w:val="00723A3C"/>
    <w:rsid w:val="00725FAC"/>
    <w:rsid w:val="00741936"/>
    <w:rsid w:val="007540F1"/>
    <w:rsid w:val="0075617F"/>
    <w:rsid w:val="00770237"/>
    <w:rsid w:val="00790DAE"/>
    <w:rsid w:val="007975D0"/>
    <w:rsid w:val="007B35AC"/>
    <w:rsid w:val="007C0DB4"/>
    <w:rsid w:val="007C27DD"/>
    <w:rsid w:val="007C504B"/>
    <w:rsid w:val="007D0596"/>
    <w:rsid w:val="007D49A6"/>
    <w:rsid w:val="007E0381"/>
    <w:rsid w:val="007E046B"/>
    <w:rsid w:val="007F28F1"/>
    <w:rsid w:val="007F3648"/>
    <w:rsid w:val="00800A10"/>
    <w:rsid w:val="008048CF"/>
    <w:rsid w:val="0081127A"/>
    <w:rsid w:val="008230AC"/>
    <w:rsid w:val="0082762C"/>
    <w:rsid w:val="008308F6"/>
    <w:rsid w:val="008318E1"/>
    <w:rsid w:val="008323A5"/>
    <w:rsid w:val="00845658"/>
    <w:rsid w:val="00852817"/>
    <w:rsid w:val="00856A60"/>
    <w:rsid w:val="008571A0"/>
    <w:rsid w:val="00873424"/>
    <w:rsid w:val="00877D7E"/>
    <w:rsid w:val="00885A3E"/>
    <w:rsid w:val="008935A1"/>
    <w:rsid w:val="008A4F42"/>
    <w:rsid w:val="008A771D"/>
    <w:rsid w:val="008C4FDC"/>
    <w:rsid w:val="008C5160"/>
    <w:rsid w:val="008C5187"/>
    <w:rsid w:val="008C5DAE"/>
    <w:rsid w:val="008E282C"/>
    <w:rsid w:val="008E6436"/>
    <w:rsid w:val="008F138E"/>
    <w:rsid w:val="00901E5F"/>
    <w:rsid w:val="00902F10"/>
    <w:rsid w:val="00910D79"/>
    <w:rsid w:val="009159C9"/>
    <w:rsid w:val="009163E8"/>
    <w:rsid w:val="00925874"/>
    <w:rsid w:val="00937561"/>
    <w:rsid w:val="00940E4E"/>
    <w:rsid w:val="00950A33"/>
    <w:rsid w:val="00952369"/>
    <w:rsid w:val="00960F91"/>
    <w:rsid w:val="009703EA"/>
    <w:rsid w:val="009706ED"/>
    <w:rsid w:val="00971CCB"/>
    <w:rsid w:val="00972AEC"/>
    <w:rsid w:val="00974A30"/>
    <w:rsid w:val="0097716C"/>
    <w:rsid w:val="00981985"/>
    <w:rsid w:val="00982E82"/>
    <w:rsid w:val="00984A59"/>
    <w:rsid w:val="009871D2"/>
    <w:rsid w:val="00991C6B"/>
    <w:rsid w:val="00993BB7"/>
    <w:rsid w:val="009A2A66"/>
    <w:rsid w:val="009B2855"/>
    <w:rsid w:val="009C2896"/>
    <w:rsid w:val="009C3C87"/>
    <w:rsid w:val="009C7FF0"/>
    <w:rsid w:val="009D44EF"/>
    <w:rsid w:val="009D680B"/>
    <w:rsid w:val="009E18A7"/>
    <w:rsid w:val="00A006D3"/>
    <w:rsid w:val="00A0738B"/>
    <w:rsid w:val="00A11F0A"/>
    <w:rsid w:val="00A146CE"/>
    <w:rsid w:val="00A15FF5"/>
    <w:rsid w:val="00A212CE"/>
    <w:rsid w:val="00A216D4"/>
    <w:rsid w:val="00A21FB0"/>
    <w:rsid w:val="00A2396F"/>
    <w:rsid w:val="00A30FED"/>
    <w:rsid w:val="00A35E22"/>
    <w:rsid w:val="00A42D45"/>
    <w:rsid w:val="00A45697"/>
    <w:rsid w:val="00A523C4"/>
    <w:rsid w:val="00A563CB"/>
    <w:rsid w:val="00A62F06"/>
    <w:rsid w:val="00A64FEC"/>
    <w:rsid w:val="00A711FB"/>
    <w:rsid w:val="00A74BC8"/>
    <w:rsid w:val="00A8162C"/>
    <w:rsid w:val="00A85BDC"/>
    <w:rsid w:val="00A97AF4"/>
    <w:rsid w:val="00AB2B6F"/>
    <w:rsid w:val="00AB7D9B"/>
    <w:rsid w:val="00AC10E4"/>
    <w:rsid w:val="00AC3763"/>
    <w:rsid w:val="00AD3B2D"/>
    <w:rsid w:val="00AE30B5"/>
    <w:rsid w:val="00AF2210"/>
    <w:rsid w:val="00AF44AC"/>
    <w:rsid w:val="00AF6824"/>
    <w:rsid w:val="00B01B1E"/>
    <w:rsid w:val="00B03160"/>
    <w:rsid w:val="00B1242C"/>
    <w:rsid w:val="00B24B6D"/>
    <w:rsid w:val="00B357A6"/>
    <w:rsid w:val="00B35CAD"/>
    <w:rsid w:val="00B44258"/>
    <w:rsid w:val="00B552E8"/>
    <w:rsid w:val="00B57411"/>
    <w:rsid w:val="00B6150F"/>
    <w:rsid w:val="00B64A0E"/>
    <w:rsid w:val="00B8377B"/>
    <w:rsid w:val="00B8413D"/>
    <w:rsid w:val="00B95E96"/>
    <w:rsid w:val="00BB05FF"/>
    <w:rsid w:val="00BC2E96"/>
    <w:rsid w:val="00BC5DBE"/>
    <w:rsid w:val="00BD05A0"/>
    <w:rsid w:val="00BD4470"/>
    <w:rsid w:val="00BD4C0F"/>
    <w:rsid w:val="00BD679F"/>
    <w:rsid w:val="00BE0A0C"/>
    <w:rsid w:val="00BE1BDE"/>
    <w:rsid w:val="00BE1D4D"/>
    <w:rsid w:val="00BE240C"/>
    <w:rsid w:val="00BF172F"/>
    <w:rsid w:val="00BF1FB9"/>
    <w:rsid w:val="00C130B1"/>
    <w:rsid w:val="00C1497C"/>
    <w:rsid w:val="00C24E77"/>
    <w:rsid w:val="00C3144D"/>
    <w:rsid w:val="00C341CD"/>
    <w:rsid w:val="00C43677"/>
    <w:rsid w:val="00C45F6C"/>
    <w:rsid w:val="00C657C6"/>
    <w:rsid w:val="00C708EE"/>
    <w:rsid w:val="00C71FDC"/>
    <w:rsid w:val="00C76762"/>
    <w:rsid w:val="00C76F86"/>
    <w:rsid w:val="00C76FDC"/>
    <w:rsid w:val="00C90674"/>
    <w:rsid w:val="00C9393D"/>
    <w:rsid w:val="00CA04E9"/>
    <w:rsid w:val="00CA0E49"/>
    <w:rsid w:val="00CA78EF"/>
    <w:rsid w:val="00CB0E21"/>
    <w:rsid w:val="00CB4E1D"/>
    <w:rsid w:val="00CC2735"/>
    <w:rsid w:val="00CD2CED"/>
    <w:rsid w:val="00CE2499"/>
    <w:rsid w:val="00CE64FA"/>
    <w:rsid w:val="00CF0769"/>
    <w:rsid w:val="00D00CC9"/>
    <w:rsid w:val="00D076E1"/>
    <w:rsid w:val="00D07744"/>
    <w:rsid w:val="00D20573"/>
    <w:rsid w:val="00D21BAF"/>
    <w:rsid w:val="00D4179A"/>
    <w:rsid w:val="00D45469"/>
    <w:rsid w:val="00D5374A"/>
    <w:rsid w:val="00D6624C"/>
    <w:rsid w:val="00D67241"/>
    <w:rsid w:val="00D72C1C"/>
    <w:rsid w:val="00D735BB"/>
    <w:rsid w:val="00D75DFB"/>
    <w:rsid w:val="00D8501E"/>
    <w:rsid w:val="00D9004A"/>
    <w:rsid w:val="00D92F49"/>
    <w:rsid w:val="00DA7253"/>
    <w:rsid w:val="00DB1A84"/>
    <w:rsid w:val="00DC2EFB"/>
    <w:rsid w:val="00DC3BA3"/>
    <w:rsid w:val="00DC61A5"/>
    <w:rsid w:val="00DD0ED3"/>
    <w:rsid w:val="00DD1AF6"/>
    <w:rsid w:val="00DD66E6"/>
    <w:rsid w:val="00DE4DAF"/>
    <w:rsid w:val="00DF2707"/>
    <w:rsid w:val="00E077C9"/>
    <w:rsid w:val="00E10486"/>
    <w:rsid w:val="00E324F8"/>
    <w:rsid w:val="00E3350A"/>
    <w:rsid w:val="00E50062"/>
    <w:rsid w:val="00E55D5F"/>
    <w:rsid w:val="00E55F1C"/>
    <w:rsid w:val="00E56877"/>
    <w:rsid w:val="00E56D87"/>
    <w:rsid w:val="00E57A99"/>
    <w:rsid w:val="00E677C1"/>
    <w:rsid w:val="00E93BC1"/>
    <w:rsid w:val="00EA3658"/>
    <w:rsid w:val="00EA5274"/>
    <w:rsid w:val="00ED0FCD"/>
    <w:rsid w:val="00EE2F7D"/>
    <w:rsid w:val="00EE3707"/>
    <w:rsid w:val="00EF0E22"/>
    <w:rsid w:val="00EF5F0D"/>
    <w:rsid w:val="00EF7B34"/>
    <w:rsid w:val="00F01541"/>
    <w:rsid w:val="00F14007"/>
    <w:rsid w:val="00F23105"/>
    <w:rsid w:val="00F25723"/>
    <w:rsid w:val="00F3534F"/>
    <w:rsid w:val="00F376E6"/>
    <w:rsid w:val="00F52019"/>
    <w:rsid w:val="00F53F76"/>
    <w:rsid w:val="00F601D4"/>
    <w:rsid w:val="00F61B5D"/>
    <w:rsid w:val="00F72FE3"/>
    <w:rsid w:val="00F77D0B"/>
    <w:rsid w:val="00F83865"/>
    <w:rsid w:val="00F86956"/>
    <w:rsid w:val="00F90677"/>
    <w:rsid w:val="00F9129B"/>
    <w:rsid w:val="00F9288D"/>
    <w:rsid w:val="00FA2C3C"/>
    <w:rsid w:val="00FB5004"/>
    <w:rsid w:val="00FB5153"/>
    <w:rsid w:val="00FC6654"/>
    <w:rsid w:val="00FD1051"/>
    <w:rsid w:val="00FE3AB4"/>
    <w:rsid w:val="00FE472D"/>
    <w:rsid w:val="00FF11F8"/>
    <w:rsid w:val="00FF79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C33FAEA"/>
  <w15:docId w15:val="{604451C2-2483-4BA4-BA91-1B2B6CA38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90674"/>
    <w:pPr>
      <w:tabs>
        <w:tab w:val="left" w:pos="360"/>
        <w:tab w:val="left" w:pos="720"/>
        <w:tab w:val="left" w:pos="1080"/>
      </w:tabs>
      <w:jc w:val="both"/>
    </w:pPr>
    <w:rPr>
      <w:color w:val="000080"/>
      <w:sz w:val="24"/>
      <w:szCs w:val="24"/>
    </w:rPr>
  </w:style>
  <w:style w:type="paragraph" w:styleId="Heading1">
    <w:name w:val="heading 1"/>
    <w:basedOn w:val="Normal"/>
    <w:next w:val="Normal"/>
    <w:qFormat/>
    <w:rsid w:val="00F83865"/>
    <w:pPr>
      <w:keepNext/>
      <w:outlineLvl w:val="0"/>
    </w:pPr>
    <w:rPr>
      <w:rFonts w:cs="Arial"/>
      <w:b/>
      <w:bCs/>
      <w:kern w:val="32"/>
    </w:rPr>
  </w:style>
  <w:style w:type="paragraph" w:styleId="Heading2">
    <w:name w:val="heading 2"/>
    <w:basedOn w:val="Normal"/>
    <w:next w:val="Normal"/>
    <w:qFormat/>
    <w:rsid w:val="00F83865"/>
    <w:pPr>
      <w:keepNext/>
      <w:outlineLvl w:val="1"/>
    </w:pPr>
    <w:rPr>
      <w:rFonts w:cs="Arial"/>
      <w:b/>
      <w:bCs/>
      <w:iCs/>
    </w:rPr>
  </w:style>
  <w:style w:type="paragraph" w:styleId="Heading3">
    <w:name w:val="heading 3"/>
    <w:basedOn w:val="Normal"/>
    <w:next w:val="Normal"/>
    <w:qFormat/>
    <w:rsid w:val="00F83865"/>
    <w:pPr>
      <w:keepNext/>
      <w:outlineLvl w:val="2"/>
    </w:pPr>
    <w:rPr>
      <w:rFonts w:cs="Arial"/>
      <w:b/>
      <w:bCs/>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1F75C1"/>
    <w:pPr>
      <w:tabs>
        <w:tab w:val="clear" w:pos="360"/>
        <w:tab w:val="clear" w:pos="720"/>
        <w:tab w:val="clear" w:pos="1080"/>
        <w:tab w:val="center" w:pos="4320"/>
        <w:tab w:val="right" w:pos="8640"/>
      </w:tabs>
    </w:pPr>
  </w:style>
  <w:style w:type="paragraph" w:styleId="Footer">
    <w:name w:val="footer"/>
    <w:basedOn w:val="Normal"/>
    <w:rsid w:val="001F75C1"/>
    <w:pPr>
      <w:tabs>
        <w:tab w:val="clear" w:pos="360"/>
        <w:tab w:val="clear" w:pos="720"/>
        <w:tab w:val="clear" w:pos="1080"/>
        <w:tab w:val="center" w:pos="4320"/>
        <w:tab w:val="right" w:pos="8640"/>
      </w:tabs>
    </w:pPr>
  </w:style>
  <w:style w:type="character" w:styleId="PageNumber">
    <w:name w:val="page number"/>
    <w:basedOn w:val="DefaultParagraphFont"/>
    <w:rsid w:val="001F75C1"/>
  </w:style>
  <w:style w:type="paragraph" w:styleId="BalloonText">
    <w:name w:val="Balloon Text"/>
    <w:basedOn w:val="Normal"/>
    <w:semiHidden/>
    <w:rsid w:val="006B586C"/>
    <w:rPr>
      <w:rFonts w:ascii="Tahoma" w:hAnsi="Tahoma" w:cs="Tahoma"/>
      <w:sz w:val="16"/>
      <w:szCs w:val="16"/>
    </w:rPr>
  </w:style>
  <w:style w:type="paragraph" w:customStyle="1" w:styleId="Char">
    <w:name w:val="Char"/>
    <w:basedOn w:val="Normal"/>
    <w:rsid w:val="000323C7"/>
    <w:pPr>
      <w:tabs>
        <w:tab w:val="clear" w:pos="360"/>
        <w:tab w:val="clear" w:pos="1080"/>
        <w:tab w:val="num" w:pos="720"/>
      </w:tabs>
      <w:spacing w:before="100" w:beforeAutospacing="1" w:after="100" w:afterAutospacing="1"/>
      <w:ind w:left="697" w:hanging="357"/>
      <w:jc w:val="left"/>
    </w:pPr>
    <w:rPr>
      <w:rFonts w:ascii="Arial" w:hAnsi="Arial"/>
      <w:b/>
      <w:i/>
      <w:color w:val="auto"/>
      <w:szCs w:val="20"/>
    </w:rPr>
  </w:style>
  <w:style w:type="character" w:styleId="CommentReference">
    <w:name w:val="annotation reference"/>
    <w:rsid w:val="004404F9"/>
    <w:rPr>
      <w:sz w:val="16"/>
      <w:szCs w:val="16"/>
    </w:rPr>
  </w:style>
  <w:style w:type="paragraph" w:styleId="CommentText">
    <w:name w:val="annotation text"/>
    <w:basedOn w:val="Normal"/>
    <w:link w:val="CommentTextChar"/>
    <w:rsid w:val="004404F9"/>
    <w:rPr>
      <w:sz w:val="20"/>
      <w:szCs w:val="20"/>
    </w:rPr>
  </w:style>
  <w:style w:type="character" w:customStyle="1" w:styleId="CommentTextChar">
    <w:name w:val="Comment Text Char"/>
    <w:link w:val="CommentText"/>
    <w:rsid w:val="004404F9"/>
    <w:rPr>
      <w:color w:val="000080"/>
    </w:rPr>
  </w:style>
  <w:style w:type="paragraph" w:styleId="CommentSubject">
    <w:name w:val="annotation subject"/>
    <w:basedOn w:val="CommentText"/>
    <w:next w:val="CommentText"/>
    <w:link w:val="CommentSubjectChar"/>
    <w:rsid w:val="004404F9"/>
    <w:rPr>
      <w:b/>
      <w:bCs/>
    </w:rPr>
  </w:style>
  <w:style w:type="character" w:customStyle="1" w:styleId="CommentSubjectChar">
    <w:name w:val="Comment Subject Char"/>
    <w:link w:val="CommentSubject"/>
    <w:rsid w:val="004404F9"/>
    <w:rPr>
      <w:b/>
      <w:bCs/>
      <w:color w:val="000080"/>
    </w:rPr>
  </w:style>
  <w:style w:type="table" w:styleId="TableGrid">
    <w:name w:val="Table Grid"/>
    <w:basedOn w:val="TableNormal"/>
    <w:rsid w:val="0074193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5111B1"/>
    <w:pPr>
      <w:tabs>
        <w:tab w:val="clear" w:pos="360"/>
        <w:tab w:val="clear" w:pos="720"/>
        <w:tab w:val="clear" w:pos="1080"/>
      </w:tabs>
      <w:spacing w:before="120" w:after="120" w:line="312" w:lineRule="auto"/>
      <w:ind w:left="720" w:hanging="851"/>
      <w:contextualSpacing/>
    </w:pPr>
    <w:rPr>
      <w:rFonts w:eastAsia="Calibri"/>
      <w:color w:val="auto"/>
    </w:rPr>
  </w:style>
  <w:style w:type="character" w:styleId="Hyperlink">
    <w:name w:val="Hyperlink"/>
    <w:uiPriority w:val="99"/>
    <w:unhideWhenUsed/>
    <w:rsid w:val="002E38C1"/>
    <w:rPr>
      <w:color w:val="0000FF"/>
      <w:u w:val="single"/>
    </w:rPr>
  </w:style>
  <w:style w:type="paragraph" w:styleId="Revision">
    <w:name w:val="Revision"/>
    <w:hidden/>
    <w:uiPriority w:val="99"/>
    <w:semiHidden/>
    <w:rsid w:val="00417F7D"/>
    <w:rPr>
      <w:color w:val="000080"/>
      <w:sz w:val="24"/>
      <w:szCs w:val="24"/>
    </w:rPr>
  </w:style>
  <w:style w:type="character" w:styleId="Strong">
    <w:name w:val="Strong"/>
    <w:qFormat/>
    <w:rsid w:val="00770237"/>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005646">
      <w:bodyDiv w:val="1"/>
      <w:marLeft w:val="0"/>
      <w:marRight w:val="0"/>
      <w:marTop w:val="0"/>
      <w:marBottom w:val="0"/>
      <w:divBdr>
        <w:top w:val="none" w:sz="0" w:space="0" w:color="auto"/>
        <w:left w:val="none" w:sz="0" w:space="0" w:color="auto"/>
        <w:bottom w:val="none" w:sz="0" w:space="0" w:color="auto"/>
        <w:right w:val="none" w:sz="0" w:space="0" w:color="auto"/>
      </w:divBdr>
    </w:div>
    <w:div w:id="1523979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9A3433571DAD94392013537E0D18F39" ma:contentTypeVersion="15" ma:contentTypeDescription="Create a new document." ma:contentTypeScope="" ma:versionID="6bc5df758c4bcf76a7b60f749fbf1060">
  <xsd:schema xmlns:xsd="http://www.w3.org/2001/XMLSchema" xmlns:xs="http://www.w3.org/2001/XMLSchema" xmlns:p="http://schemas.microsoft.com/office/2006/metadata/properties" xmlns:ns2="495cf5bd-c632-4d42-9cea-19d9a16566d4" xmlns:ns3="51f07993-2b7f-47d4-bfbc-e86b4484cfb5" targetNamespace="http://schemas.microsoft.com/office/2006/metadata/properties" ma:root="true" ma:fieldsID="be09bc137bd626a1cfd16af61fa8b3ab" ns2:_="" ns3:_="">
    <xsd:import namespace="495cf5bd-c632-4d42-9cea-19d9a16566d4"/>
    <xsd:import namespace="51f07993-2b7f-47d4-bfbc-e86b4484cfb5"/>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5cf5bd-c632-4d42-9cea-19d9a16566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87e02834-adc1-4dbb-a8b9-0d076b115091"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1f07993-2b7f-47d4-bfbc-e86b4484cfb5"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c3d65fc4-68a4-468d-b230-9c9ef2c8fa3c}" ma:internalName="TaxCatchAll" ma:showField="CatchAllData" ma:web="51f07993-2b7f-47d4-bfbc-e86b4484cfb5">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sisl xmlns:xsi="http://www.w3.org/2001/XMLSchema-instance" xmlns:xsd="http://www.w3.org/2001/XMLSchema" xmlns="http://www.boldonjames.com/2008/01/sie/internal/label" sislVersion="0" policy="19fdafd2-a809-40f4-8df6-56c192ee3821" origin="userSelected">
  <element uid="e404c80d-0b40-42b3-90b7-64856b50d4e2" value=""/>
  <element uid="e5000a25-735e-49be-acb7-c463db3ec969" value=""/>
  <element uid="01e0fc86-a8d1-4e60-bcba-8d6fd07f111b" value=""/>
  <element uid="e55e3b94-658e-4395-b695-3882fd6c650a" value=""/>
</sisl>
</file>

<file path=customXml/itemProps1.xml><?xml version="1.0" encoding="utf-8"?>
<ds:datastoreItem xmlns:ds="http://schemas.openxmlformats.org/officeDocument/2006/customXml" ds:itemID="{51A542F5-22FE-4B9D-BBBB-106014730C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5cf5bd-c632-4d42-9cea-19d9a16566d4"/>
    <ds:schemaRef ds:uri="51f07993-2b7f-47d4-bfbc-e86b4484cf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5A72CE9-2CA6-488F-8BDD-4AC5E0984C6E}">
  <ds:schemaRefs>
    <ds:schemaRef ds:uri="http://schemas.microsoft.com/sharepoint/v3/contenttype/forms"/>
  </ds:schemaRefs>
</ds:datastoreItem>
</file>

<file path=customXml/itemProps3.xml><?xml version="1.0" encoding="utf-8"?>
<ds:datastoreItem xmlns:ds="http://schemas.openxmlformats.org/officeDocument/2006/customXml" ds:itemID="{D39F7ACE-B9AC-4345-A1FF-805A2F0E8DAA}">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Pages>
  <Words>594</Words>
  <Characters>3391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CỘNG HOÀ XÃ HỘI CHỦ NGHĨA VIỆT NAM</vt:lpstr>
    </vt:vector>
  </TitlesOfParts>
  <Company>TECHCOMBANK</Company>
  <LinksUpToDate>false</LinksUpToDate>
  <CharactersWithSpaces>3978</CharactersWithSpaces>
  <SharedDoc>false</SharedDoc>
  <HLinks>
    <vt:vector size="6" baseType="variant">
      <vt:variant>
        <vt:i4>2555947</vt:i4>
      </vt:variant>
      <vt:variant>
        <vt:i4>0</vt:i4>
      </vt:variant>
      <vt:variant>
        <vt:i4>0</vt:i4>
      </vt:variant>
      <vt:variant>
        <vt:i4>5</vt:i4>
      </vt:variant>
      <vt:variant>
        <vt:lpwstr>https://www.techcombank.com.vn/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HOÀ XÃ HỘI CHỦ NGHĨA VIỆT NAM</dc:title>
  <dc:subject/>
  <dc:creator>ngocdk</dc:creator>
  <cp:keywords/>
  <dc:description/>
  <cp:lastModifiedBy>APC</cp:lastModifiedBy>
  <cp:revision>32</cp:revision>
  <cp:lastPrinted>2015-10-17T06:01:00Z</cp:lastPrinted>
  <dcterms:created xsi:type="dcterms:W3CDTF">2026-07-07T12:09:00Z</dcterms:created>
  <dcterms:modified xsi:type="dcterms:W3CDTF">2026-07-10T02:45:00Z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9c7aba6d-caf6-4b63-bff0-f620e7d05a0a</vt:lpwstr>
  </property>
  <property fmtid="{D5CDD505-2E9C-101B-9397-08002B2CF9AE}" pid="3" name="bjSaver">
    <vt:lpwstr>avyWm53hjG/vyfcG/0cBXZDmjAPRT5SU</vt:lpwstr>
  </property>
  <property fmtid="{D5CDD505-2E9C-101B-9397-08002B2CF9AE}" pid="4" name="bjDocumentSecurityLabel">
    <vt:lpwstr>CN HN - DDO - Không phân loại</vt:lpwstr>
  </property>
  <property fmtid="{D5CDD505-2E9C-101B-9397-08002B2CF9AE}" pid="5" name="bjDocumentLabelXML">
    <vt:lpwstr>&lt;?xml version="1.0" encoding="us-ascii"?&gt;&lt;sisl xmlns:xsi="http://www.w3.org/2001/XMLSchema-instance" xmlns:xsd="http://www.w3.org/2001/XMLSchema" sislVersion="0" policy="19fdafd2-a809-40f4-8df6-56c192ee3821" origin="userSelected" xmlns="http://www.boldonj</vt:lpwstr>
  </property>
  <property fmtid="{D5CDD505-2E9C-101B-9397-08002B2CF9AE}" pid="6" name="bjDocumentLabelXML-0">
    <vt:lpwstr>ames.com/2008/01/sie/internal/label"&gt;&lt;element uid="e404c80d-0b40-42b3-90b7-64856b50d4e2" value="" /&gt;&lt;element uid="e5000a25-735e-49be-acb7-c463db3ec969" value="" /&gt;&lt;element uid="01e0fc86-a8d1-4e60-bcba-8d6fd07f111b" value="" /&gt;&lt;element uid="e55e3b94-658e-4</vt:lpwstr>
  </property>
  <property fmtid="{D5CDD505-2E9C-101B-9397-08002B2CF9AE}" pid="7" name="bjDocumentLabelXML-1">
    <vt:lpwstr>395-b695-3882fd6c650a" value="" /&gt;&lt;/sisl&gt;</vt:lpwstr>
  </property>
</Properties>
</file>