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5E2136" w:rsidRDefault="000F7CAC">
      <w:pPr>
        <w:pStyle w:val="Title"/>
        <w:rPr>
          <w:sz w:val="28"/>
          <w:szCs w:val="28"/>
        </w:rPr>
      </w:pPr>
      <w:sdt>
        <w:sdtPr>
          <w:rPr>
            <w:sz w:val="28"/>
            <w:szCs w:val="28"/>
          </w:rPr>
          <w:alias w:val="Title:"/>
          <w:tag w:val="Title:"/>
          <w:id w:val="726351117"/>
          <w:placeholder>
            <w:docPart w:val="24A5CC6EBC122041B9B99101809EBDD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93A93">
            <w:rPr>
              <w:sz w:val="28"/>
              <w:szCs w:val="28"/>
            </w:rPr>
            <w:t>Data Description:</w:t>
          </w:r>
        </w:sdtContent>
      </w:sdt>
    </w:p>
    <w:p w:rsidR="00B823AA" w:rsidRDefault="00DE5E53" w:rsidP="00B823AA">
      <w:pPr>
        <w:pStyle w:val="Title2"/>
      </w:pPr>
      <w:r>
        <w:t xml:space="preserve">Pradeep </w:t>
      </w:r>
      <w:proofErr w:type="spellStart"/>
      <w:r>
        <w:t>Paladugula</w:t>
      </w:r>
      <w:proofErr w:type="spellEnd"/>
    </w:p>
    <w:p w:rsidR="00E81978" w:rsidRDefault="00DE5E53" w:rsidP="00B823AA">
      <w:pPr>
        <w:pStyle w:val="Title2"/>
      </w:pPr>
      <w:r>
        <w:t>Harrisburg University of Science and Technology</w:t>
      </w:r>
    </w:p>
    <w:p w:rsidR="00E81978" w:rsidRDefault="00E81978" w:rsidP="00B823AA">
      <w:pPr>
        <w:pStyle w:val="Title2"/>
      </w:pPr>
    </w:p>
    <w:sdt>
      <w:sdtPr>
        <w:alias w:val="Abstract:"/>
        <w:tag w:val="Abstract:"/>
        <w:id w:val="202146031"/>
        <w:placeholder>
          <w:docPart w:val="9F3CEDF2D889134B87146B03D2A92619"/>
        </w:placeholder>
        <w:temporary/>
        <w:showingPlcHdr/>
        <w15:appearance w15:val="hidden"/>
      </w:sdtPr>
      <w:sdtEndPr/>
      <w:sdtContent>
        <w:p w:rsidR="00E81978" w:rsidRDefault="005D3A03">
          <w:pPr>
            <w:pStyle w:val="SectionTitle"/>
          </w:pPr>
          <w:r>
            <w:t>Abstract</w:t>
          </w:r>
        </w:p>
      </w:sdtContent>
    </w:sdt>
    <w:p w:rsidR="005F251F" w:rsidRPr="005F251F" w:rsidRDefault="002F16FE" w:rsidP="005F251F">
      <w:pPr>
        <w:rPr>
          <w:rFonts w:ascii="Times New Roman" w:eastAsia="Times New Roman" w:hAnsi="Times New Roman" w:cs="Times New Roman"/>
          <w:kern w:val="0"/>
          <w:lang w:eastAsia="en-US"/>
        </w:rPr>
      </w:pPr>
      <w:r>
        <w:t xml:space="preserve">As the topic of this project mentions the </w:t>
      </w:r>
      <w:r w:rsidR="00DC4952">
        <w:t>significance of components in</w:t>
      </w:r>
      <w:r>
        <w:t xml:space="preserve"> wine</w:t>
      </w:r>
      <w:r w:rsidR="00DC4952">
        <w:t xml:space="preserve"> taste</w:t>
      </w:r>
      <w:r>
        <w:t xml:space="preserve">, the scientific literature reports a huge number of articles describing the various health </w:t>
      </w:r>
      <w:r w:rsidR="005F251F">
        <w:t>benefits</w:t>
      </w:r>
      <w:r>
        <w:t xml:space="preserve"> of moderate wine drinking. The aim of this project is to identify </w:t>
      </w:r>
      <w:r w:rsidR="005F251F">
        <w:t>how of the proportions of different components has the impact on the wine</w:t>
      </w:r>
      <w:r w:rsidR="005F251F">
        <w:rPr>
          <w:rFonts w:ascii="Times New Roman" w:eastAsia="Times New Roman" w:hAnsi="Times New Roman" w:cs="Times New Roman"/>
          <w:kern w:val="0"/>
          <w:lang w:eastAsia="en-US"/>
        </w:rPr>
        <w:t xml:space="preserve">. The </w:t>
      </w:r>
      <w:r w:rsidR="00A730FC">
        <w:rPr>
          <w:rFonts w:ascii="Times New Roman" w:eastAsia="Times New Roman" w:hAnsi="Times New Roman" w:cs="Times New Roman"/>
          <w:kern w:val="0"/>
          <w:lang w:eastAsia="en-US"/>
        </w:rPr>
        <w:t xml:space="preserve">components </w:t>
      </w:r>
      <w:r w:rsidR="001034DA">
        <w:rPr>
          <w:rFonts w:ascii="Times New Roman" w:eastAsia="Times New Roman" w:hAnsi="Times New Roman" w:cs="Times New Roman"/>
          <w:kern w:val="0"/>
          <w:lang w:eastAsia="en-US"/>
        </w:rPr>
        <w:t xml:space="preserve">in the dataset used in the project </w:t>
      </w:r>
      <w:r w:rsidR="00A730FC">
        <w:rPr>
          <w:rFonts w:ascii="Times New Roman" w:eastAsia="Times New Roman" w:hAnsi="Times New Roman" w:cs="Times New Roman"/>
          <w:kern w:val="0"/>
          <w:lang w:eastAsia="en-US"/>
        </w:rPr>
        <w:t xml:space="preserve">will help to understand at a glance the potential effect of a </w:t>
      </w:r>
      <w:r w:rsidR="001034DA">
        <w:rPr>
          <w:rFonts w:ascii="Times New Roman" w:eastAsia="Times New Roman" w:hAnsi="Times New Roman" w:cs="Times New Roman"/>
          <w:kern w:val="0"/>
          <w:lang w:eastAsia="en-US"/>
        </w:rPr>
        <w:t xml:space="preserve">component on a </w:t>
      </w:r>
      <w:r w:rsidR="00A730FC">
        <w:rPr>
          <w:rFonts w:ascii="Times New Roman" w:eastAsia="Times New Roman" w:hAnsi="Times New Roman" w:cs="Times New Roman"/>
          <w:kern w:val="0"/>
          <w:lang w:eastAsia="en-US"/>
        </w:rPr>
        <w:t>specific wine.</w:t>
      </w:r>
    </w:p>
    <w:p w:rsidR="00E81978" w:rsidRDefault="00E81978">
      <w:pPr>
        <w:pStyle w:val="NoSpacing"/>
      </w:pPr>
    </w:p>
    <w:p w:rsidR="00A730FC" w:rsidRDefault="005D3A03" w:rsidP="00A730FC">
      <w:r>
        <w:rPr>
          <w:rStyle w:val="Emphasis"/>
        </w:rPr>
        <w:t>Keywords</w:t>
      </w:r>
      <w:r>
        <w:t xml:space="preserve">:  </w:t>
      </w:r>
      <w:r w:rsidR="00A730FC" w:rsidRPr="00A730FC">
        <w:t xml:space="preserve">Alcohol, Malic acid, Ash, </w:t>
      </w:r>
      <w:r w:rsidR="00DE239C" w:rsidRPr="00A730FC">
        <w:t>Alkalinity</w:t>
      </w:r>
      <w:r w:rsidR="00A730FC" w:rsidRPr="00A730FC">
        <w:t xml:space="preserve"> of ash, Magnesium, Phenols, Flavonoids, Non flavonoid phenols, Proanthocyanins, Color intensity, Hue, OD280/OD315 of diluted wines, Proline</w:t>
      </w:r>
      <w:r w:rsidR="00A730FC">
        <w:t>.</w:t>
      </w:r>
    </w:p>
    <w:p w:rsidR="00A730FC" w:rsidRDefault="00A730FC" w:rsidP="00A730FC"/>
    <w:p w:rsidR="00A730FC" w:rsidRPr="005E2136" w:rsidRDefault="00A730FC" w:rsidP="005E2136">
      <w:pPr>
        <w:rPr>
          <w:rFonts w:ascii="Times New Roman" w:eastAsia="Times New Roman" w:hAnsi="Times New Roman" w:cs="Times New Roman"/>
          <w:kern w:val="0"/>
          <w:lang w:eastAsia="en-US"/>
        </w:rPr>
      </w:pPr>
      <w:r>
        <w:t xml:space="preserve">Wine differs from other alcoholic drinks. Wine has been used for the medical purposes at least since 2200 BC and there is now growing evidence that correct doses of wine can be beneficial to human health. People who regularly drink wine with food have been reported to have better self-reported health, higher self-esteem, and less psychological distress than others. Wine consumers have a 25-35% lower risk of cardiovascular diseases compared to consumers of beer and spirits. </w:t>
      </w:r>
      <w:r w:rsidR="00630A65">
        <w:t xml:space="preserve">The studies have shown that the polyphenols in the wine could explain the beneficial effect of wine on preventing several diseases. </w:t>
      </w:r>
      <w:r w:rsidR="00EB41AC">
        <w:t xml:space="preserve"> </w:t>
      </w:r>
    </w:p>
    <w:p w:rsidR="00E81978" w:rsidRDefault="000F7CAC" w:rsidP="009C13EB">
      <w:pPr>
        <w:pStyle w:val="SectionTitle"/>
        <w:jc w:val="left"/>
      </w:pPr>
      <w:sdt>
        <w:sdtPr>
          <w:rPr>
            <w:b/>
            <w:bCs/>
          </w:rPr>
          <w:alias w:val="Section title:"/>
          <w:tag w:val="Section title:"/>
          <w:id w:val="984196707"/>
          <w:placeholder>
            <w:docPart w:val="DB689BB719AFAA40A580E9E31CD80A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C13EB">
            <w:rPr>
              <w:b/>
              <w:bCs/>
            </w:rPr>
            <w:t>Data Description:</w:t>
          </w:r>
        </w:sdtContent>
      </w:sdt>
    </w:p>
    <w:p w:rsidR="001034DA" w:rsidRPr="001034DA" w:rsidRDefault="006B2757" w:rsidP="001034DA">
      <w:pPr>
        <w:rPr>
          <w:rFonts w:ascii="Times New Roman" w:eastAsia="Times New Roman" w:hAnsi="Times New Roman" w:cs="Times New Roman"/>
          <w:kern w:val="0"/>
          <w:lang w:eastAsia="en-US"/>
        </w:rPr>
      </w:pPr>
      <w:r>
        <w:t>The dataset used in this project is collected for the UCI dataset repository.</w:t>
      </w:r>
      <w:r w:rsidR="001034DA">
        <w:t xml:space="preserve"> The dataset is comprised of 13 variable and 1 categorical variable. The categorical variable is the set of the three different wines from the same region in Italy. The component values of the variables have </w:t>
      </w:r>
      <w:proofErr w:type="gramStart"/>
      <w:r w:rsidR="001034DA">
        <w:t>be</w:t>
      </w:r>
      <w:proofErr w:type="gramEnd"/>
      <w:r w:rsidR="001034DA">
        <w:t xml:space="preserve"> collected from the neighboring farms of the same region in Italy.  T</w:t>
      </w:r>
      <w:r w:rsidR="001034DA">
        <w:t xml:space="preserve">he components considered to conduct this experiment are Alcohol, Malic acid, Ash, </w:t>
      </w:r>
      <w:proofErr w:type="spellStart"/>
      <w:r w:rsidR="001034DA">
        <w:t>Alcalinity</w:t>
      </w:r>
      <w:proofErr w:type="spellEnd"/>
      <w:r w:rsidR="001034DA">
        <w:t xml:space="preserve"> of ash, Magnesium, Phenols, Flavonoids, Non flavonoid phenols, Proanthocyanins, Color intensity, Hue, </w:t>
      </w:r>
      <w:r w:rsidR="001034DA" w:rsidRPr="005F251F">
        <w:rPr>
          <w:rFonts w:ascii="Times New Roman" w:eastAsia="Times New Roman" w:hAnsi="Times New Roman" w:cs="Times New Roman"/>
          <w:kern w:val="0"/>
          <w:lang w:eastAsia="en-US"/>
        </w:rPr>
        <w:t>OD280/OD315 of diluted wines</w:t>
      </w:r>
      <w:r w:rsidR="001034DA">
        <w:rPr>
          <w:rFonts w:ascii="Times New Roman" w:eastAsia="Times New Roman" w:hAnsi="Times New Roman" w:cs="Times New Roman"/>
          <w:kern w:val="0"/>
          <w:lang w:eastAsia="en-US"/>
        </w:rPr>
        <w:t>, Proline</w:t>
      </w:r>
      <w:r w:rsidR="001034DA">
        <w:rPr>
          <w:rFonts w:ascii="Times New Roman" w:eastAsia="Times New Roman" w:hAnsi="Times New Roman" w:cs="Times New Roman"/>
          <w:kern w:val="0"/>
          <w:lang w:eastAsia="en-US"/>
        </w:rPr>
        <w:t xml:space="preserve">. </w:t>
      </w:r>
    </w:p>
    <w:p w:rsidR="00E81978" w:rsidRPr="00DE239C" w:rsidRDefault="006B5D98" w:rsidP="00EB41AC">
      <w:pPr>
        <w:pStyle w:val="Heading1"/>
        <w:ind w:firstLine="720"/>
        <w:jc w:val="left"/>
        <w:rPr>
          <w:b w:val="0"/>
          <w:bCs w:val="0"/>
          <w:i/>
          <w:iCs/>
        </w:rPr>
      </w:pPr>
      <w:proofErr w:type="spellStart"/>
      <w:r w:rsidRPr="00DE239C">
        <w:rPr>
          <w:b w:val="0"/>
          <w:bCs w:val="0"/>
          <w:i/>
          <w:iCs/>
        </w:rPr>
        <w:t>Alchohol</w:t>
      </w:r>
      <w:proofErr w:type="spellEnd"/>
    </w:p>
    <w:p w:rsidR="003D3233" w:rsidRDefault="006B5D98" w:rsidP="003D3233">
      <w:r>
        <w:t xml:space="preserve">A daily dose of alcohol above 1 g/kg was established as a health risk by WHO. The average glass of wine contains around 11% to 13% alcohol, but bottles range from as little as 5.5% alcohol by volume to as much as around 20% ABV (Alcohol by Volume). Alcohol levels in wine are directly correlated with the amount of sugar that’s developed in the grapes at the harvest time. The higher the sugar levels, the higher the potential alcohol. This doesn’t mean higher alcohol content wines are sweeter. Rather, yeast consumes the sugar and converts into alcohol during fermentation.  The style (or varietal) of wine, the climate where the grapes were grown, and the winemaking/fermentation process are all key factors in determining both the sugar content </w:t>
      </w:r>
      <w:r w:rsidR="003D3233">
        <w:t xml:space="preserve">of the grapes and the amount of alcohol in a bottle. </w:t>
      </w:r>
    </w:p>
    <w:p w:rsidR="00E81978" w:rsidRPr="00DE239C" w:rsidRDefault="003D3233" w:rsidP="00EB41AC">
      <w:pPr>
        <w:pStyle w:val="Heading2"/>
        <w:ind w:firstLine="720"/>
        <w:rPr>
          <w:b w:val="0"/>
          <w:bCs w:val="0"/>
          <w:i/>
          <w:iCs/>
        </w:rPr>
      </w:pPr>
      <w:r w:rsidRPr="00DE239C">
        <w:rPr>
          <w:b w:val="0"/>
          <w:bCs w:val="0"/>
          <w:i/>
          <w:iCs/>
        </w:rPr>
        <w:t>Malic acid</w:t>
      </w:r>
      <w:r w:rsidR="00DE239C">
        <w:rPr>
          <w:b w:val="0"/>
          <w:bCs w:val="0"/>
          <w:i/>
          <w:iCs/>
        </w:rPr>
        <w:t>, Alkalinity</w:t>
      </w:r>
    </w:p>
    <w:p w:rsidR="003D3233" w:rsidRPr="003D3233" w:rsidRDefault="003D3233" w:rsidP="003D3233">
      <w:pPr>
        <w:rPr>
          <w:rFonts w:ascii="Times New Roman" w:eastAsia="Times New Roman" w:hAnsi="Times New Roman" w:cs="Times New Roman"/>
          <w:kern w:val="0"/>
          <w:lang w:eastAsia="en-US"/>
        </w:rPr>
      </w:pPr>
      <w:r>
        <w:t>Malic acid is one of the principal organic acids found in wine grapes</w:t>
      </w:r>
      <w:r w:rsidRPr="003D3233">
        <w:rPr>
          <w:rFonts w:ascii="Times New Roman" w:eastAsia="Times New Roman" w:hAnsi="Times New Roman" w:cs="Times New Roman"/>
          <w:kern w:val="0"/>
          <w:shd w:val="clear" w:color="auto" w:fill="FFFFFF"/>
          <w:lang w:eastAsia="en-US"/>
        </w:rPr>
        <w:t>. If there is not enough, the wine tastes “flat,” and is more susceptible to spoilage; if there is too much, the wine tastes “green,” or “sour.” So, the control of the amount of malic acid present in wine is crucial for the winemaker</w:t>
      </w:r>
      <w:r>
        <w:rPr>
          <w:rFonts w:ascii="Times New Roman" w:eastAsia="Times New Roman" w:hAnsi="Times New Roman" w:cs="Times New Roman"/>
          <w:kern w:val="0"/>
          <w:shd w:val="clear" w:color="auto" w:fill="FFFFFF"/>
          <w:lang w:eastAsia="en-US"/>
        </w:rPr>
        <w:t>.</w:t>
      </w:r>
      <w:r w:rsidR="00DE239C">
        <w:rPr>
          <w:rFonts w:ascii="Times New Roman" w:eastAsia="Times New Roman" w:hAnsi="Times New Roman" w:cs="Times New Roman"/>
          <w:kern w:val="0"/>
          <w:shd w:val="clear" w:color="auto" w:fill="FFFFFF"/>
          <w:lang w:eastAsia="en-US"/>
        </w:rPr>
        <w:t xml:space="preserve"> All wines lie on the acidic side of the pH spectrum, pH is the measure of the </w:t>
      </w:r>
      <w:r w:rsidR="00DE239C">
        <w:rPr>
          <w:rFonts w:ascii="Times New Roman" w:eastAsia="Times New Roman" w:hAnsi="Times New Roman" w:cs="Times New Roman"/>
          <w:kern w:val="0"/>
          <w:shd w:val="clear" w:color="auto" w:fill="FFFFFF"/>
          <w:lang w:eastAsia="en-US"/>
        </w:rPr>
        <w:lastRenderedPageBreak/>
        <w:t xml:space="preserve">degree of relative acidity </w:t>
      </w:r>
      <w:r w:rsidR="005E2136">
        <w:rPr>
          <w:rFonts w:ascii="Times New Roman" w:eastAsia="Times New Roman" w:hAnsi="Times New Roman" w:cs="Times New Roman"/>
          <w:kern w:val="0"/>
          <w:shd w:val="clear" w:color="auto" w:fill="FFFFFF"/>
          <w:lang w:eastAsia="en-US"/>
        </w:rPr>
        <w:t>versus the relativity alkalinity of any liquid, on scale of 0 to 14, with 7 being neutral. Low pH wines taste tart and crisp, while higher pH wines are more susceptible to bacterial growth. Most wine pH’s fall around 3 or 4; about 3.0 to 3.4 is desirable for white wines, while about 3.3 to 3.6 is best for reds.</w:t>
      </w:r>
    </w:p>
    <w:p w:rsidR="00EB41AC" w:rsidRPr="00DE239C" w:rsidRDefault="00EB41AC" w:rsidP="00EB41AC">
      <w:pPr>
        <w:rPr>
          <w:i/>
          <w:iCs/>
        </w:rPr>
      </w:pPr>
      <w:r w:rsidRPr="00DE239C">
        <w:rPr>
          <w:i/>
          <w:iCs/>
        </w:rPr>
        <w:t>Phenols, Flavonoids, Non flavonoid phenols</w:t>
      </w:r>
      <w:r w:rsidR="003B7374" w:rsidRPr="00DE239C">
        <w:rPr>
          <w:i/>
          <w:iCs/>
        </w:rPr>
        <w:t>, Proanthocyanins</w:t>
      </w:r>
    </w:p>
    <w:p w:rsidR="00E81978" w:rsidRDefault="00EB41AC">
      <w:pPr>
        <w:rPr>
          <w:rFonts w:ascii="Times New Roman" w:eastAsia="Times New Roman" w:hAnsi="Times New Roman" w:cs="Times New Roman"/>
          <w:i/>
          <w:iCs/>
          <w:kern w:val="0"/>
          <w:sz w:val="20"/>
          <w:szCs w:val="20"/>
          <w:shd w:val="clear" w:color="auto" w:fill="FFFFFF"/>
          <w:lang w:eastAsia="en-US"/>
        </w:rPr>
      </w:pPr>
      <w:r>
        <w:rPr>
          <w:rFonts w:ascii="Times New Roman" w:eastAsia="Times New Roman" w:hAnsi="Times New Roman" w:cs="Times New Roman"/>
          <w:kern w:val="0"/>
          <w:shd w:val="clear" w:color="auto" w:fill="FFFFFF"/>
          <w:lang w:eastAsia="en-US"/>
        </w:rPr>
        <w:t>“</w:t>
      </w:r>
      <w:r w:rsidRPr="00EB41AC">
        <w:rPr>
          <w:rFonts w:ascii="Times New Roman" w:eastAsia="Times New Roman" w:hAnsi="Times New Roman" w:cs="Times New Roman"/>
          <w:i/>
          <w:iCs/>
          <w:kern w:val="0"/>
          <w:sz w:val="20"/>
          <w:szCs w:val="20"/>
          <w:shd w:val="clear" w:color="auto" w:fill="FFFFFF"/>
          <w:lang w:eastAsia="en-US"/>
        </w:rPr>
        <w:t>The antioxidant activity present in 1 glass of red wine is equivalent to that found in 12 glasses of white wine, 500 mL of beer, 2 cups of tea, 7 glasses of orange juice, 20 glasses of apple juice, 3.5 glasses of black currant juice, 5 apples, 5 (100 g) portions of onion, or 5.5 portions of eggplant.</w:t>
      </w:r>
      <w:r w:rsidRPr="00EB41AC">
        <w:rPr>
          <w:rFonts w:ascii="Times New Roman" w:eastAsia="Times New Roman" w:hAnsi="Times New Roman" w:cs="Times New Roman"/>
          <w:i/>
          <w:iCs/>
          <w:kern w:val="0"/>
          <w:sz w:val="20"/>
          <w:szCs w:val="20"/>
          <w:shd w:val="clear" w:color="auto" w:fill="FFFFFF"/>
          <w:lang w:eastAsia="en-US"/>
        </w:rPr>
        <w:t>”</w:t>
      </w:r>
    </w:p>
    <w:p w:rsidR="00EB41AC" w:rsidRPr="00EB41AC" w:rsidRDefault="00EB41AC" w:rsidP="00EB41AC">
      <w:pPr>
        <w:ind w:firstLine="0"/>
        <w:rPr>
          <w:b/>
          <w:bCs/>
        </w:rPr>
      </w:pPr>
      <w:r>
        <w:rPr>
          <w:rFonts w:ascii="Times New Roman" w:eastAsia="Times New Roman" w:hAnsi="Times New Roman" w:cs="Times New Roman"/>
          <w:kern w:val="0"/>
          <w:shd w:val="clear" w:color="auto" w:fill="FFFFFF"/>
          <w:lang w:eastAsia="en-US"/>
        </w:rPr>
        <w:t>Phenolics in wine is the fact that specific phenolic compounds were early recognized as determinants of the flavor and mouthfeel properties of red wines. The tactile sensation of astrin</w:t>
      </w:r>
      <w:r w:rsidR="003B7374">
        <w:rPr>
          <w:rFonts w:ascii="Times New Roman" w:eastAsia="Times New Roman" w:hAnsi="Times New Roman" w:cs="Times New Roman"/>
          <w:kern w:val="0"/>
          <w:shd w:val="clear" w:color="auto" w:fill="FFFFFF"/>
          <w:lang w:eastAsia="en-US"/>
        </w:rPr>
        <w:t xml:space="preserve">gency and the taste sensation of the bitterness in red wines were recognized again by Pasteur. Anthocyanins are red pigments responsible for the color of red wines.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are a class of </w:t>
      </w:r>
      <w:r w:rsidR="00C0750E">
        <w:rPr>
          <w:rFonts w:ascii="Times New Roman" w:eastAsia="Times New Roman" w:hAnsi="Times New Roman" w:cs="Times New Roman"/>
          <w:kern w:val="0"/>
          <w:shd w:val="clear" w:color="auto" w:fill="FFFFFF"/>
          <w:lang w:eastAsia="en-US"/>
        </w:rPr>
        <w:t>flavonoids</w:t>
      </w:r>
      <w:r w:rsidR="003B7374">
        <w:rPr>
          <w:rFonts w:ascii="Times New Roman" w:eastAsia="Times New Roman" w:hAnsi="Times New Roman" w:cs="Times New Roman"/>
          <w:kern w:val="0"/>
          <w:shd w:val="clear" w:color="auto" w:fill="FFFFFF"/>
          <w:lang w:eastAsia="en-US"/>
        </w:rPr>
        <w:t xml:space="preserve"> that tend not to receive as much attention as other </w:t>
      </w:r>
      <w:r w:rsidR="00C0750E">
        <w:rPr>
          <w:rFonts w:ascii="Times New Roman" w:eastAsia="Times New Roman" w:hAnsi="Times New Roman" w:cs="Times New Roman"/>
          <w:kern w:val="0"/>
          <w:shd w:val="clear" w:color="auto" w:fill="FFFFFF"/>
          <w:lang w:eastAsia="en-US"/>
        </w:rPr>
        <w:t>flavonoids</w:t>
      </w:r>
      <w:r w:rsidR="003B7374">
        <w:rPr>
          <w:rFonts w:ascii="Times New Roman" w:eastAsia="Times New Roman" w:hAnsi="Times New Roman" w:cs="Times New Roman"/>
          <w:kern w:val="0"/>
          <w:shd w:val="clear" w:color="auto" w:fill="FFFFFF"/>
          <w:lang w:eastAsia="en-US"/>
        </w:rPr>
        <w:t xml:space="preserve"> such as tannins and anthocyanins. </w:t>
      </w:r>
      <w:r w:rsidR="00C0750E">
        <w:rPr>
          <w:rFonts w:ascii="Times New Roman" w:eastAsia="Times New Roman" w:hAnsi="Times New Roman" w:cs="Times New Roman"/>
          <w:kern w:val="0"/>
          <w:shd w:val="clear" w:color="auto" w:fill="FFFFFF"/>
          <w:lang w:eastAsia="en-US"/>
        </w:rPr>
        <w:t>Also,</w:t>
      </w:r>
      <w:r w:rsidR="003B7374">
        <w:rPr>
          <w:rFonts w:ascii="Times New Roman" w:eastAsia="Times New Roman" w:hAnsi="Times New Roman" w:cs="Times New Roman"/>
          <w:kern w:val="0"/>
          <w:shd w:val="clear" w:color="auto" w:fill="FFFFFF"/>
          <w:lang w:eastAsia="en-US"/>
        </w:rPr>
        <w:t xml:space="preserve"> the amount of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in wine is highly correlated with its market value. High value red wine tends to have three to four times the amount of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as</w:t>
      </w:r>
      <w:r w:rsidR="00C0750E">
        <w:rPr>
          <w:rFonts w:ascii="Times New Roman" w:eastAsia="Times New Roman" w:hAnsi="Times New Roman" w:cs="Times New Roman"/>
          <w:kern w:val="0"/>
          <w:shd w:val="clear" w:color="auto" w:fill="FFFFFF"/>
          <w:lang w:eastAsia="en-US"/>
        </w:rPr>
        <w:t xml:space="preserve"> low value wine. The formation of these complexes pushes the anthocyanin equilibrium to produce more of the colored flavylium form. This can cause up to a tenfold increase in color absorbance, which makes wine appear purple. </w:t>
      </w:r>
      <w:r w:rsidR="003B7374">
        <w:rPr>
          <w:rFonts w:ascii="Times New Roman" w:eastAsia="Times New Roman" w:hAnsi="Times New Roman" w:cs="Times New Roman"/>
          <w:kern w:val="0"/>
          <w:shd w:val="clear" w:color="auto" w:fill="FFFFFF"/>
          <w:lang w:eastAsia="en-US"/>
        </w:rPr>
        <w:t xml:space="preserve"> </w:t>
      </w:r>
    </w:p>
    <w:p w:rsidR="00355DCA" w:rsidRPr="00DE239C" w:rsidRDefault="00C0750E" w:rsidP="00C0750E">
      <w:pPr>
        <w:pStyle w:val="Heading4"/>
        <w:rPr>
          <w:b w:val="0"/>
          <w:bCs w:val="0"/>
        </w:rPr>
      </w:pPr>
      <w:r w:rsidRPr="00DE239C">
        <w:rPr>
          <w:b w:val="0"/>
          <w:bCs w:val="0"/>
        </w:rPr>
        <w:t xml:space="preserve">Hue, </w:t>
      </w:r>
      <w:r w:rsidR="00E271C5" w:rsidRPr="00DE239C">
        <w:rPr>
          <w:b w:val="0"/>
          <w:bCs w:val="0"/>
        </w:rPr>
        <w:t>Color</w:t>
      </w:r>
      <w:r w:rsidRPr="00DE239C">
        <w:rPr>
          <w:b w:val="0"/>
          <w:bCs w:val="0"/>
        </w:rPr>
        <w:t xml:space="preserve"> </w:t>
      </w:r>
      <w:r w:rsidR="00E271C5" w:rsidRPr="00DE239C">
        <w:rPr>
          <w:b w:val="0"/>
          <w:bCs w:val="0"/>
        </w:rPr>
        <w:t>Intensity</w:t>
      </w:r>
    </w:p>
    <w:p w:rsidR="00E81978" w:rsidRDefault="00BA45DB">
      <w:r>
        <w:t xml:space="preserve">  </w:t>
      </w:r>
      <w:r w:rsidR="00C0750E">
        <w:t xml:space="preserve">Wine </w:t>
      </w:r>
      <w:r w:rsidR="00E271C5">
        <w:t>color</w:t>
      </w:r>
      <w:r w:rsidR="00C0750E">
        <w:t xml:space="preserve"> intensity is a simplistic measure of how dark the wine is using a summation of absorbance </w:t>
      </w:r>
      <w:r w:rsidR="00E271C5">
        <w:t xml:space="preserve">measurements in the violet, green and red areas. Of the visible spectrum. </w:t>
      </w:r>
    </w:p>
    <w:p w:rsidR="00E271C5" w:rsidRDefault="00E271C5" w:rsidP="00E271C5">
      <w:pPr>
        <w:jc w:val="center"/>
      </w:pPr>
      <w:r>
        <w:t>Wine color intensity = A420 + A520 + A620</w:t>
      </w:r>
    </w:p>
    <w:p w:rsidR="00E271C5" w:rsidRDefault="00E271C5" w:rsidP="00E271C5">
      <w:pPr>
        <w:ind w:firstLine="0"/>
      </w:pPr>
      <w:r>
        <w:t>Wine hue is a simplistic measure of the appearance of the color – a ratio of the absorbance in the violet to the absorbance in the green</w:t>
      </w:r>
    </w:p>
    <w:p w:rsidR="00E271C5" w:rsidRDefault="00E271C5" w:rsidP="00E271C5">
      <w:pPr>
        <w:ind w:firstLine="0"/>
        <w:jc w:val="center"/>
        <w:rPr>
          <w:b/>
          <w:bCs/>
        </w:rPr>
      </w:pPr>
      <w:r>
        <w:lastRenderedPageBreak/>
        <w:t>Wine Hue = A420/ A520</w:t>
      </w:r>
    </w:p>
    <w:p w:rsidR="00355DCA" w:rsidRPr="00C31D30" w:rsidRDefault="00DE239C" w:rsidP="00C31D30">
      <w:pPr>
        <w:pStyle w:val="Heading5"/>
      </w:pPr>
      <w:r>
        <w:t>Ash, Magnesium</w:t>
      </w:r>
      <w:r w:rsidR="00355DCA" w:rsidRPr="00C31D30">
        <w:t>.</w:t>
      </w:r>
    </w:p>
    <w:p w:rsidR="00E81978" w:rsidRDefault="005D3A03">
      <w:r>
        <w:t xml:space="preserve"> </w:t>
      </w:r>
      <w:r w:rsidR="00DE239C">
        <w:t xml:space="preserve">On the average about 2.5 g/L of ash are found in wine. Ash being defines as the inorganic matter that remains after evaporation and incineration. Cations - most of the ash falls into this class and includes magnesium. </w:t>
      </w:r>
    </w:p>
    <w:p w:rsidR="005E2136" w:rsidRDefault="005E2136"/>
    <w:p w:rsidR="005E2136" w:rsidRDefault="00B64078" w:rsidP="005E2136">
      <w:pPr>
        <w:jc w:val="center"/>
        <w:rPr>
          <w:b/>
          <w:bCs/>
        </w:rPr>
      </w:pPr>
      <w:r>
        <w:rPr>
          <w:b/>
          <w:bCs/>
        </w:rPr>
        <w:t>Technical Approach</w:t>
      </w:r>
    </w:p>
    <w:p w:rsidR="00B64078" w:rsidRDefault="00B64078" w:rsidP="00B64078">
      <w:pPr>
        <w:ind w:firstLine="0"/>
      </w:pPr>
      <w:r>
        <w:t>The main objective of this project is to prove whether the components have the significant difference in the wine taste by conducting the linear regression process and performance analytics on the components.</w:t>
      </w:r>
    </w:p>
    <w:p w:rsidR="00B64078" w:rsidRPr="00B64078" w:rsidRDefault="00B64078" w:rsidP="00B64078">
      <w:pPr>
        <w:ind w:firstLine="0"/>
      </w:pPr>
      <w:r>
        <w:t xml:space="preserve">This project analysis </w:t>
      </w:r>
      <w:r w:rsidR="00960CBC">
        <w:t>includes</w:t>
      </w:r>
      <w:r>
        <w:t xml:space="preserve"> following steps: 1) cleaning the data 2) format the categorical variable </w:t>
      </w:r>
      <w:r w:rsidR="00960CBC">
        <w:t>by replacing the integer values with the respected names</w:t>
      </w:r>
      <w:r>
        <w:t xml:space="preserve"> </w:t>
      </w:r>
      <w:r w:rsidR="00960CBC">
        <w:t xml:space="preserve">of the wine </w:t>
      </w:r>
      <w:r w:rsidR="001838FA">
        <w:t>verities</w:t>
      </w:r>
      <w:r w:rsidR="00960CBC">
        <w:t xml:space="preserve">. 3) perform the linear regression analysis to check whether the data has achieved the linearity, normality and </w:t>
      </w:r>
      <w:proofErr w:type="spellStart"/>
      <w:r w:rsidR="00960CBC">
        <w:t>homoscedasticy</w:t>
      </w:r>
      <w:proofErr w:type="spellEnd"/>
      <w:r w:rsidR="00960CBC">
        <w:t xml:space="preserve"> and homogeneity by plotting the scatter plots and normality curve.  4) perform correlation test on the components to test the positive and negative correlations</w:t>
      </w:r>
      <w:r w:rsidR="001838FA">
        <w:t xml:space="preserve"> (Graph 3: positive correlation </w:t>
      </w:r>
      <w:proofErr w:type="gramStart"/>
      <w:r w:rsidR="001838FA">
        <w:t>are</w:t>
      </w:r>
      <w:proofErr w:type="gramEnd"/>
      <w:r w:rsidR="001838FA">
        <w:t xml:space="preserve"> displayed in blue and negative correlation are displayed in red)</w:t>
      </w:r>
      <w:r w:rsidR="00960CBC">
        <w:t>. 5) perform the performance analytics on each component of the data set</w:t>
      </w:r>
      <w:r w:rsidR="001838FA">
        <w:t>: (Graph 4: the distribution of each variable is shown in diagonal, On the bottom of the diagonal the bivariate scatter plots with a fitted lines are displayed, On the top the diagonal the value of the correlation plus the significant level as stars , each significant level is  associated to a symbol: p-value(o, 0.001, 0.05, 0.1, 1) &lt;=&gt; symbols(***, **, *, . , “”))</w:t>
      </w:r>
    </w:p>
    <w:p w:rsidR="001838FA" w:rsidRDefault="001838FA" w:rsidP="005E2136">
      <w:pPr>
        <w:jc w:val="center"/>
        <w:rPr>
          <w:b/>
          <w:bCs/>
        </w:rPr>
      </w:pPr>
    </w:p>
    <w:p w:rsidR="001838FA" w:rsidRDefault="001838FA" w:rsidP="005E2136">
      <w:pPr>
        <w:jc w:val="center"/>
        <w:rPr>
          <w:b/>
          <w:bCs/>
        </w:rPr>
      </w:pPr>
    </w:p>
    <w:p w:rsidR="00B64078" w:rsidRDefault="00B64078" w:rsidP="005E2136">
      <w:pPr>
        <w:jc w:val="center"/>
        <w:rPr>
          <w:b/>
          <w:bCs/>
        </w:rPr>
      </w:pPr>
      <w:r>
        <w:rPr>
          <w:b/>
          <w:bCs/>
        </w:rPr>
        <w:lastRenderedPageBreak/>
        <w:t xml:space="preserve">Testing and </w:t>
      </w:r>
      <w:r w:rsidR="00960CBC">
        <w:rPr>
          <w:b/>
          <w:bCs/>
        </w:rPr>
        <w:t>Evaluation</w:t>
      </w:r>
    </w:p>
    <w:p w:rsidR="001838FA" w:rsidRPr="001838FA" w:rsidRDefault="001838FA" w:rsidP="001838FA">
      <w:pPr>
        <w:ind w:firstLine="0"/>
      </w:pPr>
      <w:r>
        <w:t>The process I have followed might not provide the strong and exact solutio</w:t>
      </w:r>
      <w:r w:rsidR="00B671A2">
        <w:t xml:space="preserve">n. From the experimental results through R and explanation provided in above components description, the null hypothesis that their no difference in the wine taste fails. The normality curve shows the </w:t>
      </w:r>
      <w:proofErr w:type="gramStart"/>
      <w:r w:rsidR="00736F9E">
        <w:t>nearly</w:t>
      </w:r>
      <w:proofErr w:type="gramEnd"/>
      <w:r w:rsidR="00B671A2">
        <w:t xml:space="preserve"> normality. From the correlation values it is clearly seen that the different type of wine </w:t>
      </w:r>
      <w:r w:rsidR="00736F9E">
        <w:t>has</w:t>
      </w:r>
      <w:r w:rsidR="00B671A2">
        <w:t xml:space="preserve"> strong negative correlation with Flavonoids</w:t>
      </w:r>
      <w:r w:rsidR="00736F9E">
        <w:t xml:space="preserve">, </w:t>
      </w:r>
      <w:r w:rsidR="00736F9E">
        <w:rPr>
          <w:rFonts w:ascii="Times New Roman" w:eastAsia="Times New Roman" w:hAnsi="Times New Roman" w:cs="Times New Roman"/>
          <w:kern w:val="0"/>
          <w:shd w:val="clear" w:color="auto" w:fill="FFFFFF"/>
          <w:lang w:eastAsia="en-US"/>
        </w:rPr>
        <w:t>alkalinity</w:t>
      </w:r>
      <w:r w:rsidR="00736F9E">
        <w:t xml:space="preserve"> of OD280_OD315 content. </w:t>
      </w:r>
      <w:r w:rsidR="00B671A2">
        <w:t xml:space="preserve"> light </w:t>
      </w:r>
      <w:r w:rsidR="00B671A2">
        <w:t>negative correlation</w:t>
      </w:r>
      <w:r w:rsidR="00B671A2">
        <w:t xml:space="preserve">s with proline </w:t>
      </w:r>
      <w:r w:rsidR="00736F9E">
        <w:t>content, wine</w:t>
      </w:r>
      <w:r w:rsidR="00B671A2">
        <w:t xml:space="preserve"> Hue, </w:t>
      </w:r>
      <w:r w:rsidR="00736F9E">
        <w:t xml:space="preserve">Alcohol, Proanthocyanins. Also noticed the color intensity of the wine shown negative correlation with the flavonoids. The performance analytics also shows us that the different variance of the plots.  The significance of the p-value from the linear regression summary show us &lt; 2.2e-16. From the executed results it is clearly </w:t>
      </w:r>
      <w:r w:rsidR="00E56251">
        <w:t>and hence proved that the alternative hypothesis: the components have the significant difference in the wine taste.</w:t>
      </w:r>
    </w:p>
    <w:sdt>
      <w:sdtPr>
        <w:rPr>
          <w:rFonts w:asciiTheme="minorHAnsi" w:eastAsiaTheme="minorEastAsia" w:hAnsiTheme="minorHAnsi" w:cstheme="minorBidi"/>
        </w:rPr>
        <w:id w:val="-1007055512"/>
        <w:docPartObj>
          <w:docPartGallery w:val="Bibliographies"/>
          <w:docPartUnique/>
        </w:docPartObj>
      </w:sdtPr>
      <w:sdtContent>
        <w:p w:rsidR="001C2438" w:rsidRDefault="001C2438" w:rsidP="001C2438">
          <w:pPr>
            <w:pStyle w:val="SectionTitle"/>
          </w:pPr>
          <w:r>
            <w:t>References</w:t>
          </w:r>
        </w:p>
        <w:p w:rsidR="001C2438" w:rsidRPr="008B40CF" w:rsidRDefault="001C2438" w:rsidP="001C2438">
          <w:pPr>
            <w:ind w:firstLine="0"/>
            <w:rPr>
              <w:rFonts w:ascii="Times New Roman" w:eastAsia="Times New Roman" w:hAnsi="Times New Roman" w:cs="Times New Roman"/>
              <w:kern w:val="0"/>
              <w:lang w:eastAsia="en-US"/>
            </w:rPr>
          </w:pPr>
          <w:r>
            <w:fldChar w:fldCharType="begin"/>
          </w:r>
          <w:r>
            <w:instrText xml:space="preserve"> BIBLIOGRAPHY </w:instrText>
          </w:r>
          <w:r>
            <w:fldChar w:fldCharType="separate"/>
          </w:r>
          <w:r>
            <w:rPr>
              <w:noProof/>
            </w:rPr>
            <w:t xml:space="preserve">Gordon Brain, ph. D, Article Title: </w:t>
          </w:r>
          <w:r w:rsidRPr="008B40CF">
            <w:rPr>
              <w:rFonts w:ascii="Times New Roman" w:eastAsia="Times New Roman" w:hAnsi="Times New Roman" w:cs="Times New Roman"/>
              <w:i/>
              <w:iCs/>
              <w:kern w:val="0"/>
              <w:lang w:eastAsia="en-US"/>
            </w:rPr>
            <w:t>Wine Color Analysis using the Evolution Array UV-Visible Spectrophotometer</w:t>
          </w:r>
        </w:p>
        <w:p w:rsidR="001C2438" w:rsidRPr="00E56251" w:rsidRDefault="001C2438" w:rsidP="001C2438">
          <w:pPr>
            <w:ind w:firstLine="0"/>
            <w:rPr>
              <w:rFonts w:ascii="Times New Roman" w:eastAsia="Times New Roman" w:hAnsi="Times New Roman" w:cs="Times New Roman"/>
              <w:kern w:val="0"/>
              <w:lang w:eastAsia="en-US"/>
            </w:rPr>
          </w:pPr>
          <w:r w:rsidRPr="00E56251">
            <w:rPr>
              <w:rFonts w:ascii="Times New Roman" w:eastAsia="Times New Roman" w:hAnsi="Times New Roman" w:cs="Times New Roman"/>
              <w:kern w:val="0"/>
              <w:shd w:val="clear" w:color="auto" w:fill="FFFFFF"/>
              <w:lang w:eastAsia="en-US"/>
            </w:rPr>
            <w:t>Andrea Rossi,</w:t>
          </w:r>
          <w:r w:rsidRPr="00E56251">
            <w:rPr>
              <w:rFonts w:ascii="Times New Roman" w:eastAsia="Times New Roman" w:hAnsi="Times New Roman" w:cs="Times New Roman"/>
              <w:kern w:val="0"/>
              <w:bdr w:val="none" w:sz="0" w:space="0" w:color="auto" w:frame="1"/>
              <w:shd w:val="clear" w:color="auto" w:fill="FFFFFF"/>
              <w:vertAlign w:val="superscript"/>
              <w:lang w:eastAsia="en-US"/>
            </w:rPr>
            <w:t>1</w:t>
          </w:r>
          <w:r w:rsidRPr="00E56251">
            <w:rPr>
              <w:rFonts w:ascii="Times New Roman" w:eastAsia="Times New Roman" w:hAnsi="Times New Roman" w:cs="Times New Roman"/>
              <w:kern w:val="0"/>
              <w:shd w:val="clear" w:color="auto" w:fill="FFFFFF"/>
              <w:lang w:eastAsia="en-US"/>
            </w:rPr>
            <w:t> Ferdinando Fusco</w:t>
          </w:r>
          <w:r w:rsidRPr="00E56251">
            <w:rPr>
              <w:rFonts w:ascii="Times New Roman" w:eastAsia="Times New Roman" w:hAnsi="Times New Roman" w:cs="Times New Roman"/>
              <w:kern w:val="0"/>
              <w:bdr w:val="none" w:sz="0" w:space="0" w:color="auto" w:frame="1"/>
              <w:shd w:val="clear" w:color="auto" w:fill="FFFFFF"/>
              <w:vertAlign w:val="superscript"/>
              <w:lang w:eastAsia="en-US"/>
            </w:rPr>
            <w:t>2</w:t>
          </w:r>
          <w:r>
            <w:rPr>
              <w:noProof/>
            </w:rPr>
            <w:t xml:space="preserve">, Article Title: </w:t>
          </w:r>
          <w:r w:rsidRPr="00E56251">
            <w:rPr>
              <w:rFonts w:ascii="Times New Roman" w:eastAsia="Times New Roman" w:hAnsi="Times New Roman" w:cs="Times New Roman"/>
              <w:i/>
              <w:iCs/>
              <w:color w:val="000000"/>
              <w:kern w:val="0"/>
              <w:shd w:val="clear" w:color="auto" w:fill="FFFFFF"/>
              <w:lang w:eastAsia="en-US"/>
            </w:rPr>
            <w:t xml:space="preserve">Wine Index of </w:t>
          </w:r>
          <w:proofErr w:type="spellStart"/>
          <w:r w:rsidRPr="00E56251">
            <w:rPr>
              <w:rFonts w:ascii="Times New Roman" w:eastAsia="Times New Roman" w:hAnsi="Times New Roman" w:cs="Times New Roman"/>
              <w:i/>
              <w:iCs/>
              <w:color w:val="000000"/>
              <w:kern w:val="0"/>
              <w:shd w:val="clear" w:color="auto" w:fill="FFFFFF"/>
              <w:lang w:eastAsia="en-US"/>
            </w:rPr>
            <w:t>Salubrity</w:t>
          </w:r>
          <w:proofErr w:type="spellEnd"/>
          <w:r w:rsidRPr="00E56251">
            <w:rPr>
              <w:rFonts w:ascii="Times New Roman" w:eastAsia="Times New Roman" w:hAnsi="Times New Roman" w:cs="Times New Roman"/>
              <w:i/>
              <w:iCs/>
              <w:color w:val="000000"/>
              <w:kern w:val="0"/>
              <w:shd w:val="clear" w:color="auto" w:fill="FFFFFF"/>
              <w:lang w:eastAsia="en-US"/>
            </w:rPr>
            <w:t xml:space="preserve"> and Health (WISH): an evidence-based instrument to evaluate the impact of good wine on well-being</w:t>
          </w:r>
        </w:p>
        <w:p w:rsidR="00BD7B98" w:rsidRPr="001C2438" w:rsidRDefault="001C2438" w:rsidP="001C2438">
          <w:pPr>
            <w:spacing w:line="240" w:lineRule="auto"/>
            <w:ind w:firstLine="0"/>
            <w:rPr>
              <w:rFonts w:ascii="Times New Roman" w:eastAsia="Times New Roman" w:hAnsi="Times New Roman" w:cs="Times New Roman"/>
              <w:kern w:val="0"/>
              <w:lang w:eastAsia="en-US"/>
            </w:rPr>
          </w:pPr>
          <w:r>
            <w:rPr>
              <w:noProof/>
            </w:rPr>
            <w:t>.</w:t>
          </w:r>
          <w:r>
            <w:rPr>
              <w:b/>
              <w:bCs/>
              <w:noProof/>
            </w:rPr>
            <w:fldChar w:fldCharType="end"/>
          </w:r>
        </w:p>
      </w:sdtContent>
    </w:sdt>
    <w:p w:rsidR="00BD7B98" w:rsidRPr="001C2438" w:rsidRDefault="00BD7B98" w:rsidP="001C2438">
      <w:pPr>
        <w:pStyle w:val="SectionTitle"/>
        <w:jc w:val="left"/>
      </w:pPr>
    </w:p>
    <w:p w:rsidR="00E56251" w:rsidRDefault="00E56251" w:rsidP="00E56251">
      <w:pPr>
        <w:pStyle w:val="SectionTitle"/>
        <w:jc w:val="left"/>
      </w:pPr>
      <w:r>
        <w:lastRenderedPageBreak/>
        <w:t>Tables</w:t>
      </w:r>
    </w:p>
    <w:p w:rsidR="00E56251" w:rsidRDefault="00E56251" w:rsidP="00E56251">
      <w:pPr>
        <w:pStyle w:val="NoSpacing"/>
      </w:pPr>
      <w:r>
        <w:t>Table 1</w:t>
      </w:r>
    </w:p>
    <w:p w:rsidR="005E2136" w:rsidRDefault="00E56251" w:rsidP="00E56251">
      <w:pPr>
        <w:pStyle w:val="NoSpacing"/>
      </w:pPr>
      <w:r>
        <w:t>Summary of Linear regression</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Call:</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proofErr w:type="gramStart"/>
      <w:r w:rsidRPr="00E56251">
        <w:rPr>
          <w:rFonts w:ascii="Monaco" w:eastAsia="Times New Roman" w:hAnsi="Monaco" w:cs="Courier New"/>
          <w:color w:val="F8F8F2"/>
          <w:kern w:val="0"/>
          <w:sz w:val="18"/>
          <w:szCs w:val="18"/>
          <w:lang w:eastAsia="en-US"/>
        </w:rPr>
        <w:t>lm</w:t>
      </w:r>
      <w:proofErr w:type="spellEnd"/>
      <w:r w:rsidRPr="00E56251">
        <w:rPr>
          <w:rFonts w:ascii="Monaco" w:eastAsia="Times New Roman" w:hAnsi="Monaco" w:cs="Courier New"/>
          <w:color w:val="F8F8F2"/>
          <w:kern w:val="0"/>
          <w:sz w:val="18"/>
          <w:szCs w:val="18"/>
          <w:lang w:eastAsia="en-US"/>
        </w:rPr>
        <w:t>(</w:t>
      </w:r>
      <w:proofErr w:type="gramEnd"/>
      <w:r w:rsidRPr="00E56251">
        <w:rPr>
          <w:rFonts w:ascii="Monaco" w:eastAsia="Times New Roman" w:hAnsi="Monaco" w:cs="Courier New"/>
          <w:color w:val="F8F8F2"/>
          <w:kern w:val="0"/>
          <w:sz w:val="18"/>
          <w:szCs w:val="18"/>
          <w:lang w:eastAsia="en-US"/>
        </w:rPr>
        <w:t xml:space="preserve">formula = </w:t>
      </w:r>
      <w:proofErr w:type="spellStart"/>
      <w:r w:rsidRPr="00E56251">
        <w:rPr>
          <w:rFonts w:ascii="Monaco" w:eastAsia="Times New Roman" w:hAnsi="Monaco" w:cs="Courier New"/>
          <w:color w:val="F8F8F2"/>
          <w:kern w:val="0"/>
          <w:sz w:val="18"/>
          <w:szCs w:val="18"/>
          <w:lang w:eastAsia="en-US"/>
        </w:rPr>
        <w:t>Alchohol</w:t>
      </w:r>
      <w:proofErr w:type="spellEnd"/>
      <w:r w:rsidRPr="00E56251">
        <w:rPr>
          <w:rFonts w:ascii="Monaco" w:eastAsia="Times New Roman" w:hAnsi="Monaco" w:cs="Courier New"/>
          <w:color w:val="F8F8F2"/>
          <w:kern w:val="0"/>
          <w:sz w:val="18"/>
          <w:szCs w:val="18"/>
          <w:lang w:eastAsia="en-US"/>
        </w:rPr>
        <w:t xml:space="preserve"> ~ </w:t>
      </w:r>
      <w:proofErr w:type="spellStart"/>
      <w:r w:rsidRPr="00E56251">
        <w:rPr>
          <w:rFonts w:ascii="Monaco" w:eastAsia="Times New Roman" w:hAnsi="Monaco" w:cs="Courier New"/>
          <w:color w:val="F8F8F2"/>
          <w:kern w:val="0"/>
          <w:sz w:val="18"/>
          <w:szCs w:val="18"/>
          <w:lang w:eastAsia="en-US"/>
        </w:rPr>
        <w:t>Malic_acid</w:t>
      </w:r>
      <w:proofErr w:type="spellEnd"/>
      <w:r w:rsidRPr="00E56251">
        <w:rPr>
          <w:rFonts w:ascii="Monaco" w:eastAsia="Times New Roman" w:hAnsi="Monaco" w:cs="Courier New"/>
          <w:color w:val="F8F8F2"/>
          <w:kern w:val="0"/>
          <w:sz w:val="18"/>
          <w:szCs w:val="18"/>
          <w:lang w:eastAsia="en-US"/>
        </w:rPr>
        <w:t xml:space="preserve"> + Ash + </w:t>
      </w:r>
      <w:proofErr w:type="spellStart"/>
      <w:r w:rsidRPr="00E56251">
        <w:rPr>
          <w:rFonts w:ascii="Monaco" w:eastAsia="Times New Roman" w:hAnsi="Monaco" w:cs="Courier New"/>
          <w:color w:val="F8F8F2"/>
          <w:kern w:val="0"/>
          <w:sz w:val="18"/>
          <w:szCs w:val="18"/>
          <w:lang w:eastAsia="en-US"/>
        </w:rPr>
        <w:t>Alcalinity_of_ash</w:t>
      </w:r>
      <w:proofErr w:type="spellEnd"/>
      <w:r w:rsidRPr="00E56251">
        <w:rPr>
          <w:rFonts w:ascii="Monaco" w:eastAsia="Times New Roman" w:hAnsi="Monaco" w:cs="Courier New"/>
          <w:color w:val="F8F8F2"/>
          <w:kern w:val="0"/>
          <w:sz w:val="18"/>
          <w:szCs w:val="18"/>
          <w:lang w:eastAsia="en-US"/>
        </w:rPr>
        <w:t xml:space="preserve">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Maganesium</w:t>
      </w:r>
      <w:proofErr w:type="spellEnd"/>
      <w:r w:rsidRPr="00E56251">
        <w:rPr>
          <w:rFonts w:ascii="Monaco" w:eastAsia="Times New Roman" w:hAnsi="Monaco" w:cs="Courier New"/>
          <w:color w:val="F8F8F2"/>
          <w:kern w:val="0"/>
          <w:sz w:val="18"/>
          <w:szCs w:val="18"/>
          <w:lang w:eastAsia="en-US"/>
        </w:rPr>
        <w:t xml:space="preserve"> + </w:t>
      </w:r>
      <w:proofErr w:type="spellStart"/>
      <w:r w:rsidRPr="00E56251">
        <w:rPr>
          <w:rFonts w:ascii="Monaco" w:eastAsia="Times New Roman" w:hAnsi="Monaco" w:cs="Courier New"/>
          <w:color w:val="F8F8F2"/>
          <w:kern w:val="0"/>
          <w:sz w:val="18"/>
          <w:szCs w:val="18"/>
          <w:lang w:eastAsia="en-US"/>
        </w:rPr>
        <w:t>Total_phenols</w:t>
      </w:r>
      <w:proofErr w:type="spellEnd"/>
      <w:r w:rsidRPr="00E56251">
        <w:rPr>
          <w:rFonts w:ascii="Monaco" w:eastAsia="Times New Roman" w:hAnsi="Monaco" w:cs="Courier New"/>
          <w:color w:val="F8F8F2"/>
          <w:kern w:val="0"/>
          <w:sz w:val="18"/>
          <w:szCs w:val="18"/>
          <w:lang w:eastAsia="en-US"/>
        </w:rPr>
        <w:t xml:space="preserve"> + </w:t>
      </w:r>
      <w:proofErr w:type="spellStart"/>
      <w:r w:rsidRPr="00E56251">
        <w:rPr>
          <w:rFonts w:ascii="Monaco" w:eastAsia="Times New Roman" w:hAnsi="Monaco" w:cs="Courier New"/>
          <w:color w:val="F8F8F2"/>
          <w:kern w:val="0"/>
          <w:sz w:val="18"/>
          <w:szCs w:val="18"/>
          <w:lang w:eastAsia="en-US"/>
        </w:rPr>
        <w:t>Flavanoids</w:t>
      </w:r>
      <w:proofErr w:type="spellEnd"/>
      <w:r w:rsidRPr="00E56251">
        <w:rPr>
          <w:rFonts w:ascii="Monaco" w:eastAsia="Times New Roman" w:hAnsi="Monaco" w:cs="Courier New"/>
          <w:color w:val="F8F8F2"/>
          <w:kern w:val="0"/>
          <w:sz w:val="18"/>
          <w:szCs w:val="18"/>
          <w:lang w:eastAsia="en-US"/>
        </w:rPr>
        <w:t xml:space="preserve"> + </w:t>
      </w:r>
      <w:proofErr w:type="spellStart"/>
      <w:r w:rsidRPr="00E56251">
        <w:rPr>
          <w:rFonts w:ascii="Monaco" w:eastAsia="Times New Roman" w:hAnsi="Monaco" w:cs="Courier New"/>
          <w:color w:val="F8F8F2"/>
          <w:kern w:val="0"/>
          <w:sz w:val="18"/>
          <w:szCs w:val="18"/>
          <w:lang w:eastAsia="en-US"/>
        </w:rPr>
        <w:t>Nonflavanoid_phenols</w:t>
      </w:r>
      <w:proofErr w:type="spellEnd"/>
      <w:r w:rsidRPr="00E56251">
        <w:rPr>
          <w:rFonts w:ascii="Monaco" w:eastAsia="Times New Roman" w:hAnsi="Monaco" w:cs="Courier New"/>
          <w:color w:val="F8F8F2"/>
          <w:kern w:val="0"/>
          <w:sz w:val="18"/>
          <w:szCs w:val="18"/>
          <w:lang w:eastAsia="en-US"/>
        </w:rPr>
        <w:t xml:space="preserve">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Proanthocyanins + </w:t>
      </w:r>
      <w:proofErr w:type="spellStart"/>
      <w:r w:rsidRPr="00E56251">
        <w:rPr>
          <w:rFonts w:ascii="Monaco" w:eastAsia="Times New Roman" w:hAnsi="Monaco" w:cs="Courier New"/>
          <w:color w:val="F8F8F2"/>
          <w:kern w:val="0"/>
          <w:sz w:val="18"/>
          <w:szCs w:val="18"/>
          <w:lang w:eastAsia="en-US"/>
        </w:rPr>
        <w:t>Color_intensity</w:t>
      </w:r>
      <w:proofErr w:type="spellEnd"/>
      <w:r w:rsidRPr="00E56251">
        <w:rPr>
          <w:rFonts w:ascii="Monaco" w:eastAsia="Times New Roman" w:hAnsi="Monaco" w:cs="Courier New"/>
          <w:color w:val="F8F8F2"/>
          <w:kern w:val="0"/>
          <w:sz w:val="18"/>
          <w:szCs w:val="18"/>
          <w:lang w:eastAsia="en-US"/>
        </w:rPr>
        <w:t xml:space="preserve"> + Hue + OD280_OD315 + Proline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wine_type</w:t>
      </w:r>
      <w:proofErr w:type="spellEnd"/>
      <w:r w:rsidRPr="00E56251">
        <w:rPr>
          <w:rFonts w:ascii="Monaco" w:eastAsia="Times New Roman" w:hAnsi="Monaco" w:cs="Courier New"/>
          <w:color w:val="F8F8F2"/>
          <w:kern w:val="0"/>
          <w:sz w:val="18"/>
          <w:szCs w:val="18"/>
          <w:lang w:eastAsia="en-US"/>
        </w:rPr>
        <w:t xml:space="preserve">, data = </w:t>
      </w:r>
      <w:proofErr w:type="spellStart"/>
      <w:r w:rsidRPr="00E56251">
        <w:rPr>
          <w:rFonts w:ascii="Monaco" w:eastAsia="Times New Roman" w:hAnsi="Monaco" w:cs="Courier New"/>
          <w:color w:val="F8F8F2"/>
          <w:kern w:val="0"/>
          <w:sz w:val="18"/>
          <w:szCs w:val="18"/>
          <w:lang w:eastAsia="en-US"/>
        </w:rPr>
        <w:t>noout</w:t>
      </w:r>
      <w:proofErr w:type="spellEnd"/>
      <w:r w:rsidRPr="00E56251">
        <w:rPr>
          <w:rFonts w:ascii="Monaco" w:eastAsia="Times New Roman" w:hAnsi="Monaco" w:cs="Courier New"/>
          <w:color w:val="F8F8F2"/>
          <w:kern w:val="0"/>
          <w:sz w:val="18"/>
          <w:szCs w:val="18"/>
          <w:lang w:eastAsia="en-US"/>
        </w:rPr>
        <w:t>)</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Residuals: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Min       1Q   Median       3Q      Max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-1.25132 -0.31810 -0.</w:t>
      </w:r>
      <w:proofErr w:type="gramStart"/>
      <w:r w:rsidRPr="00E56251">
        <w:rPr>
          <w:rFonts w:ascii="Monaco" w:eastAsia="Times New Roman" w:hAnsi="Monaco" w:cs="Courier New"/>
          <w:color w:val="F8F8F2"/>
          <w:kern w:val="0"/>
          <w:sz w:val="18"/>
          <w:szCs w:val="18"/>
          <w:lang w:eastAsia="en-US"/>
        </w:rPr>
        <w:t>00743  0.37385</w:t>
      </w:r>
      <w:proofErr w:type="gramEnd"/>
      <w:r w:rsidRPr="00E56251">
        <w:rPr>
          <w:rFonts w:ascii="Monaco" w:eastAsia="Times New Roman" w:hAnsi="Monaco" w:cs="Courier New"/>
          <w:color w:val="F8F8F2"/>
          <w:kern w:val="0"/>
          <w:sz w:val="18"/>
          <w:szCs w:val="18"/>
          <w:lang w:eastAsia="en-US"/>
        </w:rPr>
        <w:t xml:space="preserve">  1.58453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Coefficients: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Estimate Std. Error t value </w:t>
      </w:r>
      <w:proofErr w:type="spellStart"/>
      <w:r w:rsidRPr="00E56251">
        <w:rPr>
          <w:rFonts w:ascii="Monaco" w:eastAsia="Times New Roman" w:hAnsi="Monaco" w:cs="Courier New"/>
          <w:color w:val="F8F8F2"/>
          <w:kern w:val="0"/>
          <w:sz w:val="18"/>
          <w:szCs w:val="18"/>
          <w:lang w:eastAsia="en-US"/>
        </w:rPr>
        <w:t>Pr</w:t>
      </w:r>
      <w:proofErr w:type="spellEnd"/>
      <w:r w:rsidRPr="00E56251">
        <w:rPr>
          <w:rFonts w:ascii="Monaco" w:eastAsia="Times New Roman" w:hAnsi="Monaco" w:cs="Courier New"/>
          <w:color w:val="F8F8F2"/>
          <w:kern w:val="0"/>
          <w:sz w:val="18"/>
          <w:szCs w:val="18"/>
          <w:lang w:eastAsia="en-US"/>
        </w:rPr>
        <w:t xml:space="preserve">(&gt;|t|)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w:t>
      </w:r>
      <w:proofErr w:type="gramStart"/>
      <w:r w:rsidRPr="00E56251">
        <w:rPr>
          <w:rFonts w:ascii="Monaco" w:eastAsia="Times New Roman" w:hAnsi="Monaco" w:cs="Courier New"/>
          <w:color w:val="F8F8F2"/>
          <w:kern w:val="0"/>
          <w:sz w:val="18"/>
          <w:szCs w:val="18"/>
          <w:lang w:eastAsia="en-US"/>
        </w:rPr>
        <w:t xml:space="preserve">Intercept)   </w:t>
      </w:r>
      <w:proofErr w:type="gramEnd"/>
      <w:r w:rsidRPr="00E56251">
        <w:rPr>
          <w:rFonts w:ascii="Monaco" w:eastAsia="Times New Roman" w:hAnsi="Monaco" w:cs="Courier New"/>
          <w:color w:val="F8F8F2"/>
          <w:kern w:val="0"/>
          <w:sz w:val="18"/>
          <w:szCs w:val="18"/>
          <w:lang w:eastAsia="en-US"/>
        </w:rPr>
        <w:t xml:space="preserve">       12.6358720  0.7624038  16.574  &lt; 2e-16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Malic_acid</w:t>
      </w:r>
      <w:proofErr w:type="spellEnd"/>
      <w:r w:rsidRPr="00E56251">
        <w:rPr>
          <w:rFonts w:ascii="Monaco" w:eastAsia="Times New Roman" w:hAnsi="Monaco" w:cs="Courier New"/>
          <w:color w:val="F8F8F2"/>
          <w:kern w:val="0"/>
          <w:sz w:val="18"/>
          <w:szCs w:val="18"/>
          <w:lang w:eastAsia="en-US"/>
        </w:rPr>
        <w:t xml:space="preserve">            </w:t>
      </w:r>
      <w:proofErr w:type="gramStart"/>
      <w:r w:rsidRPr="00E56251">
        <w:rPr>
          <w:rFonts w:ascii="Monaco" w:eastAsia="Times New Roman" w:hAnsi="Monaco" w:cs="Courier New"/>
          <w:color w:val="F8F8F2"/>
          <w:kern w:val="0"/>
          <w:sz w:val="18"/>
          <w:szCs w:val="18"/>
          <w:lang w:eastAsia="en-US"/>
        </w:rPr>
        <w:t>0.1389050  0.0441476</w:t>
      </w:r>
      <w:proofErr w:type="gramEnd"/>
      <w:r w:rsidRPr="00E56251">
        <w:rPr>
          <w:rFonts w:ascii="Monaco" w:eastAsia="Times New Roman" w:hAnsi="Monaco" w:cs="Courier New"/>
          <w:color w:val="F8F8F2"/>
          <w:kern w:val="0"/>
          <w:sz w:val="18"/>
          <w:szCs w:val="18"/>
          <w:lang w:eastAsia="en-US"/>
        </w:rPr>
        <w:t xml:space="preserve">   3.146  0.00196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Ash                   </w:t>
      </w:r>
      <w:proofErr w:type="gramStart"/>
      <w:r w:rsidRPr="00E56251">
        <w:rPr>
          <w:rFonts w:ascii="Monaco" w:eastAsia="Times New Roman" w:hAnsi="Monaco" w:cs="Courier New"/>
          <w:color w:val="F8F8F2"/>
          <w:kern w:val="0"/>
          <w:sz w:val="18"/>
          <w:szCs w:val="18"/>
          <w:lang w:eastAsia="en-US"/>
        </w:rPr>
        <w:t>0.0568030  0.2127036</w:t>
      </w:r>
      <w:proofErr w:type="gramEnd"/>
      <w:r w:rsidRPr="00E56251">
        <w:rPr>
          <w:rFonts w:ascii="Monaco" w:eastAsia="Times New Roman" w:hAnsi="Monaco" w:cs="Courier New"/>
          <w:color w:val="F8F8F2"/>
          <w:kern w:val="0"/>
          <w:sz w:val="18"/>
          <w:szCs w:val="18"/>
          <w:lang w:eastAsia="en-US"/>
        </w:rPr>
        <w:t xml:space="preserve">   0.267  0.78976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Alcalinity_of_ash</w:t>
      </w:r>
      <w:proofErr w:type="spellEnd"/>
      <w:r w:rsidRPr="00E56251">
        <w:rPr>
          <w:rFonts w:ascii="Monaco" w:eastAsia="Times New Roman" w:hAnsi="Monaco" w:cs="Courier New"/>
          <w:color w:val="F8F8F2"/>
          <w:kern w:val="0"/>
          <w:sz w:val="18"/>
          <w:szCs w:val="18"/>
          <w:lang w:eastAsia="en-US"/>
        </w:rPr>
        <w:t xml:space="preserve">    -0.</w:t>
      </w:r>
      <w:proofErr w:type="gramStart"/>
      <w:r w:rsidRPr="00E56251">
        <w:rPr>
          <w:rFonts w:ascii="Monaco" w:eastAsia="Times New Roman" w:hAnsi="Monaco" w:cs="Courier New"/>
          <w:color w:val="F8F8F2"/>
          <w:kern w:val="0"/>
          <w:sz w:val="18"/>
          <w:szCs w:val="18"/>
          <w:lang w:eastAsia="en-US"/>
        </w:rPr>
        <w:t>0159968  0.0186593</w:t>
      </w:r>
      <w:proofErr w:type="gramEnd"/>
      <w:r w:rsidRPr="00E56251">
        <w:rPr>
          <w:rFonts w:ascii="Monaco" w:eastAsia="Times New Roman" w:hAnsi="Monaco" w:cs="Courier New"/>
          <w:color w:val="F8F8F2"/>
          <w:kern w:val="0"/>
          <w:sz w:val="18"/>
          <w:szCs w:val="18"/>
          <w:lang w:eastAsia="en-US"/>
        </w:rPr>
        <w:t xml:space="preserve">  -0.857  0.39253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Maganesium</w:t>
      </w:r>
      <w:proofErr w:type="spellEnd"/>
      <w:r w:rsidRPr="00E56251">
        <w:rPr>
          <w:rFonts w:ascii="Monaco" w:eastAsia="Times New Roman" w:hAnsi="Monaco" w:cs="Courier New"/>
          <w:color w:val="F8F8F2"/>
          <w:kern w:val="0"/>
          <w:sz w:val="18"/>
          <w:szCs w:val="18"/>
          <w:lang w:eastAsia="en-US"/>
        </w:rPr>
        <w:t xml:space="preserve">           -0.</w:t>
      </w:r>
      <w:proofErr w:type="gramStart"/>
      <w:r w:rsidRPr="00E56251">
        <w:rPr>
          <w:rFonts w:ascii="Monaco" w:eastAsia="Times New Roman" w:hAnsi="Monaco" w:cs="Courier New"/>
          <w:color w:val="F8F8F2"/>
          <w:kern w:val="0"/>
          <w:sz w:val="18"/>
          <w:szCs w:val="18"/>
          <w:lang w:eastAsia="en-US"/>
        </w:rPr>
        <w:t>0002371  0.0032718</w:t>
      </w:r>
      <w:proofErr w:type="gramEnd"/>
      <w:r w:rsidRPr="00E56251">
        <w:rPr>
          <w:rFonts w:ascii="Monaco" w:eastAsia="Times New Roman" w:hAnsi="Monaco" w:cs="Courier New"/>
          <w:color w:val="F8F8F2"/>
          <w:kern w:val="0"/>
          <w:sz w:val="18"/>
          <w:szCs w:val="18"/>
          <w:lang w:eastAsia="en-US"/>
        </w:rPr>
        <w:t xml:space="preserve">  -0.072  0.94232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Total_phenols</w:t>
      </w:r>
      <w:proofErr w:type="spellEnd"/>
      <w:r w:rsidRPr="00E56251">
        <w:rPr>
          <w:rFonts w:ascii="Monaco" w:eastAsia="Times New Roman" w:hAnsi="Monaco" w:cs="Courier New"/>
          <w:color w:val="F8F8F2"/>
          <w:kern w:val="0"/>
          <w:sz w:val="18"/>
          <w:szCs w:val="18"/>
          <w:lang w:eastAsia="en-US"/>
        </w:rPr>
        <w:t xml:space="preserve">         </w:t>
      </w:r>
      <w:proofErr w:type="gramStart"/>
      <w:r w:rsidRPr="00E56251">
        <w:rPr>
          <w:rFonts w:ascii="Monaco" w:eastAsia="Times New Roman" w:hAnsi="Monaco" w:cs="Courier New"/>
          <w:color w:val="F8F8F2"/>
          <w:kern w:val="0"/>
          <w:sz w:val="18"/>
          <w:szCs w:val="18"/>
          <w:lang w:eastAsia="en-US"/>
        </w:rPr>
        <w:t>0.1201137  0.1322138</w:t>
      </w:r>
      <w:proofErr w:type="gramEnd"/>
      <w:r w:rsidRPr="00E56251">
        <w:rPr>
          <w:rFonts w:ascii="Monaco" w:eastAsia="Times New Roman" w:hAnsi="Monaco" w:cs="Courier New"/>
          <w:color w:val="F8F8F2"/>
          <w:kern w:val="0"/>
          <w:sz w:val="18"/>
          <w:szCs w:val="18"/>
          <w:lang w:eastAsia="en-US"/>
        </w:rPr>
        <w:t xml:space="preserve">   0.908  0.36496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Flavanoids</w:t>
      </w:r>
      <w:proofErr w:type="spellEnd"/>
      <w:r w:rsidRPr="00E56251">
        <w:rPr>
          <w:rFonts w:ascii="Monaco" w:eastAsia="Times New Roman" w:hAnsi="Monaco" w:cs="Courier New"/>
          <w:color w:val="F8F8F2"/>
          <w:kern w:val="0"/>
          <w:sz w:val="18"/>
          <w:szCs w:val="18"/>
          <w:lang w:eastAsia="en-US"/>
        </w:rPr>
        <w:t xml:space="preserve">           -0.</w:t>
      </w:r>
      <w:proofErr w:type="gramStart"/>
      <w:r w:rsidRPr="00E56251">
        <w:rPr>
          <w:rFonts w:ascii="Monaco" w:eastAsia="Times New Roman" w:hAnsi="Monaco" w:cs="Courier New"/>
          <w:color w:val="F8F8F2"/>
          <w:kern w:val="0"/>
          <w:sz w:val="18"/>
          <w:szCs w:val="18"/>
          <w:lang w:eastAsia="en-US"/>
        </w:rPr>
        <w:t>1746787  0.1192302</w:t>
      </w:r>
      <w:proofErr w:type="gramEnd"/>
      <w:r w:rsidRPr="00E56251">
        <w:rPr>
          <w:rFonts w:ascii="Monaco" w:eastAsia="Times New Roman" w:hAnsi="Monaco" w:cs="Courier New"/>
          <w:color w:val="F8F8F2"/>
          <w:kern w:val="0"/>
          <w:sz w:val="18"/>
          <w:szCs w:val="18"/>
          <w:lang w:eastAsia="en-US"/>
        </w:rPr>
        <w:t xml:space="preserve">  -1.465  0.14482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Nonflavanoid_phenols</w:t>
      </w:r>
      <w:proofErr w:type="spellEnd"/>
      <w:r w:rsidRPr="00E56251">
        <w:rPr>
          <w:rFonts w:ascii="Monaco" w:eastAsia="Times New Roman" w:hAnsi="Monaco" w:cs="Courier New"/>
          <w:color w:val="F8F8F2"/>
          <w:kern w:val="0"/>
          <w:sz w:val="18"/>
          <w:szCs w:val="18"/>
          <w:lang w:eastAsia="en-US"/>
        </w:rPr>
        <w:t xml:space="preserve"> -0.</w:t>
      </w:r>
      <w:proofErr w:type="gramStart"/>
      <w:r w:rsidRPr="00E56251">
        <w:rPr>
          <w:rFonts w:ascii="Monaco" w:eastAsia="Times New Roman" w:hAnsi="Monaco" w:cs="Courier New"/>
          <w:color w:val="F8F8F2"/>
          <w:kern w:val="0"/>
          <w:sz w:val="18"/>
          <w:szCs w:val="18"/>
          <w:lang w:eastAsia="en-US"/>
        </w:rPr>
        <w:t>3451894  0.4244582</w:t>
      </w:r>
      <w:proofErr w:type="gramEnd"/>
      <w:r w:rsidRPr="00E56251">
        <w:rPr>
          <w:rFonts w:ascii="Monaco" w:eastAsia="Times New Roman" w:hAnsi="Monaco" w:cs="Courier New"/>
          <w:color w:val="F8F8F2"/>
          <w:kern w:val="0"/>
          <w:sz w:val="18"/>
          <w:szCs w:val="18"/>
          <w:lang w:eastAsia="en-US"/>
        </w:rPr>
        <w:t xml:space="preserve">  -0.813  0.41726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Proanthocyanins      -0.</w:t>
      </w:r>
      <w:proofErr w:type="gramStart"/>
      <w:r w:rsidRPr="00E56251">
        <w:rPr>
          <w:rFonts w:ascii="Monaco" w:eastAsia="Times New Roman" w:hAnsi="Monaco" w:cs="Courier New"/>
          <w:color w:val="F8F8F2"/>
          <w:kern w:val="0"/>
          <w:sz w:val="18"/>
          <w:szCs w:val="18"/>
          <w:lang w:eastAsia="en-US"/>
        </w:rPr>
        <w:t>1243457  0.0960666</w:t>
      </w:r>
      <w:proofErr w:type="gramEnd"/>
      <w:r w:rsidRPr="00E56251">
        <w:rPr>
          <w:rFonts w:ascii="Monaco" w:eastAsia="Times New Roman" w:hAnsi="Monaco" w:cs="Courier New"/>
          <w:color w:val="F8F8F2"/>
          <w:kern w:val="0"/>
          <w:sz w:val="18"/>
          <w:szCs w:val="18"/>
          <w:lang w:eastAsia="en-US"/>
        </w:rPr>
        <w:t xml:space="preserve">  -1.294  0.19736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Color_intensity</w:t>
      </w:r>
      <w:proofErr w:type="spellEnd"/>
      <w:r w:rsidRPr="00E56251">
        <w:rPr>
          <w:rFonts w:ascii="Monaco" w:eastAsia="Times New Roman" w:hAnsi="Monaco" w:cs="Courier New"/>
          <w:color w:val="F8F8F2"/>
          <w:kern w:val="0"/>
          <w:sz w:val="18"/>
          <w:szCs w:val="18"/>
          <w:lang w:eastAsia="en-US"/>
        </w:rPr>
        <w:t xml:space="preserve">       </w:t>
      </w:r>
      <w:proofErr w:type="gramStart"/>
      <w:r w:rsidRPr="00E56251">
        <w:rPr>
          <w:rFonts w:ascii="Monaco" w:eastAsia="Times New Roman" w:hAnsi="Monaco" w:cs="Courier New"/>
          <w:color w:val="F8F8F2"/>
          <w:kern w:val="0"/>
          <w:sz w:val="18"/>
          <w:szCs w:val="18"/>
          <w:lang w:eastAsia="en-US"/>
        </w:rPr>
        <w:t>0.1908659  0.0281304</w:t>
      </w:r>
      <w:proofErr w:type="gramEnd"/>
      <w:r w:rsidRPr="00E56251">
        <w:rPr>
          <w:rFonts w:ascii="Monaco" w:eastAsia="Times New Roman" w:hAnsi="Monaco" w:cs="Courier New"/>
          <w:color w:val="F8F8F2"/>
          <w:kern w:val="0"/>
          <w:sz w:val="18"/>
          <w:szCs w:val="18"/>
          <w:lang w:eastAsia="en-US"/>
        </w:rPr>
        <w:t xml:space="preserve">   6.785 2.01e-10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Hue                   </w:t>
      </w:r>
      <w:proofErr w:type="gramStart"/>
      <w:r w:rsidRPr="00E56251">
        <w:rPr>
          <w:rFonts w:ascii="Monaco" w:eastAsia="Times New Roman" w:hAnsi="Monaco" w:cs="Courier New"/>
          <w:color w:val="F8F8F2"/>
          <w:kern w:val="0"/>
          <w:sz w:val="18"/>
          <w:szCs w:val="18"/>
          <w:lang w:eastAsia="en-US"/>
        </w:rPr>
        <w:t>0.1309373  0.2750282</w:t>
      </w:r>
      <w:proofErr w:type="gramEnd"/>
      <w:r w:rsidRPr="00E56251">
        <w:rPr>
          <w:rFonts w:ascii="Monaco" w:eastAsia="Times New Roman" w:hAnsi="Monaco" w:cs="Courier New"/>
          <w:color w:val="F8F8F2"/>
          <w:kern w:val="0"/>
          <w:sz w:val="18"/>
          <w:szCs w:val="18"/>
          <w:lang w:eastAsia="en-US"/>
        </w:rPr>
        <w:t xml:space="preserve">   0.476  0.63465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OD280_OD315           </w:t>
      </w:r>
      <w:proofErr w:type="gramStart"/>
      <w:r w:rsidRPr="00E56251">
        <w:rPr>
          <w:rFonts w:ascii="Monaco" w:eastAsia="Times New Roman" w:hAnsi="Monaco" w:cs="Courier New"/>
          <w:color w:val="F8F8F2"/>
          <w:kern w:val="0"/>
          <w:sz w:val="18"/>
          <w:szCs w:val="18"/>
          <w:lang w:eastAsia="en-US"/>
        </w:rPr>
        <w:t>0.0186254  0.1158790</w:t>
      </w:r>
      <w:proofErr w:type="gramEnd"/>
      <w:r w:rsidRPr="00E56251">
        <w:rPr>
          <w:rFonts w:ascii="Monaco" w:eastAsia="Times New Roman" w:hAnsi="Monaco" w:cs="Courier New"/>
          <w:color w:val="F8F8F2"/>
          <w:kern w:val="0"/>
          <w:sz w:val="18"/>
          <w:szCs w:val="18"/>
          <w:lang w:eastAsia="en-US"/>
        </w:rPr>
        <w:t xml:space="preserve">   0.161  0.87250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Proline               </w:t>
      </w:r>
      <w:proofErr w:type="gramStart"/>
      <w:r w:rsidRPr="00E56251">
        <w:rPr>
          <w:rFonts w:ascii="Monaco" w:eastAsia="Times New Roman" w:hAnsi="Monaco" w:cs="Courier New"/>
          <w:color w:val="F8F8F2"/>
          <w:kern w:val="0"/>
          <w:sz w:val="18"/>
          <w:szCs w:val="18"/>
          <w:lang w:eastAsia="en-US"/>
        </w:rPr>
        <w:t>0.0006123  0.0002327</w:t>
      </w:r>
      <w:proofErr w:type="gramEnd"/>
      <w:r w:rsidRPr="00E56251">
        <w:rPr>
          <w:rFonts w:ascii="Monaco" w:eastAsia="Times New Roman" w:hAnsi="Monaco" w:cs="Courier New"/>
          <w:color w:val="F8F8F2"/>
          <w:kern w:val="0"/>
          <w:sz w:val="18"/>
          <w:szCs w:val="18"/>
          <w:lang w:eastAsia="en-US"/>
        </w:rPr>
        <w:t xml:space="preserve">   2.631  0.00932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wine_type</w:t>
      </w:r>
      <w:proofErr w:type="spellEnd"/>
      <w:r w:rsidRPr="00E56251">
        <w:rPr>
          <w:rFonts w:ascii="Monaco" w:eastAsia="Times New Roman" w:hAnsi="Monaco" w:cs="Courier New"/>
          <w:color w:val="F8F8F2"/>
          <w:kern w:val="0"/>
          <w:sz w:val="18"/>
          <w:szCs w:val="18"/>
          <w:lang w:eastAsia="en-US"/>
        </w:rPr>
        <w:t xml:space="preserve">            -0.</w:t>
      </w:r>
      <w:proofErr w:type="gramStart"/>
      <w:r w:rsidRPr="00E56251">
        <w:rPr>
          <w:rFonts w:ascii="Monaco" w:eastAsia="Times New Roman" w:hAnsi="Monaco" w:cs="Courier New"/>
          <w:color w:val="F8F8F2"/>
          <w:kern w:val="0"/>
          <w:sz w:val="18"/>
          <w:szCs w:val="18"/>
          <w:lang w:eastAsia="en-US"/>
        </w:rPr>
        <w:t>4921658  0.1554729</w:t>
      </w:r>
      <w:proofErr w:type="gramEnd"/>
      <w:r w:rsidRPr="00E56251">
        <w:rPr>
          <w:rFonts w:ascii="Monaco" w:eastAsia="Times New Roman" w:hAnsi="Monaco" w:cs="Courier New"/>
          <w:color w:val="F8F8F2"/>
          <w:kern w:val="0"/>
          <w:sz w:val="18"/>
          <w:szCs w:val="18"/>
          <w:lang w:eastAsia="en-US"/>
        </w:rPr>
        <w:t xml:space="preserve">  -3.166  0.00185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Signif</w:t>
      </w:r>
      <w:proofErr w:type="spellEnd"/>
      <w:r w:rsidRPr="00E56251">
        <w:rPr>
          <w:rFonts w:ascii="Monaco" w:eastAsia="Times New Roman" w:hAnsi="Monaco" w:cs="Courier New"/>
          <w:color w:val="F8F8F2"/>
          <w:kern w:val="0"/>
          <w:sz w:val="18"/>
          <w:szCs w:val="18"/>
          <w:lang w:eastAsia="en-US"/>
        </w:rPr>
        <w:t xml:space="preserve">. codes:  0 ‘***’ 0.001 ‘**’ 0.01 ‘*’ 0.05 ‘.’ 0.1 </w:t>
      </w:r>
      <w:proofErr w:type="gramStart"/>
      <w:r w:rsidRPr="00E56251">
        <w:rPr>
          <w:rFonts w:ascii="Monaco" w:eastAsia="Times New Roman" w:hAnsi="Monaco" w:cs="Courier New"/>
          <w:color w:val="F8F8F2"/>
          <w:kern w:val="0"/>
          <w:sz w:val="18"/>
          <w:szCs w:val="18"/>
          <w:lang w:eastAsia="en-US"/>
        </w:rPr>
        <w:t>‘ ’</w:t>
      </w:r>
      <w:proofErr w:type="gramEnd"/>
      <w:r w:rsidRPr="00E56251">
        <w:rPr>
          <w:rFonts w:ascii="Monaco" w:eastAsia="Times New Roman" w:hAnsi="Monaco" w:cs="Courier New"/>
          <w:color w:val="F8F8F2"/>
          <w:kern w:val="0"/>
          <w:sz w:val="18"/>
          <w:szCs w:val="18"/>
          <w:lang w:eastAsia="en-US"/>
        </w:rPr>
        <w:t xml:space="preserve"> 1</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Residual standard error: 0.522 on 164 degrees of freedom</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Multiple R-squared:  0.617,</w:t>
      </w:r>
      <w:r w:rsidRPr="00E56251">
        <w:rPr>
          <w:rFonts w:ascii="Monaco" w:eastAsia="Times New Roman" w:hAnsi="Monaco" w:cs="Courier New"/>
          <w:color w:val="F8F8F2"/>
          <w:kern w:val="0"/>
          <w:sz w:val="18"/>
          <w:szCs w:val="18"/>
          <w:lang w:eastAsia="en-US"/>
        </w:rPr>
        <w:tab/>
        <w:t xml:space="preserve">Adjusted R-squared:  0.5866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F-statistic: 20.32 on 13 and 164 </w:t>
      </w:r>
      <w:proofErr w:type="gramStart"/>
      <w:r w:rsidRPr="00E56251">
        <w:rPr>
          <w:rFonts w:ascii="Monaco" w:eastAsia="Times New Roman" w:hAnsi="Monaco" w:cs="Courier New"/>
          <w:color w:val="F8F8F2"/>
          <w:kern w:val="0"/>
          <w:sz w:val="18"/>
          <w:szCs w:val="18"/>
          <w:lang w:eastAsia="en-US"/>
        </w:rPr>
        <w:t>DF,  p</w:t>
      </w:r>
      <w:proofErr w:type="gramEnd"/>
      <w:r w:rsidRPr="00E56251">
        <w:rPr>
          <w:rFonts w:ascii="Monaco" w:eastAsia="Times New Roman" w:hAnsi="Monaco" w:cs="Courier New"/>
          <w:color w:val="F8F8F2"/>
          <w:kern w:val="0"/>
          <w:sz w:val="18"/>
          <w:szCs w:val="18"/>
          <w:lang w:eastAsia="en-US"/>
        </w:rPr>
        <w:t>-value: &lt; 2.2e-16</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Correlation of Coefficients: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(Intercept) </w:t>
      </w:r>
      <w:proofErr w:type="spellStart"/>
      <w:r w:rsidRPr="00E56251">
        <w:rPr>
          <w:rFonts w:ascii="Monaco" w:eastAsia="Times New Roman" w:hAnsi="Monaco" w:cs="Courier New"/>
          <w:color w:val="F8F8F2"/>
          <w:kern w:val="0"/>
          <w:sz w:val="18"/>
          <w:szCs w:val="18"/>
          <w:lang w:eastAsia="en-US"/>
        </w:rPr>
        <w:t>Malic_acid</w:t>
      </w:r>
      <w:proofErr w:type="spellEnd"/>
      <w:r w:rsidRPr="00E56251">
        <w:rPr>
          <w:rFonts w:ascii="Monaco" w:eastAsia="Times New Roman" w:hAnsi="Monaco" w:cs="Courier New"/>
          <w:color w:val="F8F8F2"/>
          <w:kern w:val="0"/>
          <w:sz w:val="18"/>
          <w:szCs w:val="18"/>
          <w:lang w:eastAsia="en-US"/>
        </w:rPr>
        <w:t xml:space="preserve"> Ash   </w:t>
      </w:r>
      <w:proofErr w:type="spellStart"/>
      <w:r w:rsidRPr="00E56251">
        <w:rPr>
          <w:rFonts w:ascii="Monaco" w:eastAsia="Times New Roman" w:hAnsi="Monaco" w:cs="Courier New"/>
          <w:color w:val="F8F8F2"/>
          <w:kern w:val="0"/>
          <w:sz w:val="18"/>
          <w:szCs w:val="18"/>
          <w:lang w:eastAsia="en-US"/>
        </w:rPr>
        <w:t>Alcalinity_of_ash</w:t>
      </w:r>
      <w:proofErr w:type="spellEnd"/>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Maganesium</w:t>
      </w:r>
      <w:proofErr w:type="spellEnd"/>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Total_phenols</w:t>
      </w:r>
      <w:proofErr w:type="spellEnd"/>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Flavanoids</w:t>
      </w:r>
      <w:proofErr w:type="spellEnd"/>
      <w:r w:rsidRPr="00E56251">
        <w:rPr>
          <w:rFonts w:ascii="Monaco" w:eastAsia="Times New Roman" w:hAnsi="Monaco" w:cs="Courier New"/>
          <w:color w:val="F8F8F2"/>
          <w:kern w:val="0"/>
          <w:sz w:val="18"/>
          <w:szCs w:val="18"/>
          <w:lang w:eastAsia="en-US"/>
        </w:rPr>
        <w:t xml:space="preserve"> </w:t>
      </w:r>
      <w:proofErr w:type="spellStart"/>
      <w:r w:rsidRPr="00E56251">
        <w:rPr>
          <w:rFonts w:ascii="Monaco" w:eastAsia="Times New Roman" w:hAnsi="Monaco" w:cs="Courier New"/>
          <w:color w:val="F8F8F2"/>
          <w:kern w:val="0"/>
          <w:sz w:val="18"/>
          <w:szCs w:val="18"/>
          <w:lang w:eastAsia="en-US"/>
        </w:rPr>
        <w:t>Nonflavanoid_phenols</w:t>
      </w:r>
      <w:proofErr w:type="spellEnd"/>
      <w:r w:rsidRPr="00E56251">
        <w:rPr>
          <w:rFonts w:ascii="Monaco" w:eastAsia="Times New Roman" w:hAnsi="Monaco" w:cs="Courier New"/>
          <w:color w:val="F8F8F2"/>
          <w:kern w:val="0"/>
          <w:sz w:val="18"/>
          <w:szCs w:val="18"/>
          <w:lang w:eastAsia="en-US"/>
        </w:rPr>
        <w:t xml:space="preserve"> Proanthocyanins </w:t>
      </w:r>
      <w:proofErr w:type="spellStart"/>
      <w:r w:rsidRPr="00E56251">
        <w:rPr>
          <w:rFonts w:ascii="Monaco" w:eastAsia="Times New Roman" w:hAnsi="Monaco" w:cs="Courier New"/>
          <w:color w:val="F8F8F2"/>
          <w:kern w:val="0"/>
          <w:sz w:val="18"/>
          <w:szCs w:val="18"/>
          <w:lang w:eastAsia="en-US"/>
        </w:rPr>
        <w:t>Color_intensity</w:t>
      </w:r>
      <w:proofErr w:type="spellEnd"/>
      <w:r w:rsidRPr="00E56251">
        <w:rPr>
          <w:rFonts w:ascii="Monaco" w:eastAsia="Times New Roman" w:hAnsi="Monaco" w:cs="Courier New"/>
          <w:color w:val="F8F8F2"/>
          <w:kern w:val="0"/>
          <w:sz w:val="18"/>
          <w:szCs w:val="18"/>
          <w:lang w:eastAsia="en-US"/>
        </w:rPr>
        <w:t xml:space="preserve"> Hue   OD280_OD315 Proline</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Malic_acid</w:t>
      </w:r>
      <w:proofErr w:type="spellEnd"/>
      <w:r w:rsidRPr="00E56251">
        <w:rPr>
          <w:rFonts w:ascii="Monaco" w:eastAsia="Times New Roman" w:hAnsi="Monaco" w:cs="Courier New"/>
          <w:color w:val="F8F8F2"/>
          <w:kern w:val="0"/>
          <w:sz w:val="18"/>
          <w:szCs w:val="18"/>
          <w:lang w:eastAsia="en-US"/>
        </w:rPr>
        <w:t xml:space="preserve">           -0.15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Ash                  -0.16       -0.13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Alcalinity_of_ash</w:t>
      </w:r>
      <w:proofErr w:type="spellEnd"/>
      <w:r w:rsidRPr="00E56251">
        <w:rPr>
          <w:rFonts w:ascii="Monaco" w:eastAsia="Times New Roman" w:hAnsi="Monaco" w:cs="Courier New"/>
          <w:color w:val="F8F8F2"/>
          <w:kern w:val="0"/>
          <w:sz w:val="18"/>
          <w:szCs w:val="18"/>
          <w:lang w:eastAsia="en-US"/>
        </w:rPr>
        <w:t xml:space="preserve">     0.07        0.00      -0.59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Maganesium</w:t>
      </w:r>
      <w:proofErr w:type="spellEnd"/>
      <w:r w:rsidRPr="00E56251">
        <w:rPr>
          <w:rFonts w:ascii="Monaco" w:eastAsia="Times New Roman" w:hAnsi="Monaco" w:cs="Courier New"/>
          <w:color w:val="F8F8F2"/>
          <w:kern w:val="0"/>
          <w:sz w:val="18"/>
          <w:szCs w:val="18"/>
          <w:lang w:eastAsia="en-US"/>
        </w:rPr>
        <w:t xml:space="preserve">           -0.32        0.02      -0.</w:t>
      </w:r>
      <w:proofErr w:type="gramStart"/>
      <w:r w:rsidRPr="00E56251">
        <w:rPr>
          <w:rFonts w:ascii="Monaco" w:eastAsia="Times New Roman" w:hAnsi="Monaco" w:cs="Courier New"/>
          <w:color w:val="F8F8F2"/>
          <w:kern w:val="0"/>
          <w:sz w:val="18"/>
          <w:szCs w:val="18"/>
          <w:lang w:eastAsia="en-US"/>
        </w:rPr>
        <w:t>28  0.04</w:t>
      </w:r>
      <w:proofErr w:type="gramEnd"/>
      <w:r w:rsidRPr="00E56251">
        <w:rPr>
          <w:rFonts w:ascii="Monaco" w:eastAsia="Times New Roman" w:hAnsi="Monaco" w:cs="Courier New"/>
          <w:color w:val="F8F8F2"/>
          <w:kern w:val="0"/>
          <w:sz w:val="18"/>
          <w:szCs w:val="18"/>
          <w:lang w:eastAsia="en-US"/>
        </w:rPr>
        <w:t xml:space="preserve">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Total_phenols</w:t>
      </w:r>
      <w:proofErr w:type="spellEnd"/>
      <w:r w:rsidRPr="00E56251">
        <w:rPr>
          <w:rFonts w:ascii="Monaco" w:eastAsia="Times New Roman" w:hAnsi="Monaco" w:cs="Courier New"/>
          <w:color w:val="F8F8F2"/>
          <w:kern w:val="0"/>
          <w:sz w:val="18"/>
          <w:szCs w:val="18"/>
          <w:lang w:eastAsia="en-US"/>
        </w:rPr>
        <w:t xml:space="preserve">         0.00        0.01      -0.</w:t>
      </w:r>
      <w:proofErr w:type="gramStart"/>
      <w:r w:rsidRPr="00E56251">
        <w:rPr>
          <w:rFonts w:ascii="Monaco" w:eastAsia="Times New Roman" w:hAnsi="Monaco" w:cs="Courier New"/>
          <w:color w:val="F8F8F2"/>
          <w:kern w:val="0"/>
          <w:sz w:val="18"/>
          <w:szCs w:val="18"/>
          <w:lang w:eastAsia="en-US"/>
        </w:rPr>
        <w:t>02  0.08</w:t>
      </w:r>
      <w:proofErr w:type="gramEnd"/>
      <w:r w:rsidRPr="00E56251">
        <w:rPr>
          <w:rFonts w:ascii="Monaco" w:eastAsia="Times New Roman" w:hAnsi="Monaco" w:cs="Courier New"/>
          <w:color w:val="F8F8F2"/>
          <w:kern w:val="0"/>
          <w:sz w:val="18"/>
          <w:szCs w:val="18"/>
          <w:lang w:eastAsia="en-US"/>
        </w:rPr>
        <w:t xml:space="preserve">             -0.04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Flavanoids</w:t>
      </w:r>
      <w:proofErr w:type="spellEnd"/>
      <w:r w:rsidRPr="00E56251">
        <w:rPr>
          <w:rFonts w:ascii="Monaco" w:eastAsia="Times New Roman" w:hAnsi="Monaco" w:cs="Courier New"/>
          <w:color w:val="F8F8F2"/>
          <w:kern w:val="0"/>
          <w:sz w:val="18"/>
          <w:szCs w:val="18"/>
          <w:lang w:eastAsia="en-US"/>
        </w:rPr>
        <w:t xml:space="preserve">           -0.16        0.06      -0.15 -0.07              0.11      -0.56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Nonflavanoid_phenols</w:t>
      </w:r>
      <w:proofErr w:type="spellEnd"/>
      <w:r w:rsidRPr="00E56251">
        <w:rPr>
          <w:rFonts w:ascii="Monaco" w:eastAsia="Times New Roman" w:hAnsi="Monaco" w:cs="Courier New"/>
          <w:color w:val="F8F8F2"/>
          <w:kern w:val="0"/>
          <w:sz w:val="18"/>
          <w:szCs w:val="18"/>
          <w:lang w:eastAsia="en-US"/>
        </w:rPr>
        <w:t xml:space="preserve"> -0.24       -0.08      -0.26 -0.05              0.29      -0.09          0.26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Proanthocyanins       0.04       -0.05       0.22 -0.10             -0.19      -0.07         -0.31      -0.07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lastRenderedPageBreak/>
        <w:t>Color_intensity</w:t>
      </w:r>
      <w:proofErr w:type="spellEnd"/>
      <w:r w:rsidRPr="00E56251">
        <w:rPr>
          <w:rFonts w:ascii="Monaco" w:eastAsia="Times New Roman" w:hAnsi="Monaco" w:cs="Courier New"/>
          <w:color w:val="F8F8F2"/>
          <w:kern w:val="0"/>
          <w:sz w:val="18"/>
          <w:szCs w:val="18"/>
          <w:lang w:eastAsia="en-US"/>
        </w:rPr>
        <w:t xml:space="preserve">      -0.05        0.08      -0.</w:t>
      </w:r>
      <w:proofErr w:type="gramStart"/>
      <w:r w:rsidRPr="00E56251">
        <w:rPr>
          <w:rFonts w:ascii="Monaco" w:eastAsia="Times New Roman" w:hAnsi="Monaco" w:cs="Courier New"/>
          <w:color w:val="F8F8F2"/>
          <w:kern w:val="0"/>
          <w:sz w:val="18"/>
          <w:szCs w:val="18"/>
          <w:lang w:eastAsia="en-US"/>
        </w:rPr>
        <w:t>17  0.15</w:t>
      </w:r>
      <w:proofErr w:type="gramEnd"/>
      <w:r w:rsidRPr="00E56251">
        <w:rPr>
          <w:rFonts w:ascii="Monaco" w:eastAsia="Times New Roman" w:hAnsi="Monaco" w:cs="Courier New"/>
          <w:color w:val="F8F8F2"/>
          <w:kern w:val="0"/>
          <w:sz w:val="18"/>
          <w:szCs w:val="18"/>
          <w:lang w:eastAsia="en-US"/>
        </w:rPr>
        <w:t xml:space="preserve">              0.00      -0.09         -0.16      -0.05                -0.09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Hue                  -0.42        0.39       </w:t>
      </w:r>
      <w:proofErr w:type="gramStart"/>
      <w:r w:rsidRPr="00E56251">
        <w:rPr>
          <w:rFonts w:ascii="Monaco" w:eastAsia="Times New Roman" w:hAnsi="Monaco" w:cs="Courier New"/>
          <w:color w:val="F8F8F2"/>
          <w:kern w:val="0"/>
          <w:sz w:val="18"/>
          <w:szCs w:val="18"/>
          <w:lang w:eastAsia="en-US"/>
        </w:rPr>
        <w:t>0.01  0.00</w:t>
      </w:r>
      <w:proofErr w:type="gramEnd"/>
      <w:r w:rsidRPr="00E56251">
        <w:rPr>
          <w:rFonts w:ascii="Monaco" w:eastAsia="Times New Roman" w:hAnsi="Monaco" w:cs="Courier New"/>
          <w:color w:val="F8F8F2"/>
          <w:kern w:val="0"/>
          <w:sz w:val="18"/>
          <w:szCs w:val="18"/>
          <w:lang w:eastAsia="en-US"/>
        </w:rPr>
        <w:t xml:space="preserve">             -0.04       0.00         -0.10      -0.15                 0.00            0.42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OD280_OD315          -0.51       -0.05       0.00 -0.15              0.13      -0.22         -0.06       0.20                -0.11            0.24            0.01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Proline              -0.29       -0.05      -0.</w:t>
      </w:r>
      <w:proofErr w:type="gramStart"/>
      <w:r w:rsidRPr="00E56251">
        <w:rPr>
          <w:rFonts w:ascii="Monaco" w:eastAsia="Times New Roman" w:hAnsi="Monaco" w:cs="Courier New"/>
          <w:color w:val="F8F8F2"/>
          <w:kern w:val="0"/>
          <w:sz w:val="18"/>
          <w:szCs w:val="18"/>
          <w:lang w:eastAsia="en-US"/>
        </w:rPr>
        <w:t>16  0.12</w:t>
      </w:r>
      <w:proofErr w:type="gramEnd"/>
      <w:r w:rsidRPr="00E56251">
        <w:rPr>
          <w:rFonts w:ascii="Monaco" w:eastAsia="Times New Roman" w:hAnsi="Monaco" w:cs="Courier New"/>
          <w:color w:val="F8F8F2"/>
          <w:kern w:val="0"/>
          <w:sz w:val="18"/>
          <w:szCs w:val="18"/>
          <w:lang w:eastAsia="en-US"/>
        </w:rPr>
        <w:t xml:space="preserve">             -0.15      -0.13          0.23       0.11                -0.04           -0.49           -0.11  0.14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roofErr w:type="spellStart"/>
      <w:r w:rsidRPr="00E56251">
        <w:rPr>
          <w:rFonts w:ascii="Monaco" w:eastAsia="Times New Roman" w:hAnsi="Monaco" w:cs="Courier New"/>
          <w:color w:val="F8F8F2"/>
          <w:kern w:val="0"/>
          <w:sz w:val="18"/>
          <w:szCs w:val="18"/>
          <w:lang w:eastAsia="en-US"/>
        </w:rPr>
        <w:t>wine_type</w:t>
      </w:r>
      <w:proofErr w:type="spellEnd"/>
      <w:r w:rsidRPr="00E56251">
        <w:rPr>
          <w:rFonts w:ascii="Monaco" w:eastAsia="Times New Roman" w:hAnsi="Monaco" w:cs="Courier New"/>
          <w:color w:val="F8F8F2"/>
          <w:kern w:val="0"/>
          <w:sz w:val="18"/>
          <w:szCs w:val="18"/>
          <w:lang w:eastAsia="en-US"/>
        </w:rPr>
        <w:t xml:space="preserve">            -0.65       -0.05       0.12 -0.37              0.02      -0.16          0.49       0.10                -0.09           -0.31            </w:t>
      </w:r>
      <w:proofErr w:type="gramStart"/>
      <w:r w:rsidRPr="00E56251">
        <w:rPr>
          <w:rFonts w:ascii="Monaco" w:eastAsia="Times New Roman" w:hAnsi="Monaco" w:cs="Courier New"/>
          <w:color w:val="F8F8F2"/>
          <w:kern w:val="0"/>
          <w:sz w:val="18"/>
          <w:szCs w:val="18"/>
          <w:lang w:eastAsia="en-US"/>
        </w:rPr>
        <w:t>0.10  0.39</w:t>
      </w:r>
      <w:proofErr w:type="gramEnd"/>
      <w:r w:rsidRPr="00E56251">
        <w:rPr>
          <w:rFonts w:ascii="Monaco" w:eastAsia="Times New Roman" w:hAnsi="Monaco" w:cs="Courier New"/>
          <w:color w:val="F8F8F2"/>
          <w:kern w:val="0"/>
          <w:sz w:val="18"/>
          <w:szCs w:val="18"/>
          <w:lang w:eastAsia="en-US"/>
        </w:rPr>
        <w:t xml:space="preserve">        0.55  </w:t>
      </w:r>
    </w:p>
    <w:p w:rsidR="00E56251" w:rsidRDefault="00E56251" w:rsidP="00E56251">
      <w:pPr>
        <w:pStyle w:val="NoSpacing"/>
      </w:pPr>
    </w:p>
    <w:p w:rsidR="00E56251" w:rsidRDefault="00E56251" w:rsidP="00E56251">
      <w:pPr>
        <w:pStyle w:val="NoSpacing"/>
      </w:pPr>
      <w:r>
        <w:rPr>
          <w:noProof/>
        </w:rPr>
        <w:drawing>
          <wp:inline distT="0" distB="0" distL="0" distR="0">
            <wp:extent cx="5943600" cy="366776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E56251" w:rsidRDefault="00E56251" w:rsidP="00E56251">
      <w:pPr>
        <w:pStyle w:val="NoSpacing"/>
        <w:jc w:val="center"/>
      </w:pPr>
      <w:r w:rsidRPr="00E56251">
        <w:rPr>
          <w:i/>
          <w:iCs/>
        </w:rPr>
        <w:t>Figure 1</w:t>
      </w:r>
      <w:r>
        <w:t>: Normality curve</w:t>
      </w:r>
    </w:p>
    <w:p w:rsidR="00E56251" w:rsidRDefault="00E56251" w:rsidP="00E56251">
      <w:pPr>
        <w:pStyle w:val="NoSpacing"/>
        <w:jc w:val="center"/>
      </w:pPr>
    </w:p>
    <w:p w:rsidR="00E56251" w:rsidRDefault="00E56251" w:rsidP="00E56251">
      <w:pPr>
        <w:pStyle w:val="NoSpacing"/>
        <w:jc w:val="center"/>
      </w:pPr>
      <w:r>
        <w:rPr>
          <w:noProof/>
        </w:rPr>
        <w:lastRenderedPageBreak/>
        <w:drawing>
          <wp:inline distT="0" distB="0" distL="0" distR="0">
            <wp:extent cx="4445000" cy="27432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28.png"/>
                    <pic:cNvPicPr/>
                  </pic:nvPicPr>
                  <pic:blipFill>
                    <a:blip r:embed="rId10">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rsidR="00E56251" w:rsidRDefault="00E56251" w:rsidP="00E56251">
      <w:pPr>
        <w:pStyle w:val="NoSpacing"/>
        <w:jc w:val="center"/>
      </w:pPr>
      <w:r w:rsidRPr="00E56251">
        <w:rPr>
          <w:i/>
          <w:iCs/>
        </w:rPr>
        <w:t>Figure 2</w:t>
      </w:r>
      <w:r>
        <w:t>: Correlation Plot</w:t>
      </w:r>
    </w:p>
    <w:p w:rsidR="00E56251" w:rsidRDefault="00E56251" w:rsidP="00E56251">
      <w:pPr>
        <w:pStyle w:val="NoSpacing"/>
        <w:jc w:val="center"/>
      </w:pPr>
    </w:p>
    <w:p w:rsidR="00E56251" w:rsidRDefault="00E56251" w:rsidP="00E56251">
      <w:pPr>
        <w:pStyle w:val="NoSpacing"/>
        <w:jc w:val="center"/>
      </w:pPr>
      <w:r>
        <w:rPr>
          <w:noProof/>
        </w:rPr>
        <w:drawing>
          <wp:inline distT="0" distB="0" distL="0" distR="0">
            <wp:extent cx="6365560" cy="37687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2c.png"/>
                    <pic:cNvPicPr/>
                  </pic:nvPicPr>
                  <pic:blipFill>
                    <a:blip r:embed="rId11">
                      <a:extLst>
                        <a:ext uri="{28A0092B-C50C-407E-A947-70E740481C1C}">
                          <a14:useLocalDpi xmlns:a14="http://schemas.microsoft.com/office/drawing/2010/main" val="0"/>
                        </a:ext>
                      </a:extLst>
                    </a:blip>
                    <a:stretch>
                      <a:fillRect/>
                    </a:stretch>
                  </pic:blipFill>
                  <pic:spPr>
                    <a:xfrm>
                      <a:off x="0" y="0"/>
                      <a:ext cx="6431292" cy="3807642"/>
                    </a:xfrm>
                    <a:prstGeom prst="rect">
                      <a:avLst/>
                    </a:prstGeom>
                  </pic:spPr>
                </pic:pic>
              </a:graphicData>
            </a:graphic>
          </wp:inline>
        </w:drawing>
      </w:r>
    </w:p>
    <w:p w:rsidR="00E56251" w:rsidRPr="00E56251" w:rsidRDefault="00E56251" w:rsidP="003D7350">
      <w:pPr>
        <w:pStyle w:val="NoSpacing"/>
        <w:jc w:val="center"/>
      </w:pPr>
      <w:r w:rsidRPr="003D7350">
        <w:rPr>
          <w:i/>
          <w:iCs/>
        </w:rPr>
        <w:t>Figure 3</w:t>
      </w:r>
      <w:r>
        <w:t>:</w:t>
      </w:r>
      <w:r w:rsidR="003D7350">
        <w:t xml:space="preserve"> Performance Analytics</w:t>
      </w:r>
    </w:p>
    <w:p w:rsidR="003D7350" w:rsidRPr="003D7350" w:rsidRDefault="003D7350" w:rsidP="003D7350">
      <w:pPr>
        <w:pStyle w:val="SectionTitle"/>
        <w:jc w:val="left"/>
      </w:pPr>
    </w:p>
    <w:p w:rsidR="00E81978" w:rsidRDefault="00E81978" w:rsidP="005E2136">
      <w:pPr>
        <w:pStyle w:val="SectionTitle"/>
        <w:jc w:val="left"/>
      </w:pPr>
    </w:p>
    <w:p w:rsidR="00E81978" w:rsidRDefault="00E81978" w:rsidP="00E56251">
      <w:pPr>
        <w:pStyle w:val="SectionTitle"/>
        <w:jc w:val="left"/>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CAC" w:rsidRDefault="000F7CAC">
      <w:pPr>
        <w:spacing w:line="240" w:lineRule="auto"/>
      </w:pPr>
      <w:r>
        <w:separator/>
      </w:r>
    </w:p>
    <w:p w:rsidR="000F7CAC" w:rsidRDefault="000F7CAC"/>
  </w:endnote>
  <w:endnote w:type="continuationSeparator" w:id="0">
    <w:p w:rsidR="000F7CAC" w:rsidRDefault="000F7CAC">
      <w:pPr>
        <w:spacing w:line="240" w:lineRule="auto"/>
      </w:pPr>
      <w:r>
        <w:continuationSeparator/>
      </w:r>
    </w:p>
    <w:p w:rsidR="000F7CAC" w:rsidRDefault="000F7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CAC" w:rsidRDefault="000F7CAC">
      <w:pPr>
        <w:spacing w:line="240" w:lineRule="auto"/>
      </w:pPr>
      <w:r>
        <w:separator/>
      </w:r>
    </w:p>
    <w:p w:rsidR="000F7CAC" w:rsidRDefault="000F7CAC"/>
  </w:footnote>
  <w:footnote w:type="continuationSeparator" w:id="0">
    <w:p w:rsidR="000F7CAC" w:rsidRDefault="000F7CAC">
      <w:pPr>
        <w:spacing w:line="240" w:lineRule="auto"/>
      </w:pPr>
      <w:r>
        <w:continuationSeparator/>
      </w:r>
    </w:p>
    <w:p w:rsidR="000F7CAC" w:rsidRDefault="000F7C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E5E53">
    <w:pPr>
      <w:pStyle w:val="Header"/>
    </w:pPr>
    <w:sdt>
      <w:sdtPr>
        <w:rPr>
          <w:rFonts w:ascii="TimesNewRomanPSMT" w:eastAsia="Times New Roman" w:hAnsi="TimesNewRomanPSMT" w:cs="Times New Roman"/>
          <w:kern w:val="0"/>
          <w:lang w:eastAsia="en-US"/>
        </w:rPr>
        <w:alias w:val="Running head"/>
        <w:tag w:val=""/>
        <w:id w:val="12739865"/>
        <w:placeholder>
          <w:docPart w:val="5670D55CD95BB44DAC527F31C2B3B0E1"/>
        </w:placeholder>
        <w:dataBinding w:prefixMappings="xmlns:ns0='http://schemas.microsoft.com/office/2006/coverPageProps' " w:xpath="/ns0:CoverPageProperties[1]/ns0:Abstract[1]" w:storeItemID="{55AF091B-3C7A-41E3-B477-F2FDAA23CFDA}"/>
        <w15:appearance w15:val="hidden"/>
        <w:text/>
      </w:sdtPr>
      <w:sdtContent>
        <w:r w:rsidRPr="00DE5E53">
          <w:rPr>
            <w:rFonts w:ascii="TimesNewRomanPSMT" w:eastAsia="Times New Roman" w:hAnsi="TimesNewRomanPSMT" w:cs="Times New Roman"/>
            <w:kern w:val="0"/>
            <w:lang w:eastAsia="en-US"/>
          </w:rPr>
          <w:t>ANLY 500 PROJECT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DE5E53" w:rsidRDefault="00DE5E53" w:rsidP="00DE5E53">
    <w:pPr>
      <w:spacing w:before="100" w:beforeAutospacing="1" w:after="100" w:afterAutospacing="1" w:line="240" w:lineRule="auto"/>
      <w:ind w:firstLine="0"/>
      <w:rPr>
        <w:rStyle w:val="Strong"/>
        <w:rFonts w:ascii="Times New Roman" w:eastAsia="Times New Roman" w:hAnsi="Times New Roman" w:cs="Times New Roman"/>
        <w:caps w:val="0"/>
        <w:kern w:val="0"/>
        <w:lang w:eastAsia="en-US"/>
      </w:rPr>
    </w:pPr>
    <w:r w:rsidRPr="00DE5E53">
      <w:rPr>
        <w:rFonts w:ascii="TimesNewRomanPSMT" w:eastAsia="Times New Roman" w:hAnsi="TimesNewRomanPSMT" w:cs="Times New Roman"/>
        <w:kern w:val="0"/>
        <w:lang w:eastAsia="en-US"/>
      </w:rPr>
      <w:t>ANLY 500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01"/>
    <w:rsid w:val="000004EA"/>
    <w:rsid w:val="000D3F41"/>
    <w:rsid w:val="000F7CAC"/>
    <w:rsid w:val="001034DA"/>
    <w:rsid w:val="001838FA"/>
    <w:rsid w:val="001C2438"/>
    <w:rsid w:val="002F16FE"/>
    <w:rsid w:val="00355DCA"/>
    <w:rsid w:val="003B7374"/>
    <w:rsid w:val="003D3233"/>
    <w:rsid w:val="003D7350"/>
    <w:rsid w:val="00551A02"/>
    <w:rsid w:val="005534FA"/>
    <w:rsid w:val="005D3A03"/>
    <w:rsid w:val="005E2136"/>
    <w:rsid w:val="005F251F"/>
    <w:rsid w:val="00630A65"/>
    <w:rsid w:val="00664601"/>
    <w:rsid w:val="006B2757"/>
    <w:rsid w:val="006B5D98"/>
    <w:rsid w:val="006C6A73"/>
    <w:rsid w:val="00736F9E"/>
    <w:rsid w:val="008002C0"/>
    <w:rsid w:val="008B40CF"/>
    <w:rsid w:val="008C5323"/>
    <w:rsid w:val="00960CBC"/>
    <w:rsid w:val="00993A93"/>
    <w:rsid w:val="009A6A3B"/>
    <w:rsid w:val="009C13EB"/>
    <w:rsid w:val="00A730FC"/>
    <w:rsid w:val="00B64078"/>
    <w:rsid w:val="00B671A2"/>
    <w:rsid w:val="00B823AA"/>
    <w:rsid w:val="00BA45DB"/>
    <w:rsid w:val="00BD7B98"/>
    <w:rsid w:val="00BF4184"/>
    <w:rsid w:val="00C0601E"/>
    <w:rsid w:val="00C0750E"/>
    <w:rsid w:val="00C31D30"/>
    <w:rsid w:val="00CD6E39"/>
    <w:rsid w:val="00CF6E91"/>
    <w:rsid w:val="00D85B68"/>
    <w:rsid w:val="00DC4952"/>
    <w:rsid w:val="00DD2669"/>
    <w:rsid w:val="00DE239C"/>
    <w:rsid w:val="00DE5E53"/>
    <w:rsid w:val="00E271C5"/>
    <w:rsid w:val="00E56251"/>
    <w:rsid w:val="00E6004D"/>
    <w:rsid w:val="00E81978"/>
    <w:rsid w:val="00E95B6F"/>
    <w:rsid w:val="00EB41AC"/>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5CF3"/>
  <w15:chartTrackingRefBased/>
  <w15:docId w15:val="{5B8D576E-B6D2-AB4C-B83C-4DD5AA54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174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659438">
      <w:bodyDiv w:val="1"/>
      <w:marLeft w:val="0"/>
      <w:marRight w:val="0"/>
      <w:marTop w:val="0"/>
      <w:marBottom w:val="0"/>
      <w:divBdr>
        <w:top w:val="none" w:sz="0" w:space="0" w:color="auto"/>
        <w:left w:val="none" w:sz="0" w:space="0" w:color="auto"/>
        <w:bottom w:val="none" w:sz="0" w:space="0" w:color="auto"/>
        <w:right w:val="none" w:sz="0" w:space="0" w:color="auto"/>
      </w:divBdr>
    </w:div>
    <w:div w:id="814026134">
      <w:bodyDiv w:val="1"/>
      <w:marLeft w:val="0"/>
      <w:marRight w:val="0"/>
      <w:marTop w:val="0"/>
      <w:marBottom w:val="0"/>
      <w:divBdr>
        <w:top w:val="none" w:sz="0" w:space="0" w:color="auto"/>
        <w:left w:val="none" w:sz="0" w:space="0" w:color="auto"/>
        <w:bottom w:val="none" w:sz="0" w:space="0" w:color="auto"/>
        <w:right w:val="none" w:sz="0" w:space="0" w:color="auto"/>
      </w:divBdr>
    </w:div>
    <w:div w:id="830175294">
      <w:bodyDiv w:val="1"/>
      <w:marLeft w:val="0"/>
      <w:marRight w:val="0"/>
      <w:marTop w:val="0"/>
      <w:marBottom w:val="0"/>
      <w:divBdr>
        <w:top w:val="none" w:sz="0" w:space="0" w:color="auto"/>
        <w:left w:val="none" w:sz="0" w:space="0" w:color="auto"/>
        <w:bottom w:val="none" w:sz="0" w:space="0" w:color="auto"/>
        <w:right w:val="none" w:sz="0" w:space="0" w:color="auto"/>
      </w:divBdr>
    </w:div>
    <w:div w:id="831532762">
      <w:bodyDiv w:val="1"/>
      <w:marLeft w:val="0"/>
      <w:marRight w:val="0"/>
      <w:marTop w:val="0"/>
      <w:marBottom w:val="0"/>
      <w:divBdr>
        <w:top w:val="none" w:sz="0" w:space="0" w:color="auto"/>
        <w:left w:val="none" w:sz="0" w:space="0" w:color="auto"/>
        <w:bottom w:val="none" w:sz="0" w:space="0" w:color="auto"/>
        <w:right w:val="none" w:sz="0" w:space="0" w:color="auto"/>
      </w:divBdr>
    </w:div>
    <w:div w:id="989940705">
      <w:bodyDiv w:val="1"/>
      <w:marLeft w:val="0"/>
      <w:marRight w:val="0"/>
      <w:marTop w:val="0"/>
      <w:marBottom w:val="0"/>
      <w:divBdr>
        <w:top w:val="none" w:sz="0" w:space="0" w:color="auto"/>
        <w:left w:val="none" w:sz="0" w:space="0" w:color="auto"/>
        <w:bottom w:val="none" w:sz="0" w:space="0" w:color="auto"/>
        <w:right w:val="none" w:sz="0" w:space="0" w:color="auto"/>
      </w:divBdr>
    </w:div>
    <w:div w:id="99414315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2728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95341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290859">
      <w:bodyDiv w:val="1"/>
      <w:marLeft w:val="0"/>
      <w:marRight w:val="0"/>
      <w:marTop w:val="0"/>
      <w:marBottom w:val="0"/>
      <w:divBdr>
        <w:top w:val="none" w:sz="0" w:space="0" w:color="auto"/>
        <w:left w:val="none" w:sz="0" w:space="0" w:color="auto"/>
        <w:bottom w:val="none" w:sz="0" w:space="0" w:color="auto"/>
        <w:right w:val="none" w:sz="0" w:space="0" w:color="auto"/>
      </w:divBdr>
      <w:divsChild>
        <w:div w:id="178398797">
          <w:marLeft w:val="0"/>
          <w:marRight w:val="0"/>
          <w:marTop w:val="0"/>
          <w:marBottom w:val="0"/>
          <w:divBdr>
            <w:top w:val="none" w:sz="0" w:space="0" w:color="auto"/>
            <w:left w:val="none" w:sz="0" w:space="0" w:color="auto"/>
            <w:bottom w:val="none" w:sz="0" w:space="0" w:color="auto"/>
            <w:right w:val="none" w:sz="0" w:space="0" w:color="auto"/>
          </w:divBdr>
          <w:divsChild>
            <w:div w:id="1084453870">
              <w:marLeft w:val="0"/>
              <w:marRight w:val="0"/>
              <w:marTop w:val="0"/>
              <w:marBottom w:val="0"/>
              <w:divBdr>
                <w:top w:val="none" w:sz="0" w:space="0" w:color="auto"/>
                <w:left w:val="none" w:sz="0" w:space="0" w:color="auto"/>
                <w:bottom w:val="none" w:sz="0" w:space="0" w:color="auto"/>
                <w:right w:val="none" w:sz="0" w:space="0" w:color="auto"/>
              </w:divBdr>
              <w:divsChild>
                <w:div w:id="519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deeppaladugula/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A5CC6EBC122041B9B99101809EBDD1"/>
        <w:category>
          <w:name w:val="General"/>
          <w:gallery w:val="placeholder"/>
        </w:category>
        <w:types>
          <w:type w:val="bbPlcHdr"/>
        </w:types>
        <w:behaviors>
          <w:behavior w:val="content"/>
        </w:behaviors>
        <w:guid w:val="{348875EE-AFD1-DF4A-BF94-EE3D2E6DA45F}"/>
      </w:docPartPr>
      <w:docPartBody>
        <w:p w:rsidR="00000000" w:rsidRDefault="00716436">
          <w:pPr>
            <w:pStyle w:val="24A5CC6EBC122041B9B99101809EBDD1"/>
          </w:pPr>
          <w:r>
            <w:t>[Title Here, up to 12 Words, on One to Two Lines]</w:t>
          </w:r>
        </w:p>
      </w:docPartBody>
    </w:docPart>
    <w:docPart>
      <w:docPartPr>
        <w:name w:val="9F3CEDF2D889134B87146B03D2A92619"/>
        <w:category>
          <w:name w:val="General"/>
          <w:gallery w:val="placeholder"/>
        </w:category>
        <w:types>
          <w:type w:val="bbPlcHdr"/>
        </w:types>
        <w:behaviors>
          <w:behavior w:val="content"/>
        </w:behaviors>
        <w:guid w:val="{3544097E-7FF2-7A43-9BA0-BD9B753EBDE4}"/>
      </w:docPartPr>
      <w:docPartBody>
        <w:p w:rsidR="00000000" w:rsidRDefault="00716436">
          <w:pPr>
            <w:pStyle w:val="9F3CEDF2D889134B87146B03D2A92619"/>
          </w:pPr>
          <w:r>
            <w:t>Abstract</w:t>
          </w:r>
        </w:p>
      </w:docPartBody>
    </w:docPart>
    <w:docPart>
      <w:docPartPr>
        <w:name w:val="DB689BB719AFAA40A580E9E31CD80A4F"/>
        <w:category>
          <w:name w:val="General"/>
          <w:gallery w:val="placeholder"/>
        </w:category>
        <w:types>
          <w:type w:val="bbPlcHdr"/>
        </w:types>
        <w:behaviors>
          <w:behavior w:val="content"/>
        </w:behaviors>
        <w:guid w:val="{777A1F4C-0353-F746-9F91-704EE74DCE77}"/>
      </w:docPartPr>
      <w:docPartBody>
        <w:p w:rsidR="00000000" w:rsidRDefault="00716436">
          <w:pPr>
            <w:pStyle w:val="DB689BB719AFAA40A580E9E31CD80A4F"/>
          </w:pPr>
          <w:r>
            <w:t>[Title Here, up to 12 Words, on One to Two Lines]</w:t>
          </w:r>
        </w:p>
      </w:docPartBody>
    </w:docPart>
    <w:docPart>
      <w:docPartPr>
        <w:name w:val="5670D55CD95BB44DAC527F31C2B3B0E1"/>
        <w:category>
          <w:name w:val="General"/>
          <w:gallery w:val="placeholder"/>
        </w:category>
        <w:types>
          <w:type w:val="bbPlcHdr"/>
        </w:types>
        <w:behaviors>
          <w:behavior w:val="content"/>
        </w:behaviors>
        <w:guid w:val="{1830ECF2-5E4E-5B45-BC22-73EEC9594E42}"/>
      </w:docPartPr>
      <w:docPartBody>
        <w:p w:rsidR="00000000" w:rsidRDefault="00716436">
          <w:pPr>
            <w:pStyle w:val="5670D55CD95BB44DAC527F31C2B3B0E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35"/>
    <w:rsid w:val="006C1135"/>
    <w:rsid w:val="0071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5CC6EBC122041B9B99101809EBDD1">
    <w:name w:val="24A5CC6EBC122041B9B99101809EBDD1"/>
  </w:style>
  <w:style w:type="paragraph" w:customStyle="1" w:styleId="E1A2B4F54480464FB3B2D8A7CF41EE52">
    <w:name w:val="E1A2B4F54480464FB3B2D8A7CF41EE52"/>
  </w:style>
  <w:style w:type="paragraph" w:customStyle="1" w:styleId="8AB6BC238523DE479EACAFFFD55C6C50">
    <w:name w:val="8AB6BC238523DE479EACAFFFD55C6C50"/>
  </w:style>
  <w:style w:type="paragraph" w:customStyle="1" w:styleId="FB1CB0BDA0BD7B448A714EDDEE21DCC6">
    <w:name w:val="FB1CB0BDA0BD7B448A714EDDEE21DCC6"/>
  </w:style>
  <w:style w:type="paragraph" w:customStyle="1" w:styleId="3BC0D893B197EC4982698F9B809B95D0">
    <w:name w:val="3BC0D893B197EC4982698F9B809B95D0"/>
  </w:style>
  <w:style w:type="paragraph" w:customStyle="1" w:styleId="9F3CEDF2D889134B87146B03D2A92619">
    <w:name w:val="9F3CEDF2D889134B87146B03D2A92619"/>
  </w:style>
  <w:style w:type="character" w:styleId="Emphasis">
    <w:name w:val="Emphasis"/>
    <w:basedOn w:val="DefaultParagraphFont"/>
    <w:uiPriority w:val="4"/>
    <w:unhideWhenUsed/>
    <w:qFormat/>
    <w:rPr>
      <w:i/>
      <w:iCs/>
    </w:rPr>
  </w:style>
  <w:style w:type="paragraph" w:customStyle="1" w:styleId="BF96ACE41901764C8CC187E5510CF308">
    <w:name w:val="BF96ACE41901764C8CC187E5510CF308"/>
  </w:style>
  <w:style w:type="paragraph" w:customStyle="1" w:styleId="6C716B3AC3770349805635BA38EF4A72">
    <w:name w:val="6C716B3AC3770349805635BA38EF4A72"/>
  </w:style>
  <w:style w:type="paragraph" w:customStyle="1" w:styleId="DB689BB719AFAA40A580E9E31CD80A4F">
    <w:name w:val="DB689BB719AFAA40A580E9E31CD80A4F"/>
  </w:style>
  <w:style w:type="paragraph" w:customStyle="1" w:styleId="F62BEEF0D98FB540AA2E1DFFA190F625">
    <w:name w:val="F62BEEF0D98FB540AA2E1DFFA190F625"/>
  </w:style>
  <w:style w:type="paragraph" w:customStyle="1" w:styleId="42FE71EE6DB7F240B31E20BDD54F6018">
    <w:name w:val="42FE71EE6DB7F240B31E20BDD54F6018"/>
  </w:style>
  <w:style w:type="paragraph" w:customStyle="1" w:styleId="B9CDC73E1B56A140AB4DD49F92F71F7F">
    <w:name w:val="B9CDC73E1B56A140AB4DD49F92F71F7F"/>
  </w:style>
  <w:style w:type="paragraph" w:customStyle="1" w:styleId="185CB6EA1BB26140AF1A1CF0CA10EA14">
    <w:name w:val="185CB6EA1BB26140AF1A1CF0CA10EA14"/>
  </w:style>
  <w:style w:type="paragraph" w:customStyle="1" w:styleId="98406E3DF0E06E43B7EDCD53028F889E">
    <w:name w:val="98406E3DF0E06E43B7EDCD53028F889E"/>
  </w:style>
  <w:style w:type="paragraph" w:customStyle="1" w:styleId="0FB2F3F7343A214F8D20586D83E55FCC">
    <w:name w:val="0FB2F3F7343A214F8D20586D83E55FCC"/>
  </w:style>
  <w:style w:type="paragraph" w:customStyle="1" w:styleId="067C053E2A6C87419619425325A46FFB">
    <w:name w:val="067C053E2A6C87419619425325A46FFB"/>
  </w:style>
  <w:style w:type="paragraph" w:customStyle="1" w:styleId="C992628AAFC9A6429E7CC985182292CB">
    <w:name w:val="C992628AAFC9A6429E7CC985182292CB"/>
  </w:style>
  <w:style w:type="paragraph" w:customStyle="1" w:styleId="C16CFF4910430E41AE9D241F36D7842A">
    <w:name w:val="C16CFF4910430E41AE9D241F36D7842A"/>
  </w:style>
  <w:style w:type="paragraph" w:customStyle="1" w:styleId="AA01C475FB6D8646B0863B047DCE5F1C">
    <w:name w:val="AA01C475FB6D8646B0863B047DCE5F1C"/>
  </w:style>
  <w:style w:type="paragraph" w:customStyle="1" w:styleId="3AD5A22284043C41826F504DE812FE9C">
    <w:name w:val="3AD5A22284043C41826F504DE812FE9C"/>
  </w:style>
  <w:style w:type="paragraph" w:customStyle="1" w:styleId="4504293BF56595468A40BF84D34213DC">
    <w:name w:val="4504293BF56595468A40BF84D34213DC"/>
  </w:style>
  <w:style w:type="paragraph" w:customStyle="1" w:styleId="A226E4C9F2C1CF44B23137A7E31E565D">
    <w:name w:val="A226E4C9F2C1CF44B23137A7E31E565D"/>
  </w:style>
  <w:style w:type="paragraph" w:customStyle="1" w:styleId="C5C3CD6DD8EECB4FA72B058B93BD79A6">
    <w:name w:val="C5C3CD6DD8EECB4FA72B058B93BD79A6"/>
  </w:style>
  <w:style w:type="paragraph" w:customStyle="1" w:styleId="201A4EAFF0432E4196F7A0C9776F3BAF">
    <w:name w:val="201A4EAFF0432E4196F7A0C9776F3BAF"/>
  </w:style>
  <w:style w:type="paragraph" w:customStyle="1" w:styleId="11480E6530568F428BB328F1FD37653C">
    <w:name w:val="11480E6530568F428BB328F1FD37653C"/>
  </w:style>
  <w:style w:type="paragraph" w:customStyle="1" w:styleId="0EF09AA3C2CB2D469B75C7D09FF450E1">
    <w:name w:val="0EF09AA3C2CB2D469B75C7D09FF450E1"/>
  </w:style>
  <w:style w:type="paragraph" w:customStyle="1" w:styleId="555184397A285145BB52FE2615371945">
    <w:name w:val="555184397A285145BB52FE2615371945"/>
  </w:style>
  <w:style w:type="paragraph" w:customStyle="1" w:styleId="F3AB4258303A4542B76CE28273BA8E7C">
    <w:name w:val="F3AB4258303A4542B76CE28273BA8E7C"/>
  </w:style>
  <w:style w:type="paragraph" w:customStyle="1" w:styleId="DDF9B7EE442CD9438A8D599CCFDC8E96">
    <w:name w:val="DDF9B7EE442CD9438A8D599CCFDC8E96"/>
  </w:style>
  <w:style w:type="paragraph" w:customStyle="1" w:styleId="1B560595F1ED7F43B94B328854FD59D8">
    <w:name w:val="1B560595F1ED7F43B94B328854FD59D8"/>
  </w:style>
  <w:style w:type="paragraph" w:customStyle="1" w:styleId="B595B8ACB96682428DFC9579F60A461A">
    <w:name w:val="B595B8ACB96682428DFC9579F60A461A"/>
  </w:style>
  <w:style w:type="paragraph" w:customStyle="1" w:styleId="FA9AF4B741617743B77AC9F25DF0B8D6">
    <w:name w:val="FA9AF4B741617743B77AC9F25DF0B8D6"/>
  </w:style>
  <w:style w:type="paragraph" w:customStyle="1" w:styleId="300E2A4011D8154A9938EF1960BEAD5C">
    <w:name w:val="300E2A4011D8154A9938EF1960BEAD5C"/>
  </w:style>
  <w:style w:type="paragraph" w:customStyle="1" w:styleId="73506ED3E62F1B40B5F4E39E887CE17C">
    <w:name w:val="73506ED3E62F1B40B5F4E39E887CE17C"/>
  </w:style>
  <w:style w:type="paragraph" w:customStyle="1" w:styleId="C1307EF86DA0CA45B6C4EA3EC77AD9DB">
    <w:name w:val="C1307EF86DA0CA45B6C4EA3EC77AD9DB"/>
  </w:style>
  <w:style w:type="paragraph" w:customStyle="1" w:styleId="96B314AEED35EC47972DC721EE3D5CCD">
    <w:name w:val="96B314AEED35EC47972DC721EE3D5CCD"/>
  </w:style>
  <w:style w:type="paragraph" w:customStyle="1" w:styleId="1B803A42D7ADBF49A9CA70E1F4AD74F8">
    <w:name w:val="1B803A42D7ADBF49A9CA70E1F4AD74F8"/>
  </w:style>
  <w:style w:type="paragraph" w:customStyle="1" w:styleId="D6169C11047FBF4C81D2D7D8BF543584">
    <w:name w:val="D6169C11047FBF4C81D2D7D8BF543584"/>
  </w:style>
  <w:style w:type="paragraph" w:customStyle="1" w:styleId="3F62756592D9644095DA15BAA7EB4181">
    <w:name w:val="3F62756592D9644095DA15BAA7EB4181"/>
  </w:style>
  <w:style w:type="paragraph" w:customStyle="1" w:styleId="2D1289355B37CB4C95CCE26223D945E7">
    <w:name w:val="2D1289355B37CB4C95CCE26223D945E7"/>
  </w:style>
  <w:style w:type="paragraph" w:customStyle="1" w:styleId="50FBCFA2F885E3499E5E9C66376CF488">
    <w:name w:val="50FBCFA2F885E3499E5E9C66376CF488"/>
  </w:style>
  <w:style w:type="paragraph" w:customStyle="1" w:styleId="00D27303ADB8B74ABCA62777207E2E60">
    <w:name w:val="00D27303ADB8B74ABCA62777207E2E60"/>
  </w:style>
  <w:style w:type="paragraph" w:customStyle="1" w:styleId="9ACEEA2216539745B68DF0F930249905">
    <w:name w:val="9ACEEA2216539745B68DF0F930249905"/>
  </w:style>
  <w:style w:type="paragraph" w:customStyle="1" w:styleId="FBC6B3BBF5B92C4AADB1A1C632AFCFA7">
    <w:name w:val="FBC6B3BBF5B92C4AADB1A1C632AFCFA7"/>
  </w:style>
  <w:style w:type="paragraph" w:customStyle="1" w:styleId="5F46798068A6AD4F8534ACA3D9FDC104">
    <w:name w:val="5F46798068A6AD4F8534ACA3D9FDC104"/>
  </w:style>
  <w:style w:type="paragraph" w:customStyle="1" w:styleId="2E8E3152599F554E9E011AD5439F8792">
    <w:name w:val="2E8E3152599F554E9E011AD5439F8792"/>
  </w:style>
  <w:style w:type="paragraph" w:customStyle="1" w:styleId="0C229656F9800F43A6D191090D789112">
    <w:name w:val="0C229656F9800F43A6D191090D789112"/>
  </w:style>
  <w:style w:type="paragraph" w:customStyle="1" w:styleId="07F43C117B60B24EAAA97FEA444101DA">
    <w:name w:val="07F43C117B60B24EAAA97FEA444101DA"/>
  </w:style>
  <w:style w:type="paragraph" w:customStyle="1" w:styleId="9D889CD99CE8F5498189A63328E78885">
    <w:name w:val="9D889CD99CE8F5498189A63328E78885"/>
  </w:style>
  <w:style w:type="paragraph" w:customStyle="1" w:styleId="7CEABAB95CC46E4D8FD581B071E745D1">
    <w:name w:val="7CEABAB95CC46E4D8FD581B071E745D1"/>
  </w:style>
  <w:style w:type="paragraph" w:customStyle="1" w:styleId="5B61C787F5365A4989A8841815C14D1E">
    <w:name w:val="5B61C787F5365A4989A8841815C14D1E"/>
  </w:style>
  <w:style w:type="paragraph" w:customStyle="1" w:styleId="03C292EE4950F845A48EF449E0F348FA">
    <w:name w:val="03C292EE4950F845A48EF449E0F348FA"/>
  </w:style>
  <w:style w:type="paragraph" w:customStyle="1" w:styleId="919EBB66C21243408AD951B56D512670">
    <w:name w:val="919EBB66C21243408AD951B56D512670"/>
  </w:style>
  <w:style w:type="paragraph" w:customStyle="1" w:styleId="F3D43B603EEBC542A56379B84EBB6DF4">
    <w:name w:val="F3D43B603EEBC542A56379B84EBB6DF4"/>
  </w:style>
  <w:style w:type="paragraph" w:customStyle="1" w:styleId="E655C29762EA4B40AD61782ED6C6DB8A">
    <w:name w:val="E655C29762EA4B40AD61782ED6C6DB8A"/>
  </w:style>
  <w:style w:type="paragraph" w:customStyle="1" w:styleId="0C1C1903D28807458ADEE2232773641F">
    <w:name w:val="0C1C1903D28807458ADEE2232773641F"/>
  </w:style>
  <w:style w:type="paragraph" w:customStyle="1" w:styleId="96250D265F12C54C9089F6247B53DDDC">
    <w:name w:val="96250D265F12C54C9089F6247B53DDDC"/>
  </w:style>
  <w:style w:type="paragraph" w:customStyle="1" w:styleId="65279077D7B24644810A0F6AB6F5D270">
    <w:name w:val="65279077D7B24644810A0F6AB6F5D270"/>
  </w:style>
  <w:style w:type="paragraph" w:customStyle="1" w:styleId="B5D7C5D4B6738540A44AFE5E53646011">
    <w:name w:val="B5D7C5D4B6738540A44AFE5E53646011"/>
  </w:style>
  <w:style w:type="paragraph" w:customStyle="1" w:styleId="65AF6349B55DBD4795734E964F453F78">
    <w:name w:val="65AF6349B55DBD4795734E964F453F78"/>
  </w:style>
  <w:style w:type="paragraph" w:customStyle="1" w:styleId="5EDC0135E5A0CC4C8E5726D144097E59">
    <w:name w:val="5EDC0135E5A0CC4C8E5726D144097E59"/>
  </w:style>
  <w:style w:type="paragraph" w:customStyle="1" w:styleId="5670D55CD95BB44DAC527F31C2B3B0E1">
    <w:name w:val="5670D55CD95BB44DAC527F31C2B3B0E1"/>
  </w:style>
  <w:style w:type="paragraph" w:customStyle="1" w:styleId="74E508C0CE7FA346A7A663929AF494B6">
    <w:name w:val="74E508C0CE7FA346A7A663929AF494B6"/>
  </w:style>
  <w:style w:type="paragraph" w:customStyle="1" w:styleId="7D110B6397B2394DA1F0346154B03F5C">
    <w:name w:val="7D110B6397B2394DA1F0346154B03F5C"/>
    <w:rsid w:val="006C1135"/>
  </w:style>
  <w:style w:type="paragraph" w:customStyle="1" w:styleId="55EE64BB835E604A95352F3A55077FDA">
    <w:name w:val="55EE64BB835E604A95352F3A55077FDA"/>
    <w:rsid w:val="006C1135"/>
  </w:style>
  <w:style w:type="paragraph" w:customStyle="1" w:styleId="B69AA79A0D805C4F8193370F201A3D0C">
    <w:name w:val="B69AA79A0D805C4F8193370F201A3D0C"/>
    <w:rsid w:val="006C1135"/>
  </w:style>
  <w:style w:type="paragraph" w:customStyle="1" w:styleId="54E68F3E718A1F419F6A1260F760F0B6">
    <w:name w:val="54E68F3E718A1F419F6A1260F760F0B6"/>
    <w:rsid w:val="006C1135"/>
  </w:style>
  <w:style w:type="paragraph" w:customStyle="1" w:styleId="08B1C131EEFFAA41934D26557D3CDFA8">
    <w:name w:val="08B1C131EEFFAA41934D26557D3CDFA8"/>
    <w:rsid w:val="006C1135"/>
  </w:style>
  <w:style w:type="paragraph" w:customStyle="1" w:styleId="22AFB19356751041B13159668A763C84">
    <w:name w:val="22AFB19356751041B13159668A763C84"/>
    <w:rsid w:val="006C1135"/>
  </w:style>
  <w:style w:type="paragraph" w:customStyle="1" w:styleId="815619BB3ABC934A9AA1701EEEC2E9EE">
    <w:name w:val="815619BB3ABC934A9AA1701EEEC2E9EE"/>
    <w:rsid w:val="006C1135"/>
  </w:style>
  <w:style w:type="paragraph" w:customStyle="1" w:styleId="03E6D8FA3411E44D88C520877A74323C">
    <w:name w:val="03E6D8FA3411E44D88C520877A74323C"/>
    <w:rsid w:val="006C1135"/>
  </w:style>
  <w:style w:type="paragraph" w:customStyle="1" w:styleId="7B62A14EF49D2947A7E6DF441842DE0D">
    <w:name w:val="7B62A14EF49D2947A7E6DF441842DE0D"/>
    <w:rsid w:val="006C1135"/>
  </w:style>
  <w:style w:type="paragraph" w:customStyle="1" w:styleId="EA3F33168480E04DB0F18457D6F2DE1D">
    <w:name w:val="EA3F33168480E04DB0F18457D6F2DE1D"/>
    <w:rsid w:val="006C1135"/>
  </w:style>
  <w:style w:type="paragraph" w:customStyle="1" w:styleId="2A924CA29C69C3438DE825957F2232F4">
    <w:name w:val="2A924CA29C69C3438DE825957F2232F4"/>
    <w:rsid w:val="006C1135"/>
  </w:style>
  <w:style w:type="paragraph" w:customStyle="1" w:styleId="C7D69C446F8AD347B36F1D820F1FBDF8">
    <w:name w:val="C7D69C446F8AD347B36F1D820F1FBDF8"/>
    <w:rsid w:val="006C1135"/>
  </w:style>
  <w:style w:type="paragraph" w:customStyle="1" w:styleId="154D382CAE5209428D626C515EF5CEAE">
    <w:name w:val="154D382CAE5209428D626C515EF5CEAE"/>
    <w:rsid w:val="006C1135"/>
  </w:style>
  <w:style w:type="paragraph" w:customStyle="1" w:styleId="98F57BB2B6256F4F951EF2B7A742053D">
    <w:name w:val="98F57BB2B6256F4F951EF2B7A742053D"/>
    <w:rsid w:val="006C1135"/>
  </w:style>
  <w:style w:type="paragraph" w:customStyle="1" w:styleId="122E1F88D5315949AB72B533ACAFC62A">
    <w:name w:val="122E1F88D5315949AB72B533ACAFC62A"/>
    <w:rsid w:val="006C1135"/>
  </w:style>
  <w:style w:type="paragraph" w:customStyle="1" w:styleId="60C8FD0933BC814895E963C50C45DEEB">
    <w:name w:val="60C8FD0933BC814895E963C50C45DEEB"/>
    <w:rsid w:val="006C1135"/>
  </w:style>
  <w:style w:type="paragraph" w:customStyle="1" w:styleId="AE30C6ECA15874408964C6E7F7B9E345">
    <w:name w:val="AE30C6ECA15874408964C6E7F7B9E345"/>
    <w:rsid w:val="006C1135"/>
  </w:style>
  <w:style w:type="paragraph" w:customStyle="1" w:styleId="E0D605C4588F4B4DBB1C0E6F1C8A533E">
    <w:name w:val="E0D605C4588F4B4DBB1C0E6F1C8A533E"/>
    <w:rsid w:val="006C1135"/>
  </w:style>
  <w:style w:type="paragraph" w:customStyle="1" w:styleId="7BF997CB8CA3094595268492052C1269">
    <w:name w:val="7BF997CB8CA3094595268492052C1269"/>
    <w:rsid w:val="006C1135"/>
  </w:style>
  <w:style w:type="paragraph" w:customStyle="1" w:styleId="EAD6AD9AC6474B4980D9CA16C0070667">
    <w:name w:val="EAD6AD9AC6474B4980D9CA16C0070667"/>
    <w:rsid w:val="006C1135"/>
  </w:style>
  <w:style w:type="paragraph" w:customStyle="1" w:styleId="5CE35FAF6EDD3448BEAF546E6292642F">
    <w:name w:val="5CE35FAF6EDD3448BEAF546E6292642F"/>
    <w:rsid w:val="006C1135"/>
  </w:style>
  <w:style w:type="paragraph" w:customStyle="1" w:styleId="39BBA616EA30014FBB94BEED81EEBE39">
    <w:name w:val="39BBA616EA30014FBB94BEED81EEBE39"/>
    <w:rsid w:val="006C1135"/>
  </w:style>
  <w:style w:type="paragraph" w:customStyle="1" w:styleId="91D7268BAAC5EA42BF820B41C4E89CD3">
    <w:name w:val="91D7268BAAC5EA42BF820B41C4E89CD3"/>
    <w:rsid w:val="006C1135"/>
  </w:style>
  <w:style w:type="paragraph" w:customStyle="1" w:styleId="60D74A225C38FE41B5BD4F455775E769">
    <w:name w:val="60D74A225C38FE41B5BD4F455775E769"/>
    <w:rsid w:val="006C1135"/>
  </w:style>
  <w:style w:type="paragraph" w:customStyle="1" w:styleId="A01DA555E27E3342AE011E0A8848244F">
    <w:name w:val="A01DA555E27E3342AE011E0A8848244F"/>
    <w:rsid w:val="006C1135"/>
  </w:style>
  <w:style w:type="paragraph" w:customStyle="1" w:styleId="F76AF240DE71D440BEB8B9E05AD31AC7">
    <w:name w:val="F76AF240DE71D440BEB8B9E05AD31AC7"/>
    <w:rsid w:val="006C1135"/>
  </w:style>
  <w:style w:type="paragraph" w:customStyle="1" w:styleId="A5721BBBD28D3D4C9375CC74E886D647">
    <w:name w:val="A5721BBBD28D3D4C9375CC74E886D647"/>
    <w:rsid w:val="006C1135"/>
  </w:style>
  <w:style w:type="paragraph" w:customStyle="1" w:styleId="DD0261851EA51346B33BF1EB98175017">
    <w:name w:val="DD0261851EA51346B33BF1EB98175017"/>
    <w:rsid w:val="006C1135"/>
  </w:style>
  <w:style w:type="paragraph" w:customStyle="1" w:styleId="893198703924CD418134EA06F9EB2408">
    <w:name w:val="893198703924CD418134EA06F9EB2408"/>
    <w:rsid w:val="006C1135"/>
  </w:style>
  <w:style w:type="paragraph" w:customStyle="1" w:styleId="9C8C8BD4F9F5F741B381B74838452391">
    <w:name w:val="9C8C8BD4F9F5F741B381B74838452391"/>
    <w:rsid w:val="006C1135"/>
  </w:style>
  <w:style w:type="paragraph" w:customStyle="1" w:styleId="68F7B7A7C28D96479F0D40CDC6A4CDBC">
    <w:name w:val="68F7B7A7C28D96479F0D40CDC6A4CDBC"/>
    <w:rsid w:val="006C1135"/>
  </w:style>
  <w:style w:type="paragraph" w:customStyle="1" w:styleId="E951F88004D9CD4893506323617FE300">
    <w:name w:val="E951F88004D9CD4893506323617FE300"/>
    <w:rsid w:val="006C1135"/>
  </w:style>
  <w:style w:type="paragraph" w:customStyle="1" w:styleId="DECB9AD6ABFAD24CAEAB87F62FA80507">
    <w:name w:val="DECB9AD6ABFAD24CAEAB87F62FA80507"/>
    <w:rsid w:val="006C1135"/>
  </w:style>
  <w:style w:type="paragraph" w:customStyle="1" w:styleId="79A1006DC07FAC4CB885501AD5F82B92">
    <w:name w:val="79A1006DC07FAC4CB885501AD5F82B92"/>
    <w:rsid w:val="006C1135"/>
  </w:style>
  <w:style w:type="paragraph" w:customStyle="1" w:styleId="FB2EA1E4E382994BA90D25E0BCF8170E">
    <w:name w:val="FB2EA1E4E382994BA90D25E0BCF8170E"/>
    <w:rsid w:val="006C1135"/>
  </w:style>
  <w:style w:type="paragraph" w:customStyle="1" w:styleId="B78FAB07D5603E4EBB2300AC2B9BFFFD">
    <w:name w:val="B78FAB07D5603E4EBB2300AC2B9BFFFD"/>
    <w:rsid w:val="006C1135"/>
  </w:style>
  <w:style w:type="paragraph" w:customStyle="1" w:styleId="F20476F5AFAA9B4AB24F1DD9EFA28210">
    <w:name w:val="F20476F5AFAA9B4AB24F1DD9EFA28210"/>
    <w:rsid w:val="006C1135"/>
  </w:style>
  <w:style w:type="paragraph" w:customStyle="1" w:styleId="ACB4FC2D98DEA44BA6D490F8A1196D1F">
    <w:name w:val="ACB4FC2D98DEA44BA6D490F8A1196D1F"/>
    <w:rsid w:val="006C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ANLY 500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5944E-4C17-0747-8ACE-8BCD4DB3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0</TotalTime>
  <Pages>14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subject/>
  <dc:creator>Microsoft Office User</dc:creator>
  <cp:keywords/>
  <dc:description/>
  <cp:lastModifiedBy>Paladugula, Pradeep</cp:lastModifiedBy>
  <cp:revision>2</cp:revision>
  <cp:lastPrinted>2020-04-27T03:53:00Z</cp:lastPrinted>
  <dcterms:created xsi:type="dcterms:W3CDTF">2020-04-27T03:57:00Z</dcterms:created>
  <dcterms:modified xsi:type="dcterms:W3CDTF">2020-04-27T03:57:00Z</dcterms:modified>
</cp:coreProperties>
</file>