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6803" w14:textId="77777777" w:rsidR="00091E08" w:rsidRDefault="00091E08" w:rsidP="00091E08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</w:t>
      </w: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EXPERIMENT-9</w:t>
      </w:r>
    </w:p>
    <w:p w14:paraId="0A5E4C71" w14:textId="5DC7B1F8" w:rsidR="00091E08" w:rsidRPr="00091E08" w:rsidRDefault="00091E08" w:rsidP="00091E0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</w:p>
    <w:p w14:paraId="4EFFEAC5" w14:textId="6C7F2CD9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1E08">
        <w:rPr>
          <w:rFonts w:ascii="PalatinoLinotype-Bold" w:eastAsia="Times New Roman" w:hAnsi="PalatinoLinotype-Bold" w:cs="Times New Roman"/>
          <w:b/>
          <w:bCs/>
          <w:color w:val="000000"/>
          <w:sz w:val="28"/>
          <w:szCs w:val="28"/>
          <w:lang w:eastAsia="en-IN"/>
        </w:rPr>
        <w:t xml:space="preserve">DATA LINK LAYER TRAFFIC SIMULATION USING PACKET TRACER ANALYSIS OF CSMA/CD &amp; CSMA/CA </w:t>
      </w:r>
    </w:p>
    <w:p w14:paraId="4ADE6035" w14:textId="0465B29E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Aim</w:t>
      </w:r>
      <w:r w:rsidRPr="00091E0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implement </w:t>
      </w:r>
      <w:r w:rsidRPr="00091E08">
        <w:rPr>
          <w:rFonts w:ascii="Palatino Linotype" w:eastAsia="Times New Roman" w:hAnsi="Palatino Linotype" w:cs="Times New Roman"/>
          <w:color w:val="000000"/>
          <w:sz w:val="24"/>
          <w:szCs w:val="24"/>
          <w:lang w:eastAsia="en-IN"/>
        </w:rPr>
        <w:t xml:space="preserve">Data Link Layer Traffic Simulation using Packet Tracer Analysis </w:t>
      </w:r>
    </w:p>
    <w:p w14:paraId="501DA686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Palatino Linotype" w:eastAsia="Times New Roman" w:hAnsi="Palatino Linotype" w:cs="Times New Roman"/>
          <w:color w:val="000000"/>
          <w:sz w:val="24"/>
          <w:szCs w:val="24"/>
          <w:lang w:eastAsia="en-IN"/>
        </w:rPr>
        <w:t xml:space="preserve">of CSMA/CD &amp; CSMA/CA. </w:t>
      </w:r>
    </w:p>
    <w:p w14:paraId="1C8A3148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Software / Apparatus required</w:t>
      </w: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5"/>
          <w:szCs w:val="25"/>
          <w:lang w:eastAsia="en-IN"/>
        </w:rPr>
        <w:t xml:space="preserve">: </w:t>
      </w: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Packet Tracer / End devices, Switches, </w:t>
      </w:r>
    </w:p>
    <w:p w14:paraId="7C915F62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connectors. </w:t>
      </w:r>
    </w:p>
    <w:p w14:paraId="700536B3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Requirements: </w:t>
      </w:r>
    </w:p>
    <w:p w14:paraId="746DE8E0" w14:textId="5C87445E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End device - They are the devices through which we can pass message from one device </w:t>
      </w:r>
    </w:p>
    <w:p w14:paraId="378BBDEE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another and they are interconnected. </w:t>
      </w:r>
    </w:p>
    <w:p w14:paraId="7837C429" w14:textId="4C56BEE3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 Switch/Hub - Interface Between two devices. </w:t>
      </w:r>
    </w:p>
    <w:p w14:paraId="134DADDA" w14:textId="36E5E428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Cable - Used to connect two devices </w:t>
      </w:r>
    </w:p>
    <w:p w14:paraId="26133127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Procedure: </w:t>
      </w:r>
    </w:p>
    <w:p w14:paraId="49517E68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1: Click on end devices, select generic Pc’s drag and drop it on the </w:t>
      </w:r>
    </w:p>
    <w:p w14:paraId="566B426F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window. Click on SWITCH drag and drop it on the window. </w:t>
      </w:r>
    </w:p>
    <w:p w14:paraId="6BE07051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2: Select the straight through cable and connect all end device to switch. Assign the IP </w:t>
      </w:r>
    </w:p>
    <w:p w14:paraId="1C41C505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address for all end devices. (Double click the end device Select → </w:t>
      </w:r>
    </w:p>
    <w:p w14:paraId="22301261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desktop → IP configuration static) </w:t>
      </w:r>
    </w:p>
    <w:p w14:paraId="293DEA9B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3: Now set the IP address to Host A (192.168.1.1) in static mode. Similarly set IP address </w:t>
      </w:r>
    </w:p>
    <w:p w14:paraId="475E0E35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Host B (192.168.1.2) and Host C (192.168.1.3) </w:t>
      </w:r>
    </w:p>
    <w:p w14:paraId="7E53CF2E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To view the IP address, give </w:t>
      </w:r>
      <w:proofErr w:type="spellStart"/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</w:t>
      </w:r>
      <w:proofErr w:type="spellEnd"/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config command in command prompt. Using ping </w:t>
      </w:r>
    </w:p>
    <w:p w14:paraId="7040264C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command, we can establish communication between two host devices. </w:t>
      </w:r>
    </w:p>
    <w:p w14:paraId="0EAF076F" w14:textId="1E68F998" w:rsidR="00091E08" w:rsidRDefault="00091E08" w:rsidP="00091E0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Now display the packet transmission in simulation mode.</w:t>
      </w:r>
    </w:p>
    <w:p w14:paraId="171EF0A3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35452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75B5E0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85EA5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DBD70D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3BF9F6" w14:textId="6CD600A9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1E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Diagram:</w:t>
      </w:r>
    </w:p>
    <w:p w14:paraId="68E445A8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E9FC85" w14:textId="4D087FE4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73C418" wp14:editId="04625FF9">
            <wp:extent cx="4436828" cy="36027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764" cy="36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1CA7" w14:textId="71768946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7D37D7" wp14:editId="3DD42539">
            <wp:extent cx="4858247" cy="4000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020" cy="40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2D70" w14:textId="615F0852" w:rsidR="00091E08" w:rsidRP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E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5115D7C6" w14:textId="77777777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3AAD9" w14:textId="1BC55CCA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A00825" wp14:editId="44FB98BA">
            <wp:extent cx="6175711" cy="287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603" cy="28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F9B" w14:textId="1BE2EAEF" w:rsid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CE5E7" w14:textId="77777777" w:rsidR="00091E08" w:rsidRPr="00091E08" w:rsidRDefault="00091E08" w:rsidP="00091E0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>Result:</w:t>
      </w:r>
      <w:r w:rsidRPr="00091E08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091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Thus </w:t>
      </w:r>
      <w:r w:rsidRPr="00091E08">
        <w:rPr>
          <w:rFonts w:ascii="Palatino Linotype" w:eastAsia="Times New Roman" w:hAnsi="Palatino Linotype" w:cs="Times New Roman"/>
          <w:color w:val="000000"/>
          <w:sz w:val="24"/>
          <w:szCs w:val="24"/>
          <w:lang w:eastAsia="en-IN"/>
        </w:rPr>
        <w:t xml:space="preserve">Data Link Layer Traffic Simulation using Packet Tracer Analysis </w:t>
      </w:r>
    </w:p>
    <w:p w14:paraId="6B5B827A" w14:textId="32BCCE72" w:rsidR="00091E08" w:rsidRPr="00091E08" w:rsidRDefault="00091E08" w:rsidP="00091E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E08">
        <w:rPr>
          <w:rFonts w:ascii="Palatino Linotype" w:eastAsia="Times New Roman" w:hAnsi="Palatino Linotype" w:cs="Times New Roman"/>
          <w:color w:val="000000"/>
          <w:sz w:val="24"/>
          <w:szCs w:val="24"/>
          <w:lang w:eastAsia="en-IN"/>
        </w:rPr>
        <w:t>of CSMA/CD &amp; CSMA/CA is implemented successfully</w:t>
      </w:r>
    </w:p>
    <w:sectPr w:rsidR="00091E08" w:rsidRPr="0009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PalatinoLinotype-Bold">
    <w:altName w:val="Palatino Linotype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08"/>
    <w:rsid w:val="000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7D57"/>
  <w15:chartTrackingRefBased/>
  <w15:docId w15:val="{220A8FD9-1544-48DA-9953-A3A26B57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2025-02-28T16:23:00Z</dcterms:created>
  <dcterms:modified xsi:type="dcterms:W3CDTF">2025-02-28T16:33:00Z</dcterms:modified>
</cp:coreProperties>
</file>