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D61F3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from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SSMS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*****/</w:t>
      </w:r>
    </w:p>
    <w:p w14:paraId="7F535EA5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1000 [</w:t>
      </w:r>
      <w:proofErr w:type="spellStart"/>
      <w:r>
        <w:rPr>
          <w:rFonts w:ascii="Consolas" w:hAnsi="Consolas" w:cs="Consolas"/>
          <w:sz w:val="19"/>
          <w:szCs w:val="19"/>
        </w:rPr>
        <w:t>SlNo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3C62E91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ServerName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3993D943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SQLInstanceName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802BFF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DOMAIN]</w:t>
      </w:r>
    </w:p>
    <w:p w14:paraId="1C8C7F9E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PortNumber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5088C1E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ServicePack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3F42BD2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VersionNumber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0941F7BA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Edition]</w:t>
      </w:r>
    </w:p>
    <w:p w14:paraId="42C94548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Environment]</w:t>
      </w:r>
    </w:p>
    <w:p w14:paraId="3E73A32A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Patch_Cycle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5474B16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i_Qualified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B187A1C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i_Active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05116C67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SQLserverVersion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087851E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ApplicationOwner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0AEBFF3D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ApplicationContacts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1AAB9098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Comment]</w:t>
      </w:r>
    </w:p>
    <w:p w14:paraId="42D6CAF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Deviations]</w:t>
      </w:r>
    </w:p>
    <w:p w14:paraId="45365FD2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rowguid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206C432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ZBTAdmin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ServerDetails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68A181E3" w14:textId="77777777" w:rsidR="00BE1819" w:rsidRDefault="00BE1819" w:rsidP="00BE1819">
      <w:pPr>
        <w:pBdr>
          <w:bottom w:val="single" w:sz="6" w:space="1" w:color="auto"/>
        </w:pBd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SQLserverVersion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'SQL Server 2008R2'</w:t>
      </w:r>
    </w:p>
    <w:p w14:paraId="1700C57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3A55F6C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A4A743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5A6FB4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dbfilesize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dbspacefree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dbpercentfree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7C059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tmpcommand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2048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5EE2F7E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A0C7DE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tmpspaceused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spaceused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C207A58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50274FD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A4EBA7E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cmdsql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55089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14:paraId="68FF6CA9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F887E2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E819F93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reportserver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DD3A645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databasepropertyex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isinstandby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B9E4CB5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databasepropertyex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'online'</w:t>
      </w:r>
    </w:p>
    <w:p w14:paraId="52F1729A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</w:p>
    <w:p w14:paraId="13C6564A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AE90E47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9D598E1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cmdsql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'];'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tmpspaceused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filenme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spaceused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select '''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''', name,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fileproperty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(name, ''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spaceused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'') from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sys.sysfiles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256B679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cmdsql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A3056A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tmpspaceused</w:t>
      </w:r>
      <w:proofErr w:type="spellEnd"/>
    </w:p>
    <w:p w14:paraId="60139BF5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14:paraId="6B52E7C8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rowcount</w:t>
      </w:r>
      <w:proofErr w:type="spellEnd"/>
    </w:p>
    <w:p w14:paraId="6692E56E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C789DE1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</w:p>
    <w:p w14:paraId="2A4D905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tmpcommand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A62327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 ['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'];'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dbcc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shrinkfile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C9F840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1024.0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1024.0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spaceused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128.0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E99F4B6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</w:t>
      </w:r>
    </w:p>
    <w:p w14:paraId="534DCBF9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master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_files</w:t>
      </w:r>
      <w:proofErr w:type="spellEnd"/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14:paraId="6A96F1D6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tmpspaceused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filenme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BC88B8A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--where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8 / 1024.0) -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d.spaceused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128.0) as decimal(15,2)) / cast(cast((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8 / 1024.0) as decimal(18,2)) as varchar(20)) &gt; 0.01</w:t>
      </w:r>
    </w:p>
    <w:p w14:paraId="179DFD16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>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'rows'</w:t>
      </w:r>
    </w:p>
    <w:p w14:paraId="2302E134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tmpspaceused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408641C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printcommand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9978BB2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5D72247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tmpcommand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694AC5F2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14:paraId="7498D20B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printcommand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5BED6E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fetch_status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54611FD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C2CDCB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fetch_status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bookmarkEnd w:id="0"/>
    </w:p>
    <w:p w14:paraId="301D49F4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EAAE2D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printcommand</w:t>
      </w:r>
      <w:proofErr w:type="spellEnd"/>
    </w:p>
    <w:p w14:paraId="2CCC4937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exec  @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printcommand</w:t>
      </w:r>
      <w:proofErr w:type="spellEnd"/>
    </w:p>
    <w:p w14:paraId="34217C0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39EEE9C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printcommand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3348BA6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1DE22E5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tmpcommand</w:t>
      </w:r>
      <w:proofErr w:type="spellEnd"/>
    </w:p>
    <w:p w14:paraId="11ED5887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5969F966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print_cursor</w:t>
      </w:r>
      <w:proofErr w:type="spellEnd"/>
    </w:p>
    <w:p w14:paraId="5191AD66" w14:textId="77777777" w:rsidR="00BE1819" w:rsidRDefault="00BE1819" w:rsidP="00BE1819">
      <w:pPr>
        <w:pBdr>
          <w:bottom w:val="single" w:sz="6" w:space="1" w:color="auto"/>
        </w:pBd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14:paraId="5CB5F8B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DefaultData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14974B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xp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_instance_regread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N'HKEY_LOCAL_MACHINE'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N'Software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\Microsoft\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N'DefaultData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DefaultData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4CFD0544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14:paraId="21BFE68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DefaultLog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FCC228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xp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_instance_regread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N'HKEY_LOCAL_MACHINE'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N'Software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\Microsoft\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N'DefaultLog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DefaultLog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50B159F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14:paraId="3ED42B1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DefaultBackup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87236B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xp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_instance_regread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N'HKEY_LOCAL_MACHINE'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N'Software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\Microsoft\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N'BackupDirectory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DefaultBackup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1766B3F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14:paraId="5A11BF99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MasterData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F0405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xp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_instance_regread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N'HKEY_LOCAL_MACHINE'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N'Software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\Microsoft\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\Parameters'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N'SqlArg0'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MasterData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1CE27D04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MasterData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MasterData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E2C9B6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MasterData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MasterData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MasterData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MasterData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12611AFE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14:paraId="32554DE1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MasterLog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996EC8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xp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_instance_regread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N'HKEY_LOCAL_MACHINE'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N'Software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\Microsoft\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\Parameters'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N'SqlArg2'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MasterLog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523BB16B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MasterLog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MasterLog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1229A4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MasterLog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MasterLog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MasterLog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'\'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MasterLog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6ED45543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14:paraId="62D7DFA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EAAF9BC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DefaultData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MasterData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DefaultData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03B5765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DefaultLog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MasterLog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DefaultLog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949D14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DefaultBackup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MasterLog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DefaultBackup</w:t>
      </w:r>
      <w:proofErr w:type="spellEnd"/>
    </w:p>
    <w:p w14:paraId="535AC482" w14:textId="77777777" w:rsidR="00BE1819" w:rsidRDefault="00BE1819" w:rsidP="00BE1819">
      <w:pPr>
        <w:pBdr>
          <w:bottom w:val="double" w:sz="6" w:space="1" w:color="auto"/>
        </w:pBd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14:paraId="5C318A9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Final_Audit_data</w:t>
      </w:r>
      <w:proofErr w:type="spellEnd"/>
    </w:p>
    <w:p w14:paraId="739DA042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19FE0A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14:paraId="5D33751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Final_Audit_data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1A1EBFD5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ObjectID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28B2053A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ObjectName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07F5A69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[statement]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FullyQualifiedObjectName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BC4DE7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equality_columns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EqualityColumns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13057601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inequality_columns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InEqualityColumns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38CCB18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included_columns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IncludedColumns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B58438A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unique_compiles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UniqueCompiles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6423ED95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user_seeks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UserSeeks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5E4EE9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user_scans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UserScans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2A061C0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last_user_seek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LastUserSeekTime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76F3601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last_user_scan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LastUserScanTime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107793F1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avg_total_user_cost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AvgTotalUserCost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8000"/>
          <w:sz w:val="19"/>
          <w:szCs w:val="19"/>
        </w:rPr>
        <w:t>-- Average cost of the user queries that could be reduced by the index in the group.</w:t>
      </w:r>
    </w:p>
    <w:p w14:paraId="56733447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avg_user_impact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AvgUserImpact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8000"/>
          <w:sz w:val="19"/>
          <w:szCs w:val="19"/>
        </w:rPr>
        <w:t>-- The value means that the query cost would on average drop by this percentage if this missing index group was implemented.</w:t>
      </w:r>
    </w:p>
    <w:p w14:paraId="1CA97CAF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system_seeks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SystemSeeks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2D2106D7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system_scans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SystemScans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67102199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last_system_seek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LastSystemSeekTime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0E5CCF6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last_system_scan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LastSystemScanTime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3AF4E62A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avg_total_system_cost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AvgTotalSystemCost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602EA934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avg_system_impact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AvgSystemImpact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8000"/>
          <w:sz w:val="19"/>
          <w:szCs w:val="19"/>
        </w:rPr>
        <w:t>-- Average percentage benefit that system queries could experience if this missing index group was implemented.</w:t>
      </w:r>
    </w:p>
    <w:p w14:paraId="791E28D2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user_seeks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avg_total_user_cost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avg_user_impact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0.01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IndexAdvantage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151106F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'CREATE INDEX [IX_'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equality_columns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943E866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equality_columns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D376845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inequality_columns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1A80963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</w:p>
    <w:p w14:paraId="067D1181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071542FB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inequality_columns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ON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[statement]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equality_columns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5B744BD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equality_columns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2D4F148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inequality_columns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394333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</w:p>
    <w:p w14:paraId="25D3F909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50058B56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inequality_columns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INCLUDE ('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included_columns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ProposedIndex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BF3D80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CollectionDate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66A760D7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[sys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dm_db_missing_index_group_stats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3B165C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[sys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dm_db_missing_index_groups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ig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group_handle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index_group_handle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BD5A3BB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[sys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dm_db_missing_index_details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] id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index_handle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index_handle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DF734BE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[sys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databases]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1FAF47F3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267F079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OBJECT_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 db.[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YourTableName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08811878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IndexAdvantage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B946425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RECOMPILE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D2D441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14:paraId="4125A245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14:paraId="5BCF170B" w14:textId="77777777" w:rsidR="00BE1819" w:rsidRDefault="00BE1819" w:rsidP="00BE181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19"/>
          <w:szCs w:val="19"/>
        </w:rPr>
      </w:pPr>
    </w:p>
    <w:p w14:paraId="32B3E301" w14:textId="77777777" w:rsidR="00BE1819" w:rsidRDefault="00BE1819"/>
    <w:sectPr w:rsidR="00BE1819" w:rsidSect="00664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19"/>
    <w:rsid w:val="00985E50"/>
    <w:rsid w:val="00BE1819"/>
    <w:rsid w:val="00E0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72FB"/>
  <w15:chartTrackingRefBased/>
  <w15:docId w15:val="{7CC71CC5-2E99-4260-8C93-DE68BE0F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MD A</dc:creator>
  <cp:keywords/>
  <dc:description/>
  <cp:lastModifiedBy>Venkateswara Rao koilada</cp:lastModifiedBy>
  <cp:revision>2</cp:revision>
  <dcterms:created xsi:type="dcterms:W3CDTF">2020-05-03T01:58:00Z</dcterms:created>
  <dcterms:modified xsi:type="dcterms:W3CDTF">2020-05-03T01:58:00Z</dcterms:modified>
</cp:coreProperties>
</file>