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355500"/>
    <w:bookmarkStart w:id="1" w:name="_Hlk101359893"/>
    <w:p w14:paraId="3B2F344D" w14:textId="77777777" w:rsidR="00A27263" w:rsidRDefault="00A27263" w:rsidP="00A27263">
      <w:pPr>
        <w:tabs>
          <w:tab w:val="left" w:pos="9084"/>
        </w:tabs>
      </w:pPr>
      <w:r>
        <w:rPr>
          <w:noProof/>
        </w:rPr>
        <mc:AlternateContent>
          <mc:Choice Requires="wps">
            <w:drawing>
              <wp:anchor distT="0" distB="0" distL="114300" distR="114300" simplePos="0" relativeHeight="251659264" behindDoc="1" locked="0" layoutInCell="1" allowOverlap="1" wp14:anchorId="1F10DDBC" wp14:editId="6517251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2700" t="0" r="12700" b="1714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oel="http://schemas.microsoft.com/office/2019/extlst">
            <w:pict>
              <v:line w14:anchorId="7830C25A" id="Straight Connector 37" o:spid="_x0000_s1026" style="position:absolute;z-index:-251657216;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" strokecolor="#c00000" strokeweight="2.25pt">
                <w10:wrap anchorx="page" anchory="page"/>
              </v:line>
            </w:pict>
          </mc:Fallback>
        </mc:AlternateContent>
      </w:r>
      <w:r>
        <w:tab/>
      </w:r>
    </w:p>
    <w:bookmarkEnd w:id="0"/>
    <w:p w14:paraId="1CF632AF" w14:textId="77777777" w:rsidR="00A27263" w:rsidRDefault="00A27263" w:rsidP="00A27263">
      <w:pPr>
        <w:pStyle w:val="Title"/>
      </w:pPr>
    </w:p>
    <w:p w14:paraId="2C032CB5" w14:textId="77777777" w:rsidR="00A27263" w:rsidRDefault="00A27263" w:rsidP="00A27263">
      <w:pPr>
        <w:pStyle w:val="Title"/>
      </w:pPr>
    </w:p>
    <w:p w14:paraId="10D6DA06" w14:textId="77777777" w:rsidR="00A27263" w:rsidRDefault="00A27263" w:rsidP="00A27263">
      <w:pPr>
        <w:pStyle w:val="Title"/>
      </w:pPr>
    </w:p>
    <w:p w14:paraId="1D76C97C" w14:textId="77777777" w:rsidR="00A27263" w:rsidRDefault="00A27263" w:rsidP="00A27263">
      <w:pPr>
        <w:pStyle w:val="Title"/>
      </w:pPr>
      <w:r>
        <w:tab/>
      </w:r>
    </w:p>
    <w:p w14:paraId="711C6173" w14:textId="77777777" w:rsidR="00A27263" w:rsidRPr="009F1559" w:rsidRDefault="00A27263" w:rsidP="00A27263">
      <w:pPr>
        <w:pStyle w:val="Title"/>
      </w:pPr>
    </w:p>
    <w:p w14:paraId="68D37CF3" w14:textId="77777777" w:rsidR="00A27263" w:rsidRDefault="00A27263" w:rsidP="00A27263">
      <w:pPr>
        <w:pStyle w:val="Title"/>
      </w:pPr>
    </w:p>
    <w:p w14:paraId="146D6001" w14:textId="77777777" w:rsidR="00A27263" w:rsidRDefault="00A27263" w:rsidP="00A27263">
      <w:pPr>
        <w:pStyle w:val="Title"/>
      </w:pPr>
    </w:p>
    <w:p w14:paraId="4308C527" w14:textId="77777777" w:rsidR="00A27263" w:rsidRDefault="00A27263" w:rsidP="00A27263">
      <w:pPr>
        <w:pStyle w:val="Title"/>
      </w:pPr>
    </w:p>
    <w:p w14:paraId="42804B40" w14:textId="77777777" w:rsidR="00A27263" w:rsidRDefault="00A27263" w:rsidP="00A27263">
      <w:pPr>
        <w:pStyle w:val="Heading4"/>
        <w:ind w:firstLine="0"/>
      </w:pPr>
      <w:bookmarkStart w:id="2" w:name="_Hlk101358452"/>
      <w:bookmarkStart w:id="3" w:name="_Hlk101355532"/>
      <w:bookmarkStart w:id="4" w:name="_Hlk101355700"/>
      <w:bookmarkStart w:id="5" w:name="_Hlk101355514"/>
      <w:r w:rsidRPr="00C0253E">
        <w:t>Project Hörnsten</w:t>
      </w:r>
    </w:p>
    <w:p w14:paraId="4ED3A72C" w14:textId="185A9C58" w:rsidR="00A27263" w:rsidRDefault="00A27263" w:rsidP="00A27263">
      <w:pPr>
        <w:pStyle w:val="Heading4"/>
        <w:ind w:firstLine="0"/>
        <w:rPr>
          <w:b w:val="0"/>
          <w:bCs w:val="0"/>
        </w:rPr>
      </w:pPr>
      <w:r>
        <w:rPr>
          <w:b w:val="0"/>
          <w:bCs w:val="0"/>
        </w:rPr>
        <w:t>Interface Specification Functional</w:t>
      </w:r>
      <w:r w:rsidRPr="005A0D94">
        <w:rPr>
          <w:b w:val="0"/>
          <w:bCs w:val="0"/>
        </w:rPr>
        <w:t xml:space="preserve"> Document</w:t>
      </w:r>
    </w:p>
    <w:bookmarkEnd w:id="2"/>
    <w:p w14:paraId="28C1236B" w14:textId="77777777" w:rsidR="00A27263" w:rsidRPr="006C23E4" w:rsidRDefault="00A27263" w:rsidP="00A27263"/>
    <w:bookmarkEnd w:id="3"/>
    <w:p w14:paraId="147890F2" w14:textId="77777777" w:rsidR="00A27263" w:rsidRPr="009F1559" w:rsidRDefault="00A27263" w:rsidP="00A27263"/>
    <w:p w14:paraId="705D5BEB" w14:textId="7FF52FBE" w:rsidR="00A27263" w:rsidRDefault="00A27263" w:rsidP="00F85E11">
      <w:pPr>
        <w:tabs>
          <w:tab w:val="left" w:pos="2678"/>
        </w:tabs>
        <w:ind w:firstLine="567"/>
      </w:pPr>
      <w:r>
        <w:t>Interface Name:</w:t>
      </w:r>
      <w:r w:rsidR="00F85E11">
        <w:t xml:space="preserve"> SuccessFactors Employee Central to Paylocity</w:t>
      </w:r>
    </w:p>
    <w:p w14:paraId="489C3591" w14:textId="77777777" w:rsidR="00A27263" w:rsidRPr="00B75812" w:rsidRDefault="00A27263" w:rsidP="00A27263">
      <w:pPr>
        <w:ind w:firstLine="567"/>
      </w:pPr>
      <w:r>
        <w:t>RICEFW ID:</w:t>
      </w:r>
    </w:p>
    <w:bookmarkEnd w:id="4"/>
    <w:p w14:paraId="2BBFC46F" w14:textId="77777777" w:rsidR="00A27263" w:rsidRPr="00C0253E" w:rsidRDefault="00A27263" w:rsidP="00A27263">
      <w:pPr>
        <w:ind w:firstLine="567"/>
      </w:pPr>
    </w:p>
    <w:p w14:paraId="76DF981C" w14:textId="77777777" w:rsidR="00A27263" w:rsidRPr="009F1559" w:rsidRDefault="00A27263" w:rsidP="00A27263"/>
    <w:p w14:paraId="7ADB5671" w14:textId="77777777" w:rsidR="00A27263" w:rsidRPr="000C4AE7" w:rsidRDefault="00A27263" w:rsidP="00A27263">
      <w:r>
        <w:tab/>
      </w:r>
    </w:p>
    <w:p w14:paraId="4B901906" w14:textId="70DC67F9" w:rsidR="00A27263" w:rsidRPr="000C4AE7" w:rsidRDefault="00A27263" w:rsidP="00A27263">
      <w:pPr>
        <w:pStyle w:val="Subtitle"/>
        <w:ind w:firstLine="567"/>
      </w:pPr>
      <w:bookmarkStart w:id="6" w:name="_Hlk101355771"/>
      <w:r w:rsidRPr="000C4AE7">
        <w:t>Author</w:t>
      </w:r>
      <w:r>
        <w:t xml:space="preserve">:  </w:t>
      </w:r>
      <w:r w:rsidR="00F85E11">
        <w:t>Roselle Cartagena</w:t>
      </w:r>
    </w:p>
    <w:p w14:paraId="721CCB46" w14:textId="528DAF25" w:rsidR="00A27263" w:rsidRDefault="00A27263" w:rsidP="00A27263">
      <w:pPr>
        <w:pStyle w:val="Subtitle"/>
        <w:ind w:firstLine="567"/>
        <w:sectPr w:rsidR="00A27263" w:rsidSect="008872B3">
          <w:headerReference w:type="default" r:id="rId11"/>
          <w:footerReference w:type="even" r:id="rId12"/>
          <w:footerReference w:type="default" r:id="rId13"/>
          <w:headerReference w:type="first" r:id="rId14"/>
          <w:pgSz w:w="12242" w:h="15842" w:code="1"/>
          <w:pgMar w:top="1292" w:right="1327" w:bottom="1701" w:left="1134" w:header="720" w:footer="493" w:gutter="0"/>
          <w:cols w:space="720"/>
          <w:titlePg/>
          <w:docGrid w:linePitch="299"/>
        </w:sectPr>
      </w:pPr>
      <w:r>
        <w:rPr>
          <w:noProof/>
        </w:rPr>
        <mc:AlternateContent>
          <mc:Choice Requires="wps">
            <w:drawing>
              <wp:anchor distT="0" distB="0" distL="114300" distR="114300" simplePos="0" relativeHeight="251660288" behindDoc="0" locked="0" layoutInCell="1" allowOverlap="1" wp14:anchorId="43F72BF0" wp14:editId="7C5D79B0">
                <wp:simplePos x="0" y="0"/>
                <wp:positionH relativeFrom="page">
                  <wp:posOffset>-284480</wp:posOffset>
                </wp:positionH>
                <wp:positionV relativeFrom="page">
                  <wp:posOffset>7674610</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1CE070DD" w14:textId="6DFD1DCF" w:rsidR="00A27263" w:rsidRPr="00C0253E" w:rsidRDefault="00705875" w:rsidP="00A27263">
                            <w:r>
                              <w:t>IBM</w:t>
                            </w:r>
                            <w:r w:rsidR="00A27263" w:rsidRPr="00C0253E">
                              <w:t xml:space="preserve"> |</w:t>
                            </w:r>
                            <w:r>
                              <w:t xml:space="preserve"> Lundin Mining</w:t>
                            </w:r>
                            <w:r w:rsidR="00A27263" w:rsidRPr="00C0253E">
                              <w:t xml:space="preserve"> </w:t>
                            </w:r>
                            <w:sdt>
                              <w:sdt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A27263">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3F72BF0" id="_x0000_t202" coordsize="21600,21600" o:spt="202" path="m,l,21600r21600,l21600,xe">
                <v:stroke joinstyle="miter"/>
                <v:path gradientshapeok="t" o:connecttype="rect"/>
              </v:shapetype>
              <v:shape id="Text Box 36" o:spid="_x0000_s1026" type="#_x0000_t202" alt="Title: Title and subtitle" style="position:absolute;left:0;text-align:left;margin-left:-22.4pt;margin-top:604.3pt;width:435.75pt;height:214.55pt;z-index:251660288;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" filled="f" stroked="f" strokeweight=".5pt">
                <v:textbox inset="93.6pt,7.2pt,0,1in">
                  <w:txbxContent>
                    <w:p w14:paraId="1CE070DD" w14:textId="6DFD1DCF" w:rsidR="00A27263" w:rsidRPr="00C0253E" w:rsidRDefault="00705875" w:rsidP="00A27263">
                      <w:r>
                        <w:t>IBM</w:t>
                      </w:r>
                      <w:r w:rsidR="00A27263" w:rsidRPr="00C0253E">
                        <w:t xml:space="preserve"> |</w:t>
                      </w:r>
                      <w:r>
                        <w:t xml:space="preserve"> Lundin Mining</w:t>
                      </w:r>
                      <w:r w:rsidR="00A27263" w:rsidRPr="00C0253E">
                        <w:t xml:space="preserve"> </w:t>
                      </w:r>
                      <w:sdt>
                        <w:sdt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A27263">
                            <w:t xml:space="preserve">     </w:t>
                          </w:r>
                        </w:sdtContent>
                      </w:sdt>
                    </w:p>
                  </w:txbxContent>
                </v:textbox>
                <w10:wrap anchorx="page" anchory="page"/>
              </v:shape>
            </w:pict>
          </mc:Fallback>
        </mc:AlternateContent>
      </w:r>
      <w:r>
        <w:t>Version: 1.</w:t>
      </w:r>
      <w:bookmarkEnd w:id="5"/>
      <w:r w:rsidR="00F85E11">
        <w:t>0</w:t>
      </w:r>
    </w:p>
    <w:p w14:paraId="55AF434D" w14:textId="77777777" w:rsidR="00A27263" w:rsidRDefault="00A27263" w:rsidP="00A27263">
      <w:pPr>
        <w:pStyle w:val="Heading4"/>
      </w:pPr>
      <w:bookmarkStart w:id="7" w:name="_Hlk101355996"/>
      <w:bookmarkStart w:id="8" w:name="_Toc516035394"/>
      <w:bookmarkEnd w:id="6"/>
      <w:r>
        <w:lastRenderedPageBreak/>
        <w:t>Document History</w:t>
      </w:r>
    </w:p>
    <w:p w14:paraId="3FB5B904" w14:textId="77777777" w:rsidR="00A27263" w:rsidRDefault="00A27263" w:rsidP="00A27263">
      <w:pPr>
        <w:pStyle w:val="Title"/>
      </w:pPr>
    </w:p>
    <w:p w14:paraId="39879257" w14:textId="77777777" w:rsidR="00A27263" w:rsidRPr="00481477" w:rsidRDefault="00A27263" w:rsidP="00A27263">
      <w:pPr>
        <w:pStyle w:val="Title"/>
      </w:pPr>
      <w:r w:rsidRPr="00481477">
        <w:t>Document Location</w:t>
      </w:r>
    </w:p>
    <w:p w14:paraId="2105DCD0" w14:textId="77777777" w:rsidR="00A27263" w:rsidRDefault="00A27263" w:rsidP="00A27263">
      <w:r w:rsidRPr="001A4EF6">
        <w:t xml:space="preserve">This is a snapshot of an on-line </w:t>
      </w:r>
      <w:r w:rsidRPr="00254153">
        <w:t>document</w:t>
      </w:r>
      <w:r w:rsidRPr="001A4EF6">
        <w:t xml:space="preserve"> located on SharePoint. Paper copies are valid only on the day they are printed. Refer to the author if you are in any doubt about the currency of this document.</w:t>
      </w:r>
    </w:p>
    <w:tbl>
      <w:tblPr>
        <w:tblW w:w="95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7"/>
        <w:gridCol w:w="2803"/>
        <w:gridCol w:w="2430"/>
        <w:gridCol w:w="2340"/>
      </w:tblGrid>
      <w:tr w:rsidR="00A27263" w:rsidRPr="0091475E" w14:paraId="454CE434" w14:textId="77777777" w:rsidTr="00F52B13">
        <w:trPr>
          <w:trHeight w:val="284"/>
        </w:trPr>
        <w:tc>
          <w:tcPr>
            <w:tcW w:w="1967" w:type="dxa"/>
            <w:shd w:val="clear" w:color="auto" w:fill="auto"/>
            <w:vAlign w:val="center"/>
          </w:tcPr>
          <w:p w14:paraId="78F4DCCB"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 xml:space="preserve">Document Name </w:t>
            </w:r>
          </w:p>
        </w:tc>
        <w:tc>
          <w:tcPr>
            <w:tcW w:w="2803" w:type="dxa"/>
            <w:shd w:val="clear" w:color="auto" w:fill="auto"/>
            <w:vAlign w:val="center"/>
          </w:tcPr>
          <w:p w14:paraId="64C751A7"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Sol Man Folder Path</w:t>
            </w:r>
          </w:p>
        </w:tc>
        <w:tc>
          <w:tcPr>
            <w:tcW w:w="2430" w:type="dxa"/>
            <w:shd w:val="clear" w:color="auto" w:fill="auto"/>
          </w:tcPr>
          <w:p w14:paraId="4D9461E3"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Document #</w:t>
            </w:r>
          </w:p>
        </w:tc>
        <w:tc>
          <w:tcPr>
            <w:tcW w:w="2340" w:type="dxa"/>
            <w:shd w:val="clear" w:color="auto" w:fill="auto"/>
          </w:tcPr>
          <w:p w14:paraId="507C22B9"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Solman Link</w:t>
            </w:r>
          </w:p>
        </w:tc>
      </w:tr>
      <w:tr w:rsidR="00A27263" w:rsidRPr="0091475E" w14:paraId="4EAD6227" w14:textId="77777777" w:rsidTr="00F52B13">
        <w:trPr>
          <w:trHeight w:val="310"/>
        </w:trPr>
        <w:tc>
          <w:tcPr>
            <w:tcW w:w="1967" w:type="dxa"/>
          </w:tcPr>
          <w:p w14:paraId="31DB864B" w14:textId="77777777" w:rsidR="00A27263" w:rsidRPr="0091475E" w:rsidRDefault="00A27263" w:rsidP="00F52B13">
            <w:pPr>
              <w:pStyle w:val="TableText"/>
              <w:jc w:val="center"/>
              <w:rPr>
                <w:rFonts w:ascii="IBM Plex Sans" w:hAnsi="IBM Plex Sans"/>
                <w:b/>
                <w:lang w:val="en-GB"/>
              </w:rPr>
            </w:pPr>
          </w:p>
        </w:tc>
        <w:tc>
          <w:tcPr>
            <w:tcW w:w="2803" w:type="dxa"/>
          </w:tcPr>
          <w:p w14:paraId="4DBBB832" w14:textId="77777777" w:rsidR="00A27263" w:rsidRPr="0091475E" w:rsidRDefault="00A27263" w:rsidP="00F52B13">
            <w:pPr>
              <w:pStyle w:val="TableText"/>
              <w:jc w:val="center"/>
              <w:rPr>
                <w:rFonts w:ascii="IBM Plex Sans" w:hAnsi="IBM Plex Sans"/>
                <w:b/>
                <w:lang w:val="en-GB"/>
              </w:rPr>
            </w:pPr>
          </w:p>
        </w:tc>
        <w:tc>
          <w:tcPr>
            <w:tcW w:w="2430" w:type="dxa"/>
          </w:tcPr>
          <w:p w14:paraId="359644E9" w14:textId="77777777" w:rsidR="00A27263" w:rsidRPr="0091475E" w:rsidRDefault="00A27263" w:rsidP="00F52B13">
            <w:pPr>
              <w:pStyle w:val="TableText"/>
              <w:jc w:val="center"/>
              <w:rPr>
                <w:rFonts w:ascii="IBM Plex Sans" w:hAnsi="IBM Plex Sans"/>
                <w:b/>
                <w:lang w:val="en-GB"/>
              </w:rPr>
            </w:pPr>
          </w:p>
        </w:tc>
        <w:tc>
          <w:tcPr>
            <w:tcW w:w="2340" w:type="dxa"/>
          </w:tcPr>
          <w:p w14:paraId="60DE63F4" w14:textId="77777777" w:rsidR="00A27263" w:rsidRPr="0091475E" w:rsidRDefault="00A27263" w:rsidP="00F52B13">
            <w:pPr>
              <w:pStyle w:val="TableText"/>
              <w:jc w:val="center"/>
              <w:rPr>
                <w:rFonts w:ascii="IBM Plex Sans" w:hAnsi="IBM Plex Sans"/>
                <w:b/>
                <w:lang w:val="en-GB"/>
              </w:rPr>
            </w:pPr>
          </w:p>
        </w:tc>
      </w:tr>
      <w:tr w:rsidR="00A27263" w:rsidRPr="0091475E" w14:paraId="6C34B5D0" w14:textId="77777777" w:rsidTr="00F52B13">
        <w:trPr>
          <w:trHeight w:val="336"/>
        </w:trPr>
        <w:tc>
          <w:tcPr>
            <w:tcW w:w="1967" w:type="dxa"/>
          </w:tcPr>
          <w:p w14:paraId="6C9B5C30" w14:textId="77777777" w:rsidR="00A27263" w:rsidRPr="0091475E" w:rsidRDefault="00A27263" w:rsidP="00F52B13">
            <w:pPr>
              <w:pStyle w:val="TableText"/>
              <w:jc w:val="center"/>
              <w:rPr>
                <w:rFonts w:ascii="IBM Plex Sans" w:hAnsi="IBM Plex Sans"/>
                <w:b/>
                <w:lang w:val="en-GB"/>
              </w:rPr>
            </w:pPr>
          </w:p>
        </w:tc>
        <w:tc>
          <w:tcPr>
            <w:tcW w:w="2803" w:type="dxa"/>
          </w:tcPr>
          <w:p w14:paraId="1F2C9E77" w14:textId="77777777" w:rsidR="00A27263" w:rsidRPr="0091475E" w:rsidRDefault="00A27263" w:rsidP="00F52B13">
            <w:pPr>
              <w:pStyle w:val="TableText"/>
              <w:jc w:val="center"/>
              <w:rPr>
                <w:rFonts w:ascii="IBM Plex Sans" w:hAnsi="IBM Plex Sans"/>
                <w:b/>
                <w:lang w:val="en-GB"/>
              </w:rPr>
            </w:pPr>
          </w:p>
        </w:tc>
        <w:tc>
          <w:tcPr>
            <w:tcW w:w="2430" w:type="dxa"/>
          </w:tcPr>
          <w:p w14:paraId="0DC80CFB" w14:textId="77777777" w:rsidR="00A27263" w:rsidRPr="0091475E" w:rsidRDefault="00A27263" w:rsidP="00F52B13">
            <w:pPr>
              <w:pStyle w:val="TableText"/>
              <w:jc w:val="center"/>
              <w:rPr>
                <w:rFonts w:ascii="IBM Plex Sans" w:hAnsi="IBM Plex Sans"/>
                <w:b/>
                <w:lang w:val="en-GB"/>
              </w:rPr>
            </w:pPr>
          </w:p>
        </w:tc>
        <w:tc>
          <w:tcPr>
            <w:tcW w:w="2340" w:type="dxa"/>
          </w:tcPr>
          <w:p w14:paraId="4EA6B32D" w14:textId="77777777" w:rsidR="00A27263" w:rsidRPr="0091475E" w:rsidRDefault="00A27263" w:rsidP="00F52B13">
            <w:pPr>
              <w:pStyle w:val="TableText"/>
              <w:jc w:val="center"/>
              <w:rPr>
                <w:rFonts w:ascii="IBM Plex Sans" w:hAnsi="IBM Plex Sans"/>
                <w:b/>
                <w:lang w:val="en-GB"/>
              </w:rPr>
            </w:pPr>
          </w:p>
        </w:tc>
      </w:tr>
    </w:tbl>
    <w:p w14:paraId="3D2FDF0E" w14:textId="77777777" w:rsidR="00A27263" w:rsidRDefault="00A27263" w:rsidP="00A27263"/>
    <w:p w14:paraId="708CE48A" w14:textId="77777777" w:rsidR="00A27263" w:rsidRDefault="00A27263" w:rsidP="00A27263">
      <w:bookmarkStart w:id="9" w:name="_Hlk101356023"/>
      <w:bookmarkEnd w:id="7"/>
    </w:p>
    <w:p w14:paraId="682874C5" w14:textId="77777777" w:rsidR="00A27263" w:rsidRDefault="00A27263" w:rsidP="00A27263">
      <w:pPr>
        <w:pStyle w:val="Title"/>
      </w:pPr>
      <w:r>
        <w:t>Revision History</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68"/>
        <w:gridCol w:w="1701"/>
        <w:gridCol w:w="3053"/>
        <w:gridCol w:w="3504"/>
      </w:tblGrid>
      <w:tr w:rsidR="00A27263" w14:paraId="308BDAF3" w14:textId="77777777" w:rsidTr="001870B4">
        <w:tc>
          <w:tcPr>
            <w:tcW w:w="1268" w:type="dxa"/>
          </w:tcPr>
          <w:p w14:paraId="7314A678" w14:textId="77777777" w:rsidR="00A27263" w:rsidRPr="00A974E4" w:rsidRDefault="00A27263" w:rsidP="00F52B13">
            <w:bookmarkStart w:id="10" w:name="_Hlk101356033"/>
            <w:bookmarkEnd w:id="9"/>
            <w:r w:rsidRPr="00A974E4">
              <w:t>Revision Number</w:t>
            </w:r>
          </w:p>
        </w:tc>
        <w:tc>
          <w:tcPr>
            <w:tcW w:w="1701" w:type="dxa"/>
          </w:tcPr>
          <w:p w14:paraId="7A4341ED" w14:textId="77777777" w:rsidR="00A27263" w:rsidRPr="00A974E4" w:rsidRDefault="00A27263" w:rsidP="00F52B13">
            <w:r w:rsidRPr="00A974E4">
              <w:t>Revision Date</w:t>
            </w:r>
          </w:p>
        </w:tc>
        <w:tc>
          <w:tcPr>
            <w:tcW w:w="3053" w:type="dxa"/>
          </w:tcPr>
          <w:p w14:paraId="01451684" w14:textId="77777777" w:rsidR="00A27263" w:rsidRPr="00A974E4" w:rsidRDefault="00A27263" w:rsidP="00F52B13">
            <w:r w:rsidRPr="00A974E4">
              <w:t>Summary of Changes</w:t>
            </w:r>
          </w:p>
        </w:tc>
        <w:tc>
          <w:tcPr>
            <w:tcW w:w="3504" w:type="dxa"/>
          </w:tcPr>
          <w:p w14:paraId="527D6B57" w14:textId="77777777" w:rsidR="00A27263" w:rsidRPr="00A974E4" w:rsidRDefault="00A27263" w:rsidP="00F52B13">
            <w:r w:rsidRPr="00A974E4">
              <w:t>Revised By</w:t>
            </w:r>
          </w:p>
        </w:tc>
      </w:tr>
      <w:tr w:rsidR="00A27263" w14:paraId="7FEEC592" w14:textId="77777777" w:rsidTr="001870B4">
        <w:tc>
          <w:tcPr>
            <w:tcW w:w="1268" w:type="dxa"/>
          </w:tcPr>
          <w:p w14:paraId="005B6244" w14:textId="6F2C995E" w:rsidR="00A27263" w:rsidRPr="00A974E4" w:rsidRDefault="001870B4" w:rsidP="00F52B13">
            <w:r>
              <w:t>1.0</w:t>
            </w:r>
          </w:p>
        </w:tc>
        <w:tc>
          <w:tcPr>
            <w:tcW w:w="1701" w:type="dxa"/>
          </w:tcPr>
          <w:p w14:paraId="4CD570D7" w14:textId="58E3747C" w:rsidR="00A27263" w:rsidRPr="00A974E4" w:rsidRDefault="001870B4" w:rsidP="00F52B13">
            <w:r>
              <w:t>0</w:t>
            </w:r>
            <w:r w:rsidR="003743DD">
              <w:t>7</w:t>
            </w:r>
            <w:r>
              <w:t>-June-2022</w:t>
            </w:r>
          </w:p>
        </w:tc>
        <w:tc>
          <w:tcPr>
            <w:tcW w:w="3053" w:type="dxa"/>
          </w:tcPr>
          <w:p w14:paraId="3356D368" w14:textId="1E4B9E67" w:rsidR="00A27263" w:rsidRPr="00A974E4" w:rsidRDefault="001870B4" w:rsidP="00F52B13">
            <w:r>
              <w:t>Initial Draft</w:t>
            </w:r>
          </w:p>
        </w:tc>
        <w:tc>
          <w:tcPr>
            <w:tcW w:w="3504" w:type="dxa"/>
          </w:tcPr>
          <w:p w14:paraId="24F902D7" w14:textId="4E20E5C9" w:rsidR="00A27263" w:rsidRPr="00A974E4" w:rsidRDefault="001870B4" w:rsidP="00F52B13">
            <w:r>
              <w:t>Roselle Cartagena</w:t>
            </w:r>
          </w:p>
        </w:tc>
      </w:tr>
      <w:tr w:rsidR="00A27263" w14:paraId="35089533" w14:textId="77777777" w:rsidTr="001870B4">
        <w:tc>
          <w:tcPr>
            <w:tcW w:w="1268" w:type="dxa"/>
          </w:tcPr>
          <w:p w14:paraId="061E7F95" w14:textId="77777777" w:rsidR="00A27263" w:rsidRPr="00A974E4" w:rsidRDefault="00A27263" w:rsidP="00F52B13"/>
        </w:tc>
        <w:tc>
          <w:tcPr>
            <w:tcW w:w="1701" w:type="dxa"/>
          </w:tcPr>
          <w:p w14:paraId="5B112F40" w14:textId="77777777" w:rsidR="00A27263" w:rsidRPr="00A974E4" w:rsidRDefault="00A27263" w:rsidP="00F52B13"/>
        </w:tc>
        <w:tc>
          <w:tcPr>
            <w:tcW w:w="3053" w:type="dxa"/>
          </w:tcPr>
          <w:p w14:paraId="3D4E85F6" w14:textId="77777777" w:rsidR="00A27263" w:rsidRPr="00A974E4" w:rsidRDefault="00A27263" w:rsidP="00F52B13"/>
        </w:tc>
        <w:tc>
          <w:tcPr>
            <w:tcW w:w="3504" w:type="dxa"/>
          </w:tcPr>
          <w:p w14:paraId="087614CC" w14:textId="77777777" w:rsidR="00A27263" w:rsidRPr="00A974E4" w:rsidRDefault="00A27263" w:rsidP="00F52B13"/>
        </w:tc>
      </w:tr>
      <w:tr w:rsidR="00A27263" w14:paraId="2B2BFF86" w14:textId="77777777" w:rsidTr="001870B4">
        <w:tc>
          <w:tcPr>
            <w:tcW w:w="1268" w:type="dxa"/>
          </w:tcPr>
          <w:p w14:paraId="25509D1F" w14:textId="77777777" w:rsidR="00A27263" w:rsidRPr="00A974E4" w:rsidRDefault="00A27263" w:rsidP="00F52B13"/>
        </w:tc>
        <w:tc>
          <w:tcPr>
            <w:tcW w:w="1701" w:type="dxa"/>
          </w:tcPr>
          <w:p w14:paraId="20A86EB4" w14:textId="77777777" w:rsidR="00A27263" w:rsidRPr="00A974E4" w:rsidRDefault="00A27263" w:rsidP="00F52B13"/>
        </w:tc>
        <w:tc>
          <w:tcPr>
            <w:tcW w:w="3053" w:type="dxa"/>
          </w:tcPr>
          <w:p w14:paraId="78ABAAF5" w14:textId="77777777" w:rsidR="00A27263" w:rsidRPr="00A974E4" w:rsidRDefault="00A27263" w:rsidP="00F52B13"/>
        </w:tc>
        <w:tc>
          <w:tcPr>
            <w:tcW w:w="3504" w:type="dxa"/>
          </w:tcPr>
          <w:p w14:paraId="6CCA625A" w14:textId="77777777" w:rsidR="00A27263" w:rsidRPr="00A974E4" w:rsidRDefault="00A27263" w:rsidP="00F52B13"/>
        </w:tc>
      </w:tr>
      <w:tr w:rsidR="00A27263" w14:paraId="76543C5D" w14:textId="77777777" w:rsidTr="001870B4">
        <w:tc>
          <w:tcPr>
            <w:tcW w:w="1268" w:type="dxa"/>
          </w:tcPr>
          <w:p w14:paraId="51F66FA6" w14:textId="77777777" w:rsidR="00A27263" w:rsidRPr="00A974E4" w:rsidRDefault="00A27263" w:rsidP="00F52B13"/>
        </w:tc>
        <w:tc>
          <w:tcPr>
            <w:tcW w:w="1701" w:type="dxa"/>
          </w:tcPr>
          <w:p w14:paraId="76262771" w14:textId="77777777" w:rsidR="00A27263" w:rsidRPr="00A974E4" w:rsidRDefault="00A27263" w:rsidP="00F52B13"/>
        </w:tc>
        <w:tc>
          <w:tcPr>
            <w:tcW w:w="3053" w:type="dxa"/>
          </w:tcPr>
          <w:p w14:paraId="30C408B9" w14:textId="77777777" w:rsidR="00A27263" w:rsidRPr="00A974E4" w:rsidRDefault="00A27263" w:rsidP="00F52B13"/>
        </w:tc>
        <w:tc>
          <w:tcPr>
            <w:tcW w:w="3504" w:type="dxa"/>
          </w:tcPr>
          <w:p w14:paraId="6B8F5F9F" w14:textId="77777777" w:rsidR="00A27263" w:rsidRPr="00A974E4" w:rsidRDefault="00A27263" w:rsidP="00F52B13"/>
        </w:tc>
      </w:tr>
      <w:bookmarkEnd w:id="8"/>
      <w:bookmarkEnd w:id="10"/>
    </w:tbl>
    <w:p w14:paraId="189CA151" w14:textId="77777777" w:rsidR="00A27263" w:rsidRPr="0091475E" w:rsidRDefault="00A27263" w:rsidP="00A27263">
      <w:pPr>
        <w:pStyle w:val="Caption"/>
        <w:rPr>
          <w:b/>
        </w:rPr>
      </w:pPr>
    </w:p>
    <w:p w14:paraId="4BE558B2" w14:textId="77777777" w:rsidR="00A27263" w:rsidRPr="0091475E" w:rsidRDefault="00A27263" w:rsidP="00A27263">
      <w:pPr>
        <w:rPr>
          <w:b/>
          <w:sz w:val="24"/>
          <w:szCs w:val="24"/>
        </w:rPr>
      </w:pPr>
      <w:r w:rsidRPr="00CC6E8B">
        <w:rPr>
          <w:rFonts w:eastAsiaTheme="majorEastAsia" w:cstheme="majorBidi"/>
          <w:color w:val="C00000"/>
          <w:spacing w:val="-10"/>
          <w:kern w:val="28"/>
          <w:sz w:val="32"/>
          <w:szCs w:val="32"/>
        </w:rPr>
        <w:t>Design Authority Approval Details</w:t>
      </w:r>
      <w:r w:rsidRPr="0091475E">
        <w:rPr>
          <w:b/>
          <w:sz w:val="24"/>
          <w:szCs w:val="24"/>
        </w:rPr>
        <w:t xml:space="preserve">  </w:t>
      </w:r>
    </w:p>
    <w:tbl>
      <w:tblPr>
        <w:tblW w:w="946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32"/>
        <w:gridCol w:w="3544"/>
        <w:gridCol w:w="1701"/>
        <w:gridCol w:w="1985"/>
      </w:tblGrid>
      <w:tr w:rsidR="00A27263" w14:paraId="51DAFFDF" w14:textId="77777777" w:rsidTr="00F52B13">
        <w:tc>
          <w:tcPr>
            <w:tcW w:w="2232" w:type="dxa"/>
          </w:tcPr>
          <w:p w14:paraId="38888E50" w14:textId="77777777" w:rsidR="00A27263" w:rsidRPr="00C52F8F" w:rsidRDefault="00A27263" w:rsidP="00F52B13">
            <w:pPr>
              <w:rPr>
                <w:color w:val="0000FF"/>
              </w:rPr>
            </w:pPr>
            <w:bookmarkStart w:id="11" w:name="_Hlk101356047"/>
            <w:r w:rsidRPr="00A974E4">
              <w:t>Name</w:t>
            </w:r>
          </w:p>
        </w:tc>
        <w:tc>
          <w:tcPr>
            <w:tcW w:w="3544" w:type="dxa"/>
          </w:tcPr>
          <w:p w14:paraId="69C8713F" w14:textId="77777777" w:rsidR="00A27263" w:rsidRPr="00C52F8F" w:rsidRDefault="00A27263" w:rsidP="00F52B13">
            <w:pPr>
              <w:rPr>
                <w:color w:val="0000FF"/>
              </w:rPr>
            </w:pPr>
            <w:r>
              <w:t>Title</w:t>
            </w:r>
          </w:p>
        </w:tc>
        <w:tc>
          <w:tcPr>
            <w:tcW w:w="1701" w:type="dxa"/>
          </w:tcPr>
          <w:p w14:paraId="49AD6417" w14:textId="77777777" w:rsidR="00A27263" w:rsidRDefault="00A27263" w:rsidP="00F52B13">
            <w:pPr>
              <w:rPr>
                <w:color w:val="0000FF"/>
                <w:sz w:val="18"/>
              </w:rPr>
            </w:pPr>
            <w:r>
              <w:t>Review Date</w:t>
            </w:r>
          </w:p>
        </w:tc>
        <w:tc>
          <w:tcPr>
            <w:tcW w:w="1985" w:type="dxa"/>
          </w:tcPr>
          <w:p w14:paraId="1BE596E8" w14:textId="77777777" w:rsidR="00A27263" w:rsidRDefault="00A27263" w:rsidP="00F52B13">
            <w:pPr>
              <w:rPr>
                <w:color w:val="0000FF"/>
                <w:sz w:val="18"/>
              </w:rPr>
            </w:pPr>
            <w:r>
              <w:t>Approved (Yes/No)</w:t>
            </w:r>
          </w:p>
        </w:tc>
      </w:tr>
      <w:tr w:rsidR="00A27263" w14:paraId="6B5539F9" w14:textId="77777777" w:rsidTr="00F52B13">
        <w:tc>
          <w:tcPr>
            <w:tcW w:w="2232" w:type="dxa"/>
          </w:tcPr>
          <w:p w14:paraId="5996F3B0" w14:textId="53781587" w:rsidR="00A27263" w:rsidRPr="00C52F8F" w:rsidRDefault="003743DD" w:rsidP="00F52B13">
            <w:r>
              <w:t>Ashish Sachdeva</w:t>
            </w:r>
          </w:p>
        </w:tc>
        <w:tc>
          <w:tcPr>
            <w:tcW w:w="3544" w:type="dxa"/>
          </w:tcPr>
          <w:p w14:paraId="0F0F9370" w14:textId="42C39B8F" w:rsidR="00A27263" w:rsidRPr="00C52F8F" w:rsidRDefault="003743DD" w:rsidP="00F52B13">
            <w:r>
              <w:t>Integration Lead</w:t>
            </w:r>
          </w:p>
        </w:tc>
        <w:tc>
          <w:tcPr>
            <w:tcW w:w="1701" w:type="dxa"/>
          </w:tcPr>
          <w:p w14:paraId="6397E3C3" w14:textId="77777777" w:rsidR="00A27263" w:rsidRDefault="00A27263" w:rsidP="00F52B13"/>
        </w:tc>
        <w:tc>
          <w:tcPr>
            <w:tcW w:w="1985" w:type="dxa"/>
          </w:tcPr>
          <w:p w14:paraId="550992E5" w14:textId="77777777" w:rsidR="00A27263" w:rsidRDefault="00A27263" w:rsidP="00F52B13"/>
        </w:tc>
      </w:tr>
      <w:tr w:rsidR="00A27263" w14:paraId="0BFD2D50" w14:textId="77777777" w:rsidTr="00F52B13">
        <w:tc>
          <w:tcPr>
            <w:tcW w:w="2232" w:type="dxa"/>
          </w:tcPr>
          <w:p w14:paraId="3F9DFD0B" w14:textId="778F2877" w:rsidR="00A27263" w:rsidRPr="00C52F8F" w:rsidRDefault="003743DD" w:rsidP="00F52B13">
            <w:r>
              <w:t>Jai Korpal</w:t>
            </w:r>
          </w:p>
        </w:tc>
        <w:tc>
          <w:tcPr>
            <w:tcW w:w="3544" w:type="dxa"/>
          </w:tcPr>
          <w:p w14:paraId="2B0164F1" w14:textId="795EBDEC" w:rsidR="00A27263" w:rsidRPr="00C52F8F" w:rsidRDefault="003743DD" w:rsidP="00F52B13">
            <w:r>
              <w:t>Integration Lead</w:t>
            </w:r>
          </w:p>
        </w:tc>
        <w:tc>
          <w:tcPr>
            <w:tcW w:w="1701" w:type="dxa"/>
          </w:tcPr>
          <w:p w14:paraId="6F8A3223" w14:textId="77777777" w:rsidR="00A27263" w:rsidRDefault="00A27263" w:rsidP="00F52B13"/>
        </w:tc>
        <w:tc>
          <w:tcPr>
            <w:tcW w:w="1985" w:type="dxa"/>
          </w:tcPr>
          <w:p w14:paraId="23B25896" w14:textId="77777777" w:rsidR="00A27263" w:rsidRDefault="00A27263" w:rsidP="00F52B13"/>
        </w:tc>
      </w:tr>
      <w:tr w:rsidR="00A27263" w14:paraId="5C4FD86E" w14:textId="77777777" w:rsidTr="00F52B13">
        <w:tc>
          <w:tcPr>
            <w:tcW w:w="2232" w:type="dxa"/>
          </w:tcPr>
          <w:p w14:paraId="0AC02018" w14:textId="0A7CB92D" w:rsidR="00A27263" w:rsidRPr="00C52F8F" w:rsidRDefault="00A27263" w:rsidP="00F52B13"/>
        </w:tc>
        <w:tc>
          <w:tcPr>
            <w:tcW w:w="3544" w:type="dxa"/>
          </w:tcPr>
          <w:p w14:paraId="079BFDE2" w14:textId="77777777" w:rsidR="00A27263" w:rsidRPr="00C52F8F" w:rsidRDefault="00A27263" w:rsidP="00F52B13"/>
        </w:tc>
        <w:tc>
          <w:tcPr>
            <w:tcW w:w="1701" w:type="dxa"/>
          </w:tcPr>
          <w:p w14:paraId="06676D52" w14:textId="77777777" w:rsidR="00A27263" w:rsidRDefault="00A27263" w:rsidP="00F52B13"/>
        </w:tc>
        <w:tc>
          <w:tcPr>
            <w:tcW w:w="1985" w:type="dxa"/>
          </w:tcPr>
          <w:p w14:paraId="48D98854" w14:textId="77777777" w:rsidR="00A27263" w:rsidRDefault="00A27263" w:rsidP="00F52B13"/>
        </w:tc>
      </w:tr>
      <w:bookmarkEnd w:id="11"/>
    </w:tbl>
    <w:p w14:paraId="7E2ECC99" w14:textId="77777777" w:rsidR="00A27263" w:rsidRPr="0091475E" w:rsidRDefault="00A27263" w:rsidP="00A27263">
      <w:pPr>
        <w:rPr>
          <w:b/>
          <w:sz w:val="24"/>
          <w:szCs w:val="24"/>
        </w:rPr>
      </w:pPr>
    </w:p>
    <w:bookmarkEnd w:id="1"/>
    <w:p w14:paraId="3FAF129C" w14:textId="177B8593" w:rsidR="006265BD" w:rsidRPr="00A27263" w:rsidRDefault="006265BD" w:rsidP="00A27263">
      <w:pPr>
        <w:rPr>
          <w:rFonts w:eastAsia="Times New Roman"/>
          <w:kern w:val="28"/>
          <w:sz w:val="32"/>
          <w:szCs w:val="20"/>
        </w:rPr>
      </w:pPr>
      <w:r w:rsidRPr="007E00A6">
        <w:rPr>
          <w:b/>
          <w:sz w:val="24"/>
          <w:szCs w:val="24"/>
        </w:rPr>
        <w:br w:type="page"/>
      </w:r>
    </w:p>
    <w:sdt>
      <w:sdtPr>
        <w:rPr>
          <w:rFonts w:eastAsia="Times New Roman" w:cs="Times New Roman"/>
          <w:color w:val="auto"/>
          <w:sz w:val="20"/>
          <w:szCs w:val="20"/>
          <w:lang w:val="en-GB" w:eastAsia="en-GB"/>
        </w:rPr>
        <w:id w:val="300808290"/>
        <w:docPartObj>
          <w:docPartGallery w:val="Table of Contents"/>
          <w:docPartUnique/>
        </w:docPartObj>
      </w:sdtPr>
      <w:sdtEndPr>
        <w:rPr>
          <w:rFonts w:eastAsiaTheme="minorHAnsi" w:cs="Arial"/>
          <w:b/>
          <w:bCs/>
          <w:noProof/>
          <w:sz w:val="22"/>
          <w:szCs w:val="22"/>
          <w:lang w:eastAsia="en-US"/>
        </w:rPr>
      </w:sdtEndPr>
      <w:sdtContent>
        <w:p w14:paraId="3A69D06D" w14:textId="619006D7" w:rsidR="00A67B6C" w:rsidRPr="007E00A6" w:rsidRDefault="00A67B6C" w:rsidP="00A27263">
          <w:pPr>
            <w:pStyle w:val="TOCHeading"/>
            <w:numPr>
              <w:ilvl w:val="0"/>
              <w:numId w:val="0"/>
            </w:numPr>
            <w:ind w:left="567" w:hanging="567"/>
          </w:pPr>
          <w:r w:rsidRPr="007E00A6">
            <w:t>Contents</w:t>
          </w:r>
        </w:p>
        <w:p w14:paraId="5D535075" w14:textId="5250C6FD" w:rsidR="0047139A" w:rsidRDefault="00A67B6C">
          <w:pPr>
            <w:pStyle w:val="TOC1"/>
            <w:tabs>
              <w:tab w:val="left" w:pos="600"/>
              <w:tab w:val="right" w:leader="underscore" w:pos="9759"/>
            </w:tabs>
            <w:rPr>
              <w:rFonts w:eastAsiaTheme="minorEastAsia" w:cstheme="minorBidi"/>
              <w:b w:val="0"/>
              <w:bCs w:val="0"/>
              <w:i w:val="0"/>
              <w:iCs w:val="0"/>
              <w:noProof/>
              <w:sz w:val="22"/>
              <w:szCs w:val="22"/>
              <w:lang w:val="en-CA" w:eastAsia="en-CA"/>
            </w:rPr>
          </w:pPr>
          <w:r w:rsidRPr="007E00A6">
            <w:rPr>
              <w:rFonts w:ascii="IBM Plex Sans" w:hAnsi="IBM Plex Sans"/>
              <w:b w:val="0"/>
              <w:bCs w:val="0"/>
              <w:i w:val="0"/>
              <w:iCs w:val="0"/>
            </w:rPr>
            <w:fldChar w:fldCharType="begin"/>
          </w:r>
          <w:r w:rsidRPr="007E00A6">
            <w:rPr>
              <w:rFonts w:ascii="IBM Plex Sans" w:hAnsi="IBM Plex Sans"/>
              <w:b w:val="0"/>
              <w:bCs w:val="0"/>
              <w:i w:val="0"/>
              <w:iCs w:val="0"/>
            </w:rPr>
            <w:instrText xml:space="preserve"> TOC \o "1-3" \h \z \u </w:instrText>
          </w:r>
          <w:r w:rsidRPr="007E00A6">
            <w:rPr>
              <w:rFonts w:ascii="IBM Plex Sans" w:hAnsi="IBM Plex Sans"/>
              <w:b w:val="0"/>
              <w:bCs w:val="0"/>
              <w:i w:val="0"/>
              <w:iCs w:val="0"/>
            </w:rPr>
            <w:fldChar w:fldCharType="separate"/>
          </w:r>
          <w:hyperlink w:anchor="_Toc101359816" w:history="1">
            <w:r w:rsidR="0047139A" w:rsidRPr="003D650E">
              <w:rPr>
                <w:rStyle w:val="Hyperlink"/>
                <w:noProof/>
              </w:rPr>
              <w:t>1.</w:t>
            </w:r>
            <w:r w:rsidR="0047139A">
              <w:rPr>
                <w:rFonts w:eastAsiaTheme="minorEastAsia" w:cstheme="minorBidi"/>
                <w:b w:val="0"/>
                <w:bCs w:val="0"/>
                <w:i w:val="0"/>
                <w:iCs w:val="0"/>
                <w:noProof/>
                <w:sz w:val="22"/>
                <w:szCs w:val="22"/>
                <w:lang w:val="en-CA" w:eastAsia="en-CA"/>
              </w:rPr>
              <w:tab/>
            </w:r>
            <w:r w:rsidR="0047139A" w:rsidRPr="003D650E">
              <w:rPr>
                <w:rStyle w:val="Hyperlink"/>
                <w:noProof/>
              </w:rPr>
              <w:t>General Information</w:t>
            </w:r>
            <w:r w:rsidR="0047139A">
              <w:rPr>
                <w:noProof/>
                <w:webHidden/>
              </w:rPr>
              <w:tab/>
            </w:r>
            <w:r w:rsidR="0047139A">
              <w:rPr>
                <w:noProof/>
                <w:webHidden/>
              </w:rPr>
              <w:fldChar w:fldCharType="begin"/>
            </w:r>
            <w:r w:rsidR="0047139A">
              <w:rPr>
                <w:noProof/>
                <w:webHidden/>
              </w:rPr>
              <w:instrText xml:space="preserve"> PAGEREF _Toc101359816 \h </w:instrText>
            </w:r>
            <w:r w:rsidR="0047139A">
              <w:rPr>
                <w:noProof/>
                <w:webHidden/>
              </w:rPr>
            </w:r>
            <w:r w:rsidR="0047139A">
              <w:rPr>
                <w:noProof/>
                <w:webHidden/>
              </w:rPr>
              <w:fldChar w:fldCharType="separate"/>
            </w:r>
            <w:r w:rsidR="0047139A">
              <w:rPr>
                <w:noProof/>
                <w:webHidden/>
              </w:rPr>
              <w:t>5</w:t>
            </w:r>
            <w:r w:rsidR="0047139A">
              <w:rPr>
                <w:noProof/>
                <w:webHidden/>
              </w:rPr>
              <w:fldChar w:fldCharType="end"/>
            </w:r>
          </w:hyperlink>
        </w:p>
        <w:p w14:paraId="60428C7E" w14:textId="0DB5CDD8"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17" w:history="1">
            <w:r w:rsidR="0047139A" w:rsidRPr="003D650E">
              <w:rPr>
                <w:rStyle w:val="Hyperlink"/>
                <w:noProof/>
              </w:rPr>
              <w:t>2.</w:t>
            </w:r>
            <w:r w:rsidR="0047139A">
              <w:rPr>
                <w:rFonts w:eastAsiaTheme="minorEastAsia" w:cstheme="minorBidi"/>
                <w:b w:val="0"/>
                <w:bCs w:val="0"/>
                <w:i w:val="0"/>
                <w:iCs w:val="0"/>
                <w:noProof/>
                <w:sz w:val="22"/>
                <w:szCs w:val="22"/>
                <w:lang w:val="en-CA" w:eastAsia="en-CA"/>
              </w:rPr>
              <w:tab/>
            </w:r>
            <w:r w:rsidR="0047139A" w:rsidRPr="003D650E">
              <w:rPr>
                <w:rStyle w:val="Hyperlink"/>
                <w:noProof/>
              </w:rPr>
              <w:t>Desired Functionality / User Story</w:t>
            </w:r>
            <w:r w:rsidR="0047139A">
              <w:rPr>
                <w:noProof/>
                <w:webHidden/>
              </w:rPr>
              <w:tab/>
            </w:r>
            <w:r w:rsidR="0047139A">
              <w:rPr>
                <w:noProof/>
                <w:webHidden/>
              </w:rPr>
              <w:fldChar w:fldCharType="begin"/>
            </w:r>
            <w:r w:rsidR="0047139A">
              <w:rPr>
                <w:noProof/>
                <w:webHidden/>
              </w:rPr>
              <w:instrText xml:space="preserve"> PAGEREF _Toc101359817 \h </w:instrText>
            </w:r>
            <w:r w:rsidR="0047139A">
              <w:rPr>
                <w:noProof/>
                <w:webHidden/>
              </w:rPr>
            </w:r>
            <w:r w:rsidR="0047139A">
              <w:rPr>
                <w:noProof/>
                <w:webHidden/>
              </w:rPr>
              <w:fldChar w:fldCharType="separate"/>
            </w:r>
            <w:r w:rsidR="0047139A">
              <w:rPr>
                <w:noProof/>
                <w:webHidden/>
              </w:rPr>
              <w:t>5</w:t>
            </w:r>
            <w:r w:rsidR="0047139A">
              <w:rPr>
                <w:noProof/>
                <w:webHidden/>
              </w:rPr>
              <w:fldChar w:fldCharType="end"/>
            </w:r>
          </w:hyperlink>
        </w:p>
        <w:p w14:paraId="74149E81" w14:textId="3A7FA2DF"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18" w:history="1">
            <w:r w:rsidR="0047139A" w:rsidRPr="003D650E">
              <w:rPr>
                <w:rStyle w:val="Hyperlink"/>
                <w:noProof/>
              </w:rPr>
              <w:t>2.1.</w:t>
            </w:r>
            <w:r w:rsidR="0047139A">
              <w:rPr>
                <w:rFonts w:eastAsiaTheme="minorEastAsia" w:cstheme="minorBidi"/>
                <w:b w:val="0"/>
                <w:bCs w:val="0"/>
                <w:noProof/>
                <w:lang w:val="en-CA" w:eastAsia="en-CA"/>
              </w:rPr>
              <w:tab/>
            </w:r>
            <w:r w:rsidR="0047139A" w:rsidRPr="003D650E">
              <w:rPr>
                <w:rStyle w:val="Hyperlink"/>
                <w:noProof/>
              </w:rPr>
              <w:t>Business Benefits</w:t>
            </w:r>
            <w:r w:rsidR="0047139A">
              <w:rPr>
                <w:noProof/>
                <w:webHidden/>
              </w:rPr>
              <w:tab/>
            </w:r>
            <w:r w:rsidR="0047139A">
              <w:rPr>
                <w:noProof/>
                <w:webHidden/>
              </w:rPr>
              <w:fldChar w:fldCharType="begin"/>
            </w:r>
            <w:r w:rsidR="0047139A">
              <w:rPr>
                <w:noProof/>
                <w:webHidden/>
              </w:rPr>
              <w:instrText xml:space="preserve"> PAGEREF _Toc101359818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5611A7CF" w14:textId="4D97E62B"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19" w:history="1">
            <w:r w:rsidR="0047139A" w:rsidRPr="003D650E">
              <w:rPr>
                <w:rStyle w:val="Hyperlink"/>
                <w:noProof/>
              </w:rPr>
              <w:t>2.2.</w:t>
            </w:r>
            <w:r w:rsidR="0047139A">
              <w:rPr>
                <w:rFonts w:eastAsiaTheme="minorEastAsia" w:cstheme="minorBidi"/>
                <w:b w:val="0"/>
                <w:bCs w:val="0"/>
                <w:noProof/>
                <w:lang w:val="en-CA" w:eastAsia="en-CA"/>
              </w:rPr>
              <w:tab/>
            </w:r>
            <w:r w:rsidR="0047139A" w:rsidRPr="003D650E">
              <w:rPr>
                <w:rStyle w:val="Hyperlink"/>
                <w:noProof/>
              </w:rPr>
              <w:t>Scope</w:t>
            </w:r>
            <w:r w:rsidR="0047139A">
              <w:rPr>
                <w:noProof/>
                <w:webHidden/>
              </w:rPr>
              <w:tab/>
            </w:r>
            <w:r w:rsidR="0047139A">
              <w:rPr>
                <w:noProof/>
                <w:webHidden/>
              </w:rPr>
              <w:fldChar w:fldCharType="begin"/>
            </w:r>
            <w:r w:rsidR="0047139A">
              <w:rPr>
                <w:noProof/>
                <w:webHidden/>
              </w:rPr>
              <w:instrText xml:space="preserve"> PAGEREF _Toc101359819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7E5F8E3B" w14:textId="6387A748"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20" w:history="1">
            <w:r w:rsidR="0047139A" w:rsidRPr="003D650E">
              <w:rPr>
                <w:rStyle w:val="Hyperlink"/>
                <w:noProof/>
              </w:rPr>
              <w:t>2.3.</w:t>
            </w:r>
            <w:r w:rsidR="0047139A">
              <w:rPr>
                <w:rFonts w:eastAsiaTheme="minorEastAsia" w:cstheme="minorBidi"/>
                <w:b w:val="0"/>
                <w:bCs w:val="0"/>
                <w:noProof/>
                <w:lang w:val="en-CA" w:eastAsia="en-CA"/>
              </w:rPr>
              <w:tab/>
            </w:r>
            <w:r w:rsidR="0047139A" w:rsidRPr="003D650E">
              <w:rPr>
                <w:rStyle w:val="Hyperlink"/>
                <w:noProof/>
              </w:rPr>
              <w:t>Process flow</w:t>
            </w:r>
            <w:r w:rsidR="0047139A">
              <w:rPr>
                <w:noProof/>
                <w:webHidden/>
              </w:rPr>
              <w:tab/>
            </w:r>
            <w:r w:rsidR="0047139A">
              <w:rPr>
                <w:noProof/>
                <w:webHidden/>
              </w:rPr>
              <w:fldChar w:fldCharType="begin"/>
            </w:r>
            <w:r w:rsidR="0047139A">
              <w:rPr>
                <w:noProof/>
                <w:webHidden/>
              </w:rPr>
              <w:instrText xml:space="preserve"> PAGEREF _Toc101359820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32E06C10" w14:textId="1981CD76"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21" w:history="1">
            <w:r w:rsidR="0047139A" w:rsidRPr="003D650E">
              <w:rPr>
                <w:rStyle w:val="Hyperlink"/>
                <w:noProof/>
              </w:rPr>
              <w:t>2.4.</w:t>
            </w:r>
            <w:r w:rsidR="0047139A">
              <w:rPr>
                <w:rFonts w:eastAsiaTheme="minorEastAsia" w:cstheme="minorBidi"/>
                <w:b w:val="0"/>
                <w:bCs w:val="0"/>
                <w:noProof/>
                <w:lang w:val="en-CA" w:eastAsia="en-CA"/>
              </w:rPr>
              <w:tab/>
            </w:r>
            <w:r w:rsidR="0047139A" w:rsidRPr="003D650E">
              <w:rPr>
                <w:rStyle w:val="Hyperlink"/>
                <w:noProof/>
              </w:rPr>
              <w:t>Solution Details</w:t>
            </w:r>
            <w:r w:rsidR="0047139A">
              <w:rPr>
                <w:noProof/>
                <w:webHidden/>
              </w:rPr>
              <w:tab/>
            </w:r>
            <w:r w:rsidR="0047139A">
              <w:rPr>
                <w:noProof/>
                <w:webHidden/>
              </w:rPr>
              <w:fldChar w:fldCharType="begin"/>
            </w:r>
            <w:r w:rsidR="0047139A">
              <w:rPr>
                <w:noProof/>
                <w:webHidden/>
              </w:rPr>
              <w:instrText xml:space="preserve"> PAGEREF _Toc101359821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669E7AC0" w14:textId="68BC3C71"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22" w:history="1">
            <w:r w:rsidR="0047139A" w:rsidRPr="003D650E">
              <w:rPr>
                <w:rStyle w:val="Hyperlink"/>
                <w:noProof/>
              </w:rPr>
              <w:t>2.5.</w:t>
            </w:r>
            <w:r w:rsidR="0047139A">
              <w:rPr>
                <w:rFonts w:eastAsiaTheme="minorEastAsia" w:cstheme="minorBidi"/>
                <w:b w:val="0"/>
                <w:bCs w:val="0"/>
                <w:noProof/>
                <w:lang w:val="en-CA" w:eastAsia="en-CA"/>
              </w:rPr>
              <w:tab/>
            </w:r>
            <w:r w:rsidR="0047139A" w:rsidRPr="003D650E">
              <w:rPr>
                <w:rStyle w:val="Hyperlink"/>
                <w:noProof/>
              </w:rPr>
              <w:t>Mapping and business rules</w:t>
            </w:r>
            <w:r w:rsidR="0047139A">
              <w:rPr>
                <w:noProof/>
                <w:webHidden/>
              </w:rPr>
              <w:tab/>
            </w:r>
            <w:r w:rsidR="0047139A">
              <w:rPr>
                <w:noProof/>
                <w:webHidden/>
              </w:rPr>
              <w:fldChar w:fldCharType="begin"/>
            </w:r>
            <w:r w:rsidR="0047139A">
              <w:rPr>
                <w:noProof/>
                <w:webHidden/>
              </w:rPr>
              <w:instrText xml:space="preserve"> PAGEREF _Toc101359822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68D808E4" w14:textId="215EEB17"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23" w:history="1">
            <w:r w:rsidR="0047139A" w:rsidRPr="003D650E">
              <w:rPr>
                <w:rStyle w:val="Hyperlink"/>
                <w:noProof/>
              </w:rPr>
              <w:t>2.6.</w:t>
            </w:r>
            <w:r w:rsidR="0047139A">
              <w:rPr>
                <w:rFonts w:eastAsiaTheme="minorEastAsia" w:cstheme="minorBidi"/>
                <w:b w:val="0"/>
                <w:bCs w:val="0"/>
                <w:noProof/>
                <w:lang w:val="en-CA" w:eastAsia="en-CA"/>
              </w:rPr>
              <w:tab/>
            </w:r>
            <w:r w:rsidR="0047139A" w:rsidRPr="003D650E">
              <w:rPr>
                <w:rStyle w:val="Hyperlink"/>
                <w:noProof/>
              </w:rPr>
              <w:t>Initiating Process / Process Type / Transaction / Program</w:t>
            </w:r>
            <w:r w:rsidR="0047139A">
              <w:rPr>
                <w:noProof/>
                <w:webHidden/>
              </w:rPr>
              <w:tab/>
            </w:r>
            <w:r w:rsidR="0047139A">
              <w:rPr>
                <w:noProof/>
                <w:webHidden/>
              </w:rPr>
              <w:fldChar w:fldCharType="begin"/>
            </w:r>
            <w:r w:rsidR="0047139A">
              <w:rPr>
                <w:noProof/>
                <w:webHidden/>
              </w:rPr>
              <w:instrText xml:space="preserve"> PAGEREF _Toc101359823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42D9F74F" w14:textId="7290D698"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24" w:history="1">
            <w:r w:rsidR="0047139A" w:rsidRPr="003D650E">
              <w:rPr>
                <w:rStyle w:val="Hyperlink"/>
                <w:noProof/>
              </w:rPr>
              <w:t>2.7.</w:t>
            </w:r>
            <w:r w:rsidR="0047139A">
              <w:rPr>
                <w:rFonts w:eastAsiaTheme="minorEastAsia" w:cstheme="minorBidi"/>
                <w:b w:val="0"/>
                <w:bCs w:val="0"/>
                <w:noProof/>
                <w:lang w:val="en-CA" w:eastAsia="en-CA"/>
              </w:rPr>
              <w:tab/>
            </w:r>
            <w:r w:rsidR="0047139A" w:rsidRPr="003D650E">
              <w:rPr>
                <w:rStyle w:val="Hyperlink"/>
                <w:noProof/>
              </w:rPr>
              <w:t>Impact to Markets</w:t>
            </w:r>
            <w:r w:rsidR="0047139A">
              <w:rPr>
                <w:noProof/>
                <w:webHidden/>
              </w:rPr>
              <w:tab/>
            </w:r>
            <w:r w:rsidR="0047139A">
              <w:rPr>
                <w:noProof/>
                <w:webHidden/>
              </w:rPr>
              <w:fldChar w:fldCharType="begin"/>
            </w:r>
            <w:r w:rsidR="0047139A">
              <w:rPr>
                <w:noProof/>
                <w:webHidden/>
              </w:rPr>
              <w:instrText xml:space="preserve"> PAGEREF _Toc101359824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3EF15B6E" w14:textId="1CAA3D25"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25" w:history="1">
            <w:r w:rsidR="0047139A" w:rsidRPr="003D650E">
              <w:rPr>
                <w:rStyle w:val="Hyperlink"/>
                <w:noProof/>
              </w:rPr>
              <w:t>2.8.</w:t>
            </w:r>
            <w:r w:rsidR="0047139A">
              <w:rPr>
                <w:rFonts w:eastAsiaTheme="minorEastAsia" w:cstheme="minorBidi"/>
                <w:b w:val="0"/>
                <w:bCs w:val="0"/>
                <w:noProof/>
                <w:lang w:val="en-CA" w:eastAsia="en-CA"/>
              </w:rPr>
              <w:tab/>
            </w:r>
            <w:r w:rsidR="0047139A" w:rsidRPr="003D650E">
              <w:rPr>
                <w:rStyle w:val="Hyperlink"/>
                <w:noProof/>
              </w:rPr>
              <w:t>Translation Requirements</w:t>
            </w:r>
            <w:r w:rsidR="0047139A">
              <w:rPr>
                <w:noProof/>
                <w:webHidden/>
              </w:rPr>
              <w:tab/>
            </w:r>
            <w:r w:rsidR="0047139A">
              <w:rPr>
                <w:noProof/>
                <w:webHidden/>
              </w:rPr>
              <w:fldChar w:fldCharType="begin"/>
            </w:r>
            <w:r w:rsidR="0047139A">
              <w:rPr>
                <w:noProof/>
                <w:webHidden/>
              </w:rPr>
              <w:instrText xml:space="preserve"> PAGEREF _Toc101359825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4C4D5A9C" w14:textId="304B7679"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6" w:history="1">
            <w:r w:rsidR="0047139A" w:rsidRPr="003D650E">
              <w:rPr>
                <w:rStyle w:val="Hyperlink"/>
                <w:noProof/>
              </w:rPr>
              <w:t>3.</w:t>
            </w:r>
            <w:r w:rsidR="0047139A">
              <w:rPr>
                <w:rFonts w:eastAsiaTheme="minorEastAsia" w:cstheme="minorBidi"/>
                <w:b w:val="0"/>
                <w:bCs w:val="0"/>
                <w:i w:val="0"/>
                <w:iCs w:val="0"/>
                <w:noProof/>
                <w:sz w:val="22"/>
                <w:szCs w:val="22"/>
                <w:lang w:val="en-CA" w:eastAsia="en-CA"/>
              </w:rPr>
              <w:tab/>
            </w:r>
            <w:r w:rsidR="0047139A" w:rsidRPr="003D650E">
              <w:rPr>
                <w:rStyle w:val="Hyperlink"/>
                <w:noProof/>
              </w:rPr>
              <w:t>Middleware Solution</w:t>
            </w:r>
            <w:r w:rsidR="0047139A">
              <w:rPr>
                <w:noProof/>
                <w:webHidden/>
              </w:rPr>
              <w:tab/>
            </w:r>
            <w:r w:rsidR="0047139A">
              <w:rPr>
                <w:noProof/>
                <w:webHidden/>
              </w:rPr>
              <w:fldChar w:fldCharType="begin"/>
            </w:r>
            <w:r w:rsidR="0047139A">
              <w:rPr>
                <w:noProof/>
                <w:webHidden/>
              </w:rPr>
              <w:instrText xml:space="preserve"> PAGEREF _Toc101359826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4E99EFBB" w14:textId="1D10EBF7"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7" w:history="1">
            <w:r w:rsidR="0047139A" w:rsidRPr="003D650E">
              <w:rPr>
                <w:rStyle w:val="Hyperlink"/>
                <w:noProof/>
              </w:rPr>
              <w:t>4.</w:t>
            </w:r>
            <w:r w:rsidR="0047139A">
              <w:rPr>
                <w:rFonts w:eastAsiaTheme="minorEastAsia" w:cstheme="minorBidi"/>
                <w:b w:val="0"/>
                <w:bCs w:val="0"/>
                <w:i w:val="0"/>
                <w:iCs w:val="0"/>
                <w:noProof/>
                <w:sz w:val="22"/>
                <w:szCs w:val="22"/>
                <w:lang w:val="en-CA" w:eastAsia="en-CA"/>
              </w:rPr>
              <w:tab/>
            </w:r>
            <w:r w:rsidR="0047139A" w:rsidRPr="003D650E">
              <w:rPr>
                <w:rStyle w:val="Hyperlink"/>
                <w:noProof/>
              </w:rPr>
              <w:t>Design considerations for Developers</w:t>
            </w:r>
            <w:r w:rsidR="0047139A">
              <w:rPr>
                <w:noProof/>
                <w:webHidden/>
              </w:rPr>
              <w:tab/>
            </w:r>
            <w:r w:rsidR="0047139A">
              <w:rPr>
                <w:noProof/>
                <w:webHidden/>
              </w:rPr>
              <w:fldChar w:fldCharType="begin"/>
            </w:r>
            <w:r w:rsidR="0047139A">
              <w:rPr>
                <w:noProof/>
                <w:webHidden/>
              </w:rPr>
              <w:instrText xml:space="preserve"> PAGEREF _Toc101359827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028EC9B4" w14:textId="67E39755"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8" w:history="1">
            <w:r w:rsidR="0047139A" w:rsidRPr="003D650E">
              <w:rPr>
                <w:rStyle w:val="Hyperlink"/>
                <w:noProof/>
              </w:rPr>
              <w:t>5.</w:t>
            </w:r>
            <w:r w:rsidR="0047139A">
              <w:rPr>
                <w:rFonts w:eastAsiaTheme="minorEastAsia" w:cstheme="minorBidi"/>
                <w:b w:val="0"/>
                <w:bCs w:val="0"/>
                <w:i w:val="0"/>
                <w:iCs w:val="0"/>
                <w:noProof/>
                <w:sz w:val="22"/>
                <w:szCs w:val="22"/>
                <w:lang w:val="en-CA" w:eastAsia="en-CA"/>
              </w:rPr>
              <w:tab/>
            </w:r>
            <w:r w:rsidR="0047139A" w:rsidRPr="003D650E">
              <w:rPr>
                <w:rStyle w:val="Hyperlink"/>
                <w:noProof/>
              </w:rPr>
              <w:t>Integration Impacts</w:t>
            </w:r>
            <w:r w:rsidR="0047139A">
              <w:rPr>
                <w:noProof/>
                <w:webHidden/>
              </w:rPr>
              <w:tab/>
            </w:r>
            <w:r w:rsidR="0047139A">
              <w:rPr>
                <w:noProof/>
                <w:webHidden/>
              </w:rPr>
              <w:fldChar w:fldCharType="begin"/>
            </w:r>
            <w:r w:rsidR="0047139A">
              <w:rPr>
                <w:noProof/>
                <w:webHidden/>
              </w:rPr>
              <w:instrText xml:space="preserve"> PAGEREF _Toc101359828 \h </w:instrText>
            </w:r>
            <w:r w:rsidR="0047139A">
              <w:rPr>
                <w:noProof/>
                <w:webHidden/>
              </w:rPr>
            </w:r>
            <w:r w:rsidR="0047139A">
              <w:rPr>
                <w:noProof/>
                <w:webHidden/>
              </w:rPr>
              <w:fldChar w:fldCharType="separate"/>
            </w:r>
            <w:r w:rsidR="0047139A">
              <w:rPr>
                <w:noProof/>
                <w:webHidden/>
              </w:rPr>
              <w:t>9</w:t>
            </w:r>
            <w:r w:rsidR="0047139A">
              <w:rPr>
                <w:noProof/>
                <w:webHidden/>
              </w:rPr>
              <w:fldChar w:fldCharType="end"/>
            </w:r>
          </w:hyperlink>
        </w:p>
        <w:p w14:paraId="3ADCC007" w14:textId="2ABDE5DE"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9" w:history="1">
            <w:r w:rsidR="0047139A" w:rsidRPr="003D650E">
              <w:rPr>
                <w:rStyle w:val="Hyperlink"/>
                <w:noProof/>
              </w:rPr>
              <w:t>6.</w:t>
            </w:r>
            <w:r w:rsidR="0047139A">
              <w:rPr>
                <w:rFonts w:eastAsiaTheme="minorEastAsia" w:cstheme="minorBidi"/>
                <w:b w:val="0"/>
                <w:bCs w:val="0"/>
                <w:i w:val="0"/>
                <w:iCs w:val="0"/>
                <w:noProof/>
                <w:sz w:val="22"/>
                <w:szCs w:val="22"/>
                <w:lang w:val="en-CA" w:eastAsia="en-CA"/>
              </w:rPr>
              <w:tab/>
            </w:r>
            <w:r w:rsidR="0047139A" w:rsidRPr="003D650E">
              <w:rPr>
                <w:rStyle w:val="Hyperlink"/>
                <w:noProof/>
              </w:rPr>
              <w:t>SAP Data Archiving Access Requirements</w:t>
            </w:r>
            <w:r w:rsidR="0047139A">
              <w:rPr>
                <w:noProof/>
                <w:webHidden/>
              </w:rPr>
              <w:tab/>
            </w:r>
            <w:r w:rsidR="0047139A">
              <w:rPr>
                <w:noProof/>
                <w:webHidden/>
              </w:rPr>
              <w:fldChar w:fldCharType="begin"/>
            </w:r>
            <w:r w:rsidR="0047139A">
              <w:rPr>
                <w:noProof/>
                <w:webHidden/>
              </w:rPr>
              <w:instrText xml:space="preserve"> PAGEREF _Toc101359829 \h </w:instrText>
            </w:r>
            <w:r w:rsidR="0047139A">
              <w:rPr>
                <w:noProof/>
                <w:webHidden/>
              </w:rPr>
            </w:r>
            <w:r w:rsidR="0047139A">
              <w:rPr>
                <w:noProof/>
                <w:webHidden/>
              </w:rPr>
              <w:fldChar w:fldCharType="separate"/>
            </w:r>
            <w:r w:rsidR="0047139A">
              <w:rPr>
                <w:noProof/>
                <w:webHidden/>
              </w:rPr>
              <w:t>9</w:t>
            </w:r>
            <w:r w:rsidR="0047139A">
              <w:rPr>
                <w:noProof/>
                <w:webHidden/>
              </w:rPr>
              <w:fldChar w:fldCharType="end"/>
            </w:r>
          </w:hyperlink>
        </w:p>
        <w:p w14:paraId="41BFAAE1" w14:textId="783ED41A"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0" w:history="1">
            <w:r w:rsidR="0047139A" w:rsidRPr="003D650E">
              <w:rPr>
                <w:rStyle w:val="Hyperlink"/>
                <w:noProof/>
              </w:rPr>
              <w:t>7.</w:t>
            </w:r>
            <w:r w:rsidR="0047139A">
              <w:rPr>
                <w:rFonts w:eastAsiaTheme="minorEastAsia" w:cstheme="minorBidi"/>
                <w:b w:val="0"/>
                <w:bCs w:val="0"/>
                <w:i w:val="0"/>
                <w:iCs w:val="0"/>
                <w:noProof/>
                <w:sz w:val="22"/>
                <w:szCs w:val="22"/>
                <w:lang w:val="en-CA" w:eastAsia="en-CA"/>
              </w:rPr>
              <w:tab/>
            </w:r>
            <w:r w:rsidR="0047139A" w:rsidRPr="003D650E">
              <w:rPr>
                <w:rStyle w:val="Hyperlink"/>
                <w:noProof/>
              </w:rPr>
              <w:t>Acceptance Criteria</w:t>
            </w:r>
            <w:r w:rsidR="0047139A">
              <w:rPr>
                <w:noProof/>
                <w:webHidden/>
              </w:rPr>
              <w:tab/>
            </w:r>
            <w:r w:rsidR="0047139A">
              <w:rPr>
                <w:noProof/>
                <w:webHidden/>
              </w:rPr>
              <w:fldChar w:fldCharType="begin"/>
            </w:r>
            <w:r w:rsidR="0047139A">
              <w:rPr>
                <w:noProof/>
                <w:webHidden/>
              </w:rPr>
              <w:instrText xml:space="preserve"> PAGEREF _Toc101359830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710B5E84" w14:textId="79C023E1"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1" w:history="1">
            <w:r w:rsidR="0047139A" w:rsidRPr="003D650E">
              <w:rPr>
                <w:rStyle w:val="Hyperlink"/>
                <w:noProof/>
              </w:rPr>
              <w:t>8.</w:t>
            </w:r>
            <w:r w:rsidR="0047139A">
              <w:rPr>
                <w:rFonts w:eastAsiaTheme="minorEastAsia" w:cstheme="minorBidi"/>
                <w:b w:val="0"/>
                <w:bCs w:val="0"/>
                <w:i w:val="0"/>
                <w:iCs w:val="0"/>
                <w:noProof/>
                <w:sz w:val="22"/>
                <w:szCs w:val="22"/>
                <w:lang w:val="en-CA" w:eastAsia="en-CA"/>
              </w:rPr>
              <w:tab/>
            </w:r>
            <w:r w:rsidR="0047139A" w:rsidRPr="003D650E">
              <w:rPr>
                <w:rStyle w:val="Hyperlink"/>
                <w:noProof/>
              </w:rPr>
              <w:t>Assumptions</w:t>
            </w:r>
            <w:r w:rsidR="0047139A">
              <w:rPr>
                <w:noProof/>
                <w:webHidden/>
              </w:rPr>
              <w:tab/>
            </w:r>
            <w:r w:rsidR="0047139A">
              <w:rPr>
                <w:noProof/>
                <w:webHidden/>
              </w:rPr>
              <w:fldChar w:fldCharType="begin"/>
            </w:r>
            <w:r w:rsidR="0047139A">
              <w:rPr>
                <w:noProof/>
                <w:webHidden/>
              </w:rPr>
              <w:instrText xml:space="preserve"> PAGEREF _Toc101359831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5C35D38E" w14:textId="5240F85A"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2" w:history="1">
            <w:r w:rsidR="0047139A" w:rsidRPr="003D650E">
              <w:rPr>
                <w:rStyle w:val="Hyperlink"/>
                <w:noProof/>
              </w:rPr>
              <w:t>9.</w:t>
            </w:r>
            <w:r w:rsidR="0047139A">
              <w:rPr>
                <w:rFonts w:eastAsiaTheme="minorEastAsia" w:cstheme="minorBidi"/>
                <w:b w:val="0"/>
                <w:bCs w:val="0"/>
                <w:i w:val="0"/>
                <w:iCs w:val="0"/>
                <w:noProof/>
                <w:sz w:val="22"/>
                <w:szCs w:val="22"/>
                <w:lang w:val="en-CA" w:eastAsia="en-CA"/>
              </w:rPr>
              <w:tab/>
            </w:r>
            <w:r w:rsidR="0047139A" w:rsidRPr="003D650E">
              <w:rPr>
                <w:rStyle w:val="Hyperlink"/>
                <w:noProof/>
              </w:rPr>
              <w:t>Error Handling/Monitoring Requirement</w:t>
            </w:r>
            <w:r w:rsidR="0047139A">
              <w:rPr>
                <w:noProof/>
                <w:webHidden/>
              </w:rPr>
              <w:tab/>
            </w:r>
            <w:r w:rsidR="0047139A">
              <w:rPr>
                <w:noProof/>
                <w:webHidden/>
              </w:rPr>
              <w:fldChar w:fldCharType="begin"/>
            </w:r>
            <w:r w:rsidR="0047139A">
              <w:rPr>
                <w:noProof/>
                <w:webHidden/>
              </w:rPr>
              <w:instrText xml:space="preserve"> PAGEREF _Toc101359832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1801D41E" w14:textId="38902A33"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33" w:history="1">
            <w:r w:rsidR="0047139A" w:rsidRPr="003D650E">
              <w:rPr>
                <w:rStyle w:val="Hyperlink"/>
                <w:noProof/>
              </w:rPr>
              <w:t>9.1.</w:t>
            </w:r>
            <w:r w:rsidR="0047139A">
              <w:rPr>
                <w:rFonts w:eastAsiaTheme="minorEastAsia" w:cstheme="minorBidi"/>
                <w:b w:val="0"/>
                <w:bCs w:val="0"/>
                <w:noProof/>
                <w:lang w:val="en-CA" w:eastAsia="en-CA"/>
              </w:rPr>
              <w:tab/>
            </w:r>
            <w:r w:rsidR="0047139A" w:rsidRPr="003D650E">
              <w:rPr>
                <w:rStyle w:val="Hyperlink"/>
                <w:noProof/>
              </w:rPr>
              <w:t>Error Conditions and Logging</w:t>
            </w:r>
            <w:r w:rsidR="0047139A">
              <w:rPr>
                <w:noProof/>
                <w:webHidden/>
              </w:rPr>
              <w:tab/>
            </w:r>
            <w:r w:rsidR="0047139A">
              <w:rPr>
                <w:noProof/>
                <w:webHidden/>
              </w:rPr>
              <w:fldChar w:fldCharType="begin"/>
            </w:r>
            <w:r w:rsidR="0047139A">
              <w:rPr>
                <w:noProof/>
                <w:webHidden/>
              </w:rPr>
              <w:instrText xml:space="preserve"> PAGEREF _Toc101359833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19333B19" w14:textId="4A5B618B"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34" w:history="1">
            <w:r w:rsidR="0047139A" w:rsidRPr="003D650E">
              <w:rPr>
                <w:rStyle w:val="Hyperlink"/>
                <w:noProof/>
              </w:rPr>
              <w:t>9.2.</w:t>
            </w:r>
            <w:r w:rsidR="0047139A">
              <w:rPr>
                <w:rFonts w:eastAsiaTheme="minorEastAsia" w:cstheme="minorBidi"/>
                <w:b w:val="0"/>
                <w:bCs w:val="0"/>
                <w:noProof/>
                <w:lang w:val="en-CA" w:eastAsia="en-CA"/>
              </w:rPr>
              <w:tab/>
            </w:r>
            <w:r w:rsidR="0047139A" w:rsidRPr="003D650E">
              <w:rPr>
                <w:rStyle w:val="Hyperlink"/>
                <w:noProof/>
              </w:rPr>
              <w:t>Notification</w:t>
            </w:r>
            <w:r w:rsidR="0047139A">
              <w:rPr>
                <w:noProof/>
                <w:webHidden/>
              </w:rPr>
              <w:tab/>
            </w:r>
            <w:r w:rsidR="0047139A">
              <w:rPr>
                <w:noProof/>
                <w:webHidden/>
              </w:rPr>
              <w:fldChar w:fldCharType="begin"/>
            </w:r>
            <w:r w:rsidR="0047139A">
              <w:rPr>
                <w:noProof/>
                <w:webHidden/>
              </w:rPr>
              <w:instrText xml:space="preserve"> PAGEREF _Toc101359834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5D6EEA66" w14:textId="7056F277"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35" w:history="1">
            <w:r w:rsidR="0047139A" w:rsidRPr="003D650E">
              <w:rPr>
                <w:rStyle w:val="Hyperlink"/>
                <w:noProof/>
              </w:rPr>
              <w:t>9.3.</w:t>
            </w:r>
            <w:r w:rsidR="0047139A">
              <w:rPr>
                <w:rFonts w:eastAsiaTheme="minorEastAsia" w:cstheme="minorBidi"/>
                <w:b w:val="0"/>
                <w:bCs w:val="0"/>
                <w:noProof/>
                <w:lang w:val="en-CA" w:eastAsia="en-CA"/>
              </w:rPr>
              <w:tab/>
            </w:r>
            <w:r w:rsidR="0047139A" w:rsidRPr="003D650E">
              <w:rPr>
                <w:rStyle w:val="Hyperlink"/>
                <w:noProof/>
              </w:rPr>
              <w:t>Restart / Recovery</w:t>
            </w:r>
            <w:r w:rsidR="0047139A">
              <w:rPr>
                <w:noProof/>
                <w:webHidden/>
              </w:rPr>
              <w:tab/>
            </w:r>
            <w:r w:rsidR="0047139A">
              <w:rPr>
                <w:noProof/>
                <w:webHidden/>
              </w:rPr>
              <w:fldChar w:fldCharType="begin"/>
            </w:r>
            <w:r w:rsidR="0047139A">
              <w:rPr>
                <w:noProof/>
                <w:webHidden/>
              </w:rPr>
              <w:instrText xml:space="preserve"> PAGEREF _Toc101359835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03232D5D" w14:textId="4A815FEA" w:rsidR="0047139A" w:rsidRDefault="00507FCF">
          <w:pPr>
            <w:pStyle w:val="TOC2"/>
            <w:tabs>
              <w:tab w:val="left" w:pos="800"/>
              <w:tab w:val="right" w:leader="underscore" w:pos="9759"/>
            </w:tabs>
            <w:rPr>
              <w:rFonts w:eastAsiaTheme="minorEastAsia" w:cstheme="minorBidi"/>
              <w:b w:val="0"/>
              <w:bCs w:val="0"/>
              <w:noProof/>
              <w:lang w:val="en-CA" w:eastAsia="en-CA"/>
            </w:rPr>
          </w:pPr>
          <w:hyperlink w:anchor="_Toc101359836" w:history="1">
            <w:r w:rsidR="0047139A" w:rsidRPr="003D650E">
              <w:rPr>
                <w:rStyle w:val="Hyperlink"/>
                <w:noProof/>
              </w:rPr>
              <w:t>9.4.</w:t>
            </w:r>
            <w:r w:rsidR="0047139A">
              <w:rPr>
                <w:rFonts w:eastAsiaTheme="minorEastAsia" w:cstheme="minorBidi"/>
                <w:b w:val="0"/>
                <w:bCs w:val="0"/>
                <w:noProof/>
                <w:lang w:val="en-CA" w:eastAsia="en-CA"/>
              </w:rPr>
              <w:tab/>
            </w:r>
            <w:r w:rsidR="0047139A" w:rsidRPr="003D650E">
              <w:rPr>
                <w:rStyle w:val="Hyperlink"/>
                <w:noProof/>
              </w:rPr>
              <w:t>Monitoring Requirements</w:t>
            </w:r>
            <w:r w:rsidR="0047139A">
              <w:rPr>
                <w:noProof/>
                <w:webHidden/>
              </w:rPr>
              <w:tab/>
            </w:r>
            <w:r w:rsidR="0047139A">
              <w:rPr>
                <w:noProof/>
                <w:webHidden/>
              </w:rPr>
              <w:fldChar w:fldCharType="begin"/>
            </w:r>
            <w:r w:rsidR="0047139A">
              <w:rPr>
                <w:noProof/>
                <w:webHidden/>
              </w:rPr>
              <w:instrText xml:space="preserve"> PAGEREF _Toc101359836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7790083F" w14:textId="72907484"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7" w:history="1">
            <w:r w:rsidR="0047139A" w:rsidRPr="003D650E">
              <w:rPr>
                <w:rStyle w:val="Hyperlink"/>
                <w:noProof/>
              </w:rPr>
              <w:t>10.</w:t>
            </w:r>
            <w:r w:rsidR="0047139A">
              <w:rPr>
                <w:rFonts w:eastAsiaTheme="minorEastAsia" w:cstheme="minorBidi"/>
                <w:b w:val="0"/>
                <w:bCs w:val="0"/>
                <w:i w:val="0"/>
                <w:iCs w:val="0"/>
                <w:noProof/>
                <w:sz w:val="22"/>
                <w:szCs w:val="22"/>
                <w:lang w:val="en-CA" w:eastAsia="en-CA"/>
              </w:rPr>
              <w:tab/>
            </w:r>
            <w:r w:rsidR="0047139A" w:rsidRPr="003D650E">
              <w:rPr>
                <w:rStyle w:val="Hyperlink"/>
                <w:noProof/>
              </w:rPr>
              <w:t>Security Requirements/ Authorization Details</w:t>
            </w:r>
            <w:r w:rsidR="0047139A">
              <w:rPr>
                <w:noProof/>
                <w:webHidden/>
              </w:rPr>
              <w:tab/>
            </w:r>
            <w:r w:rsidR="0047139A">
              <w:rPr>
                <w:noProof/>
                <w:webHidden/>
              </w:rPr>
              <w:fldChar w:fldCharType="begin"/>
            </w:r>
            <w:r w:rsidR="0047139A">
              <w:rPr>
                <w:noProof/>
                <w:webHidden/>
              </w:rPr>
              <w:instrText xml:space="preserve"> PAGEREF _Toc101359837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6B995352" w14:textId="1A5FFD35"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8" w:history="1">
            <w:r w:rsidR="0047139A" w:rsidRPr="003D650E">
              <w:rPr>
                <w:rStyle w:val="Hyperlink"/>
                <w:noProof/>
              </w:rPr>
              <w:t>11.</w:t>
            </w:r>
            <w:r w:rsidR="0047139A">
              <w:rPr>
                <w:rFonts w:eastAsiaTheme="minorEastAsia" w:cstheme="minorBidi"/>
                <w:b w:val="0"/>
                <w:bCs w:val="0"/>
                <w:i w:val="0"/>
                <w:iCs w:val="0"/>
                <w:noProof/>
                <w:sz w:val="22"/>
                <w:szCs w:val="22"/>
                <w:lang w:val="en-CA" w:eastAsia="en-CA"/>
              </w:rPr>
              <w:tab/>
            </w:r>
            <w:r w:rsidR="0047139A" w:rsidRPr="003D650E">
              <w:rPr>
                <w:rStyle w:val="Hyperlink"/>
                <w:noProof/>
              </w:rPr>
              <w:t>Controls Impacts</w:t>
            </w:r>
            <w:r w:rsidR="0047139A">
              <w:rPr>
                <w:noProof/>
                <w:webHidden/>
              </w:rPr>
              <w:tab/>
            </w:r>
            <w:r w:rsidR="0047139A">
              <w:rPr>
                <w:noProof/>
                <w:webHidden/>
              </w:rPr>
              <w:fldChar w:fldCharType="begin"/>
            </w:r>
            <w:r w:rsidR="0047139A">
              <w:rPr>
                <w:noProof/>
                <w:webHidden/>
              </w:rPr>
              <w:instrText xml:space="preserve"> PAGEREF _Toc101359838 \h </w:instrText>
            </w:r>
            <w:r w:rsidR="0047139A">
              <w:rPr>
                <w:noProof/>
                <w:webHidden/>
              </w:rPr>
            </w:r>
            <w:r w:rsidR="0047139A">
              <w:rPr>
                <w:noProof/>
                <w:webHidden/>
              </w:rPr>
              <w:fldChar w:fldCharType="separate"/>
            </w:r>
            <w:r w:rsidR="0047139A">
              <w:rPr>
                <w:noProof/>
                <w:webHidden/>
              </w:rPr>
              <w:t>16</w:t>
            </w:r>
            <w:r w:rsidR="0047139A">
              <w:rPr>
                <w:noProof/>
                <w:webHidden/>
              </w:rPr>
              <w:fldChar w:fldCharType="end"/>
            </w:r>
          </w:hyperlink>
        </w:p>
        <w:p w14:paraId="741E5A0F" w14:textId="58BD92A0"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9" w:history="1">
            <w:r w:rsidR="0047139A" w:rsidRPr="003D650E">
              <w:rPr>
                <w:rStyle w:val="Hyperlink"/>
                <w:noProof/>
              </w:rPr>
              <w:t>12.</w:t>
            </w:r>
            <w:r w:rsidR="0047139A">
              <w:rPr>
                <w:rFonts w:eastAsiaTheme="minorEastAsia" w:cstheme="minorBidi"/>
                <w:b w:val="0"/>
                <w:bCs w:val="0"/>
                <w:i w:val="0"/>
                <w:iCs w:val="0"/>
                <w:noProof/>
                <w:sz w:val="22"/>
                <w:szCs w:val="22"/>
                <w:lang w:val="en-CA" w:eastAsia="en-CA"/>
              </w:rPr>
              <w:tab/>
            </w:r>
            <w:r w:rsidR="0047139A" w:rsidRPr="003D650E">
              <w:rPr>
                <w:rStyle w:val="Hyperlink"/>
                <w:noProof/>
              </w:rPr>
              <w:t>Issues</w:t>
            </w:r>
            <w:r w:rsidR="0047139A">
              <w:rPr>
                <w:noProof/>
                <w:webHidden/>
              </w:rPr>
              <w:tab/>
            </w:r>
            <w:r w:rsidR="0047139A">
              <w:rPr>
                <w:noProof/>
                <w:webHidden/>
              </w:rPr>
              <w:fldChar w:fldCharType="begin"/>
            </w:r>
            <w:r w:rsidR="0047139A">
              <w:rPr>
                <w:noProof/>
                <w:webHidden/>
              </w:rPr>
              <w:instrText xml:space="preserve"> PAGEREF _Toc101359839 \h </w:instrText>
            </w:r>
            <w:r w:rsidR="0047139A">
              <w:rPr>
                <w:noProof/>
                <w:webHidden/>
              </w:rPr>
            </w:r>
            <w:r w:rsidR="0047139A">
              <w:rPr>
                <w:noProof/>
                <w:webHidden/>
              </w:rPr>
              <w:fldChar w:fldCharType="separate"/>
            </w:r>
            <w:r w:rsidR="0047139A">
              <w:rPr>
                <w:noProof/>
                <w:webHidden/>
              </w:rPr>
              <w:t>16</w:t>
            </w:r>
            <w:r w:rsidR="0047139A">
              <w:rPr>
                <w:noProof/>
                <w:webHidden/>
              </w:rPr>
              <w:fldChar w:fldCharType="end"/>
            </w:r>
          </w:hyperlink>
        </w:p>
        <w:p w14:paraId="4B71F998" w14:textId="395F78EE"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40" w:history="1">
            <w:r w:rsidR="0047139A" w:rsidRPr="003D650E">
              <w:rPr>
                <w:rStyle w:val="Hyperlink"/>
                <w:noProof/>
              </w:rPr>
              <w:t>13.</w:t>
            </w:r>
            <w:r w:rsidR="0047139A">
              <w:rPr>
                <w:rFonts w:eastAsiaTheme="minorEastAsia" w:cstheme="minorBidi"/>
                <w:b w:val="0"/>
                <w:bCs w:val="0"/>
                <w:i w:val="0"/>
                <w:iCs w:val="0"/>
                <w:noProof/>
                <w:sz w:val="22"/>
                <w:szCs w:val="22"/>
                <w:lang w:val="en-CA" w:eastAsia="en-CA"/>
              </w:rPr>
              <w:tab/>
            </w:r>
            <w:r w:rsidR="0047139A" w:rsidRPr="003D650E">
              <w:rPr>
                <w:rStyle w:val="Hyperlink"/>
                <w:noProof/>
              </w:rPr>
              <w:t>Dependencies</w:t>
            </w:r>
            <w:r w:rsidR="0047139A">
              <w:rPr>
                <w:noProof/>
                <w:webHidden/>
              </w:rPr>
              <w:tab/>
            </w:r>
            <w:r w:rsidR="0047139A">
              <w:rPr>
                <w:noProof/>
                <w:webHidden/>
              </w:rPr>
              <w:fldChar w:fldCharType="begin"/>
            </w:r>
            <w:r w:rsidR="0047139A">
              <w:rPr>
                <w:noProof/>
                <w:webHidden/>
              </w:rPr>
              <w:instrText xml:space="preserve"> PAGEREF _Toc101359840 \h </w:instrText>
            </w:r>
            <w:r w:rsidR="0047139A">
              <w:rPr>
                <w:noProof/>
                <w:webHidden/>
              </w:rPr>
            </w:r>
            <w:r w:rsidR="0047139A">
              <w:rPr>
                <w:noProof/>
                <w:webHidden/>
              </w:rPr>
              <w:fldChar w:fldCharType="separate"/>
            </w:r>
            <w:r w:rsidR="0047139A">
              <w:rPr>
                <w:noProof/>
                <w:webHidden/>
              </w:rPr>
              <w:t>16</w:t>
            </w:r>
            <w:r w:rsidR="0047139A">
              <w:rPr>
                <w:noProof/>
                <w:webHidden/>
              </w:rPr>
              <w:fldChar w:fldCharType="end"/>
            </w:r>
          </w:hyperlink>
        </w:p>
        <w:p w14:paraId="6E8117B4" w14:textId="263CD102" w:rsidR="0047139A" w:rsidRDefault="00507FC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41" w:history="1">
            <w:r w:rsidR="0047139A" w:rsidRPr="003D650E">
              <w:rPr>
                <w:rStyle w:val="Hyperlink"/>
                <w:noProof/>
              </w:rPr>
              <w:t>14.</w:t>
            </w:r>
            <w:r w:rsidR="0047139A">
              <w:rPr>
                <w:rFonts w:eastAsiaTheme="minorEastAsia" w:cstheme="minorBidi"/>
                <w:b w:val="0"/>
                <w:bCs w:val="0"/>
                <w:i w:val="0"/>
                <w:iCs w:val="0"/>
                <w:noProof/>
                <w:sz w:val="22"/>
                <w:szCs w:val="22"/>
                <w:lang w:val="en-CA" w:eastAsia="en-CA"/>
              </w:rPr>
              <w:tab/>
            </w:r>
            <w:r w:rsidR="0047139A" w:rsidRPr="003D650E">
              <w:rPr>
                <w:rStyle w:val="Hyperlink"/>
                <w:noProof/>
              </w:rPr>
              <w:t>Unit Test Plan</w:t>
            </w:r>
            <w:r w:rsidR="0047139A">
              <w:rPr>
                <w:noProof/>
                <w:webHidden/>
              </w:rPr>
              <w:tab/>
            </w:r>
            <w:r w:rsidR="0047139A">
              <w:rPr>
                <w:noProof/>
                <w:webHidden/>
              </w:rPr>
              <w:fldChar w:fldCharType="begin"/>
            </w:r>
            <w:r w:rsidR="0047139A">
              <w:rPr>
                <w:noProof/>
                <w:webHidden/>
              </w:rPr>
              <w:instrText xml:space="preserve"> PAGEREF _Toc101359841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69774C46" w14:textId="108DBB6F" w:rsidR="0047139A" w:rsidRDefault="00507FCF">
          <w:pPr>
            <w:pStyle w:val="TOC2"/>
            <w:tabs>
              <w:tab w:val="left" w:pos="1000"/>
              <w:tab w:val="right" w:leader="underscore" w:pos="9759"/>
            </w:tabs>
            <w:rPr>
              <w:rFonts w:eastAsiaTheme="minorEastAsia" w:cstheme="minorBidi"/>
              <w:b w:val="0"/>
              <w:bCs w:val="0"/>
              <w:noProof/>
              <w:lang w:val="en-CA" w:eastAsia="en-CA"/>
            </w:rPr>
          </w:pPr>
          <w:hyperlink w:anchor="_Toc101359843" w:history="1">
            <w:r w:rsidR="0047139A" w:rsidRPr="003D650E">
              <w:rPr>
                <w:rStyle w:val="Hyperlink"/>
                <w:noProof/>
              </w:rPr>
              <w:t>14.1.</w:t>
            </w:r>
            <w:r w:rsidR="0047139A">
              <w:rPr>
                <w:rFonts w:eastAsiaTheme="minorEastAsia" w:cstheme="minorBidi"/>
                <w:b w:val="0"/>
                <w:bCs w:val="0"/>
                <w:noProof/>
                <w:lang w:val="en-CA" w:eastAsia="en-CA"/>
              </w:rPr>
              <w:tab/>
            </w:r>
            <w:r w:rsidR="0047139A" w:rsidRPr="003D650E">
              <w:rPr>
                <w:rStyle w:val="Hyperlink"/>
                <w:noProof/>
              </w:rPr>
              <w:t>Key Test Conditions</w:t>
            </w:r>
            <w:r w:rsidR="0047139A">
              <w:rPr>
                <w:noProof/>
                <w:webHidden/>
              </w:rPr>
              <w:tab/>
            </w:r>
            <w:r w:rsidR="0047139A">
              <w:rPr>
                <w:noProof/>
                <w:webHidden/>
              </w:rPr>
              <w:fldChar w:fldCharType="begin"/>
            </w:r>
            <w:r w:rsidR="0047139A">
              <w:rPr>
                <w:noProof/>
                <w:webHidden/>
              </w:rPr>
              <w:instrText xml:space="preserve"> PAGEREF _Toc101359843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20B60B3F" w14:textId="3B03ED5C" w:rsidR="0047139A" w:rsidRDefault="00507FCF">
          <w:pPr>
            <w:pStyle w:val="TOC2"/>
            <w:tabs>
              <w:tab w:val="left" w:pos="1000"/>
              <w:tab w:val="right" w:leader="underscore" w:pos="9759"/>
            </w:tabs>
            <w:rPr>
              <w:rFonts w:eastAsiaTheme="minorEastAsia" w:cstheme="minorBidi"/>
              <w:b w:val="0"/>
              <w:bCs w:val="0"/>
              <w:noProof/>
              <w:lang w:val="en-CA" w:eastAsia="en-CA"/>
            </w:rPr>
          </w:pPr>
          <w:hyperlink w:anchor="_Toc101359844" w:history="1">
            <w:r w:rsidR="0047139A" w:rsidRPr="003D650E">
              <w:rPr>
                <w:rStyle w:val="Hyperlink"/>
                <w:noProof/>
              </w:rPr>
              <w:t>14.2.</w:t>
            </w:r>
            <w:r w:rsidR="0047139A">
              <w:rPr>
                <w:rFonts w:eastAsiaTheme="minorEastAsia" w:cstheme="minorBidi"/>
                <w:b w:val="0"/>
                <w:bCs w:val="0"/>
                <w:noProof/>
                <w:lang w:val="en-CA" w:eastAsia="en-CA"/>
              </w:rPr>
              <w:tab/>
            </w:r>
            <w:r w:rsidR="0047139A" w:rsidRPr="003D650E">
              <w:rPr>
                <w:rStyle w:val="Hyperlink"/>
                <w:noProof/>
              </w:rPr>
              <w:t>Technical Test Conditions</w:t>
            </w:r>
            <w:r w:rsidR="0047139A">
              <w:rPr>
                <w:noProof/>
                <w:webHidden/>
              </w:rPr>
              <w:tab/>
            </w:r>
            <w:r w:rsidR="0047139A">
              <w:rPr>
                <w:noProof/>
                <w:webHidden/>
              </w:rPr>
              <w:fldChar w:fldCharType="begin"/>
            </w:r>
            <w:r w:rsidR="0047139A">
              <w:rPr>
                <w:noProof/>
                <w:webHidden/>
              </w:rPr>
              <w:instrText xml:space="preserve"> PAGEREF _Toc101359844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02DA465C" w14:textId="08F9DA82" w:rsidR="0047139A" w:rsidRDefault="00507FCF">
          <w:pPr>
            <w:pStyle w:val="TOC2"/>
            <w:tabs>
              <w:tab w:val="left" w:pos="1000"/>
              <w:tab w:val="right" w:leader="underscore" w:pos="9759"/>
            </w:tabs>
            <w:rPr>
              <w:rFonts w:eastAsiaTheme="minorEastAsia" w:cstheme="minorBidi"/>
              <w:b w:val="0"/>
              <w:bCs w:val="0"/>
              <w:noProof/>
              <w:lang w:val="en-CA" w:eastAsia="en-CA"/>
            </w:rPr>
          </w:pPr>
          <w:hyperlink w:anchor="_Toc101359845" w:history="1">
            <w:r w:rsidR="0047139A" w:rsidRPr="003D650E">
              <w:rPr>
                <w:rStyle w:val="Hyperlink"/>
                <w:noProof/>
              </w:rPr>
              <w:t>14.3.</w:t>
            </w:r>
            <w:r w:rsidR="0047139A">
              <w:rPr>
                <w:rFonts w:eastAsiaTheme="minorEastAsia" w:cstheme="minorBidi"/>
                <w:b w:val="0"/>
                <w:bCs w:val="0"/>
                <w:noProof/>
                <w:lang w:val="en-CA" w:eastAsia="en-CA"/>
              </w:rPr>
              <w:tab/>
            </w:r>
            <w:r w:rsidR="0047139A" w:rsidRPr="003D650E">
              <w:rPr>
                <w:rStyle w:val="Hyperlink"/>
                <w:noProof/>
              </w:rPr>
              <w:t>Risk and Controls Test Conditions</w:t>
            </w:r>
            <w:r w:rsidR="0047139A">
              <w:rPr>
                <w:noProof/>
                <w:webHidden/>
              </w:rPr>
              <w:tab/>
            </w:r>
            <w:r w:rsidR="0047139A">
              <w:rPr>
                <w:noProof/>
                <w:webHidden/>
              </w:rPr>
              <w:fldChar w:fldCharType="begin"/>
            </w:r>
            <w:r w:rsidR="0047139A">
              <w:rPr>
                <w:noProof/>
                <w:webHidden/>
              </w:rPr>
              <w:instrText xml:space="preserve"> PAGEREF _Toc101359845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0AC9DC11" w14:textId="442CC23F" w:rsidR="0047139A" w:rsidRDefault="00507FCF">
          <w:pPr>
            <w:pStyle w:val="TOC2"/>
            <w:tabs>
              <w:tab w:val="left" w:pos="1000"/>
              <w:tab w:val="right" w:leader="underscore" w:pos="9759"/>
            </w:tabs>
            <w:rPr>
              <w:rFonts w:eastAsiaTheme="minorEastAsia" w:cstheme="minorBidi"/>
              <w:b w:val="0"/>
              <w:bCs w:val="0"/>
              <w:noProof/>
              <w:lang w:val="en-CA" w:eastAsia="en-CA"/>
            </w:rPr>
          </w:pPr>
          <w:hyperlink w:anchor="_Toc101359846" w:history="1">
            <w:r w:rsidR="0047139A" w:rsidRPr="003D650E">
              <w:rPr>
                <w:rStyle w:val="Hyperlink"/>
                <w:noProof/>
              </w:rPr>
              <w:t>14.4.</w:t>
            </w:r>
            <w:r w:rsidR="0047139A">
              <w:rPr>
                <w:rFonts w:eastAsiaTheme="minorEastAsia" w:cstheme="minorBidi"/>
                <w:b w:val="0"/>
                <w:bCs w:val="0"/>
                <w:noProof/>
                <w:lang w:val="en-CA" w:eastAsia="en-CA"/>
              </w:rPr>
              <w:tab/>
            </w:r>
            <w:r w:rsidR="0047139A" w:rsidRPr="003D650E">
              <w:rPr>
                <w:rStyle w:val="Hyperlink"/>
                <w:noProof/>
              </w:rPr>
              <w:t>Testing Considerations/Dependencies</w:t>
            </w:r>
            <w:r w:rsidR="0047139A">
              <w:rPr>
                <w:noProof/>
                <w:webHidden/>
              </w:rPr>
              <w:tab/>
            </w:r>
            <w:r w:rsidR="0047139A">
              <w:rPr>
                <w:noProof/>
                <w:webHidden/>
              </w:rPr>
              <w:fldChar w:fldCharType="begin"/>
            </w:r>
            <w:r w:rsidR="0047139A">
              <w:rPr>
                <w:noProof/>
                <w:webHidden/>
              </w:rPr>
              <w:instrText xml:space="preserve"> PAGEREF _Toc101359846 \h </w:instrText>
            </w:r>
            <w:r w:rsidR="0047139A">
              <w:rPr>
                <w:noProof/>
                <w:webHidden/>
              </w:rPr>
            </w:r>
            <w:r w:rsidR="0047139A">
              <w:rPr>
                <w:noProof/>
                <w:webHidden/>
              </w:rPr>
              <w:fldChar w:fldCharType="separate"/>
            </w:r>
            <w:r w:rsidR="0047139A">
              <w:rPr>
                <w:noProof/>
                <w:webHidden/>
              </w:rPr>
              <w:t>18</w:t>
            </w:r>
            <w:r w:rsidR="0047139A">
              <w:rPr>
                <w:noProof/>
                <w:webHidden/>
              </w:rPr>
              <w:fldChar w:fldCharType="end"/>
            </w:r>
          </w:hyperlink>
        </w:p>
        <w:p w14:paraId="7D0C24D5" w14:textId="3B2E3DB1" w:rsidR="0047139A" w:rsidRDefault="00507FCF">
          <w:pPr>
            <w:pStyle w:val="TOC2"/>
            <w:tabs>
              <w:tab w:val="left" w:pos="1000"/>
              <w:tab w:val="right" w:leader="underscore" w:pos="9759"/>
            </w:tabs>
            <w:rPr>
              <w:rFonts w:eastAsiaTheme="minorEastAsia" w:cstheme="minorBidi"/>
              <w:b w:val="0"/>
              <w:bCs w:val="0"/>
              <w:noProof/>
              <w:lang w:val="en-CA" w:eastAsia="en-CA"/>
            </w:rPr>
          </w:pPr>
          <w:hyperlink w:anchor="_Toc101359847" w:history="1">
            <w:r w:rsidR="0047139A" w:rsidRPr="003D650E">
              <w:rPr>
                <w:rStyle w:val="Hyperlink"/>
                <w:noProof/>
              </w:rPr>
              <w:t>14.5.</w:t>
            </w:r>
            <w:r w:rsidR="0047139A">
              <w:rPr>
                <w:rFonts w:eastAsiaTheme="minorEastAsia" w:cstheme="minorBidi"/>
                <w:b w:val="0"/>
                <w:bCs w:val="0"/>
                <w:noProof/>
                <w:lang w:val="en-CA" w:eastAsia="en-CA"/>
              </w:rPr>
              <w:tab/>
            </w:r>
            <w:r w:rsidR="0047139A" w:rsidRPr="003D650E">
              <w:rPr>
                <w:rStyle w:val="Hyperlink"/>
                <w:noProof/>
              </w:rPr>
              <w:t>Exception and Error Handling Test conditions</w:t>
            </w:r>
            <w:r w:rsidR="0047139A">
              <w:rPr>
                <w:noProof/>
                <w:webHidden/>
              </w:rPr>
              <w:tab/>
            </w:r>
            <w:r w:rsidR="0047139A">
              <w:rPr>
                <w:noProof/>
                <w:webHidden/>
              </w:rPr>
              <w:fldChar w:fldCharType="begin"/>
            </w:r>
            <w:r w:rsidR="0047139A">
              <w:rPr>
                <w:noProof/>
                <w:webHidden/>
              </w:rPr>
              <w:instrText xml:space="preserve"> PAGEREF _Toc101359847 \h </w:instrText>
            </w:r>
            <w:r w:rsidR="0047139A">
              <w:rPr>
                <w:noProof/>
                <w:webHidden/>
              </w:rPr>
            </w:r>
            <w:r w:rsidR="0047139A">
              <w:rPr>
                <w:noProof/>
                <w:webHidden/>
              </w:rPr>
              <w:fldChar w:fldCharType="separate"/>
            </w:r>
            <w:r w:rsidR="0047139A">
              <w:rPr>
                <w:noProof/>
                <w:webHidden/>
              </w:rPr>
              <w:t>18</w:t>
            </w:r>
            <w:r w:rsidR="0047139A">
              <w:rPr>
                <w:noProof/>
                <w:webHidden/>
              </w:rPr>
              <w:fldChar w:fldCharType="end"/>
            </w:r>
          </w:hyperlink>
        </w:p>
        <w:p w14:paraId="6283749A" w14:textId="55EDFA1A" w:rsidR="00A67B6C" w:rsidRPr="007E00A6" w:rsidRDefault="00A67B6C" w:rsidP="00A67B6C">
          <w:r w:rsidRPr="007E00A6">
            <w:rPr>
              <w:b/>
              <w:bCs/>
              <w:i/>
              <w:iCs/>
              <w:sz w:val="24"/>
              <w:szCs w:val="24"/>
            </w:rPr>
            <w:fldChar w:fldCharType="end"/>
          </w:r>
        </w:p>
      </w:sdtContent>
    </w:sdt>
    <w:p w14:paraId="681D1EBF" w14:textId="77777777" w:rsidR="00A67B6C" w:rsidRPr="007E00A6" w:rsidRDefault="00A67B6C" w:rsidP="00A67B6C"/>
    <w:p w14:paraId="40316751" w14:textId="77777777" w:rsidR="007A2A8A" w:rsidRPr="007E00A6" w:rsidRDefault="007A2A8A" w:rsidP="00A67B6C"/>
    <w:p w14:paraId="425577C6" w14:textId="77777777" w:rsidR="007A2A8A" w:rsidRPr="007E00A6" w:rsidRDefault="007A2A8A" w:rsidP="00A67B6C"/>
    <w:p w14:paraId="63E0CF9A" w14:textId="77777777" w:rsidR="007A2A8A" w:rsidRPr="007E00A6" w:rsidRDefault="007A2A8A" w:rsidP="00A67B6C"/>
    <w:p w14:paraId="42893DA2" w14:textId="77777777" w:rsidR="007A2A8A" w:rsidRPr="007E00A6" w:rsidRDefault="007A2A8A" w:rsidP="00A67B6C"/>
    <w:p w14:paraId="260E3EE7" w14:textId="77777777" w:rsidR="00854AA7" w:rsidRPr="007E00A6" w:rsidRDefault="00854AA7">
      <w:pPr>
        <w:spacing w:after="200" w:line="276" w:lineRule="auto"/>
      </w:pPr>
      <w:r w:rsidRPr="007E00A6">
        <w:br w:type="page"/>
      </w:r>
    </w:p>
    <w:p w14:paraId="0B8FEF99" w14:textId="77777777" w:rsidR="00A67B6C" w:rsidRPr="007E00A6" w:rsidRDefault="00A67B6C" w:rsidP="00A27263">
      <w:pPr>
        <w:pStyle w:val="Heading1"/>
      </w:pPr>
      <w:bookmarkStart w:id="12" w:name="_Toc515539255"/>
      <w:bookmarkStart w:id="13" w:name="_Toc515539256"/>
      <w:bookmarkStart w:id="14" w:name="_Toc515539257"/>
      <w:bookmarkStart w:id="15" w:name="_Toc515539258"/>
      <w:bookmarkStart w:id="16" w:name="_Toc515539145"/>
      <w:bookmarkStart w:id="17" w:name="_Toc515539200"/>
      <w:bookmarkStart w:id="18" w:name="_Toc515539259"/>
      <w:bookmarkStart w:id="19" w:name="_Toc515539146"/>
      <w:bookmarkStart w:id="20" w:name="_Toc515539201"/>
      <w:bookmarkStart w:id="21" w:name="_Toc515539260"/>
      <w:bookmarkStart w:id="22" w:name="_Toc515539147"/>
      <w:bookmarkStart w:id="23" w:name="_Toc515539202"/>
      <w:bookmarkStart w:id="24" w:name="_Toc515539261"/>
      <w:bookmarkStart w:id="25" w:name="_Toc515539148"/>
      <w:bookmarkStart w:id="26" w:name="_Toc515539203"/>
      <w:bookmarkStart w:id="27" w:name="_Toc515539262"/>
      <w:bookmarkStart w:id="28" w:name="_Toc515539149"/>
      <w:bookmarkStart w:id="29" w:name="_Toc515539204"/>
      <w:bookmarkStart w:id="30" w:name="_Toc515539263"/>
      <w:bookmarkStart w:id="31" w:name="_Toc515539150"/>
      <w:bookmarkStart w:id="32" w:name="_Toc515539205"/>
      <w:bookmarkStart w:id="33" w:name="_Toc515539264"/>
      <w:bookmarkStart w:id="34" w:name="_Toc515539151"/>
      <w:bookmarkStart w:id="35" w:name="_Toc515539206"/>
      <w:bookmarkStart w:id="36" w:name="_Toc515539265"/>
      <w:bookmarkStart w:id="37" w:name="_Toc515539152"/>
      <w:bookmarkStart w:id="38" w:name="_Toc515539207"/>
      <w:bookmarkStart w:id="39" w:name="_Toc515539266"/>
      <w:bookmarkStart w:id="40" w:name="_Toc515539153"/>
      <w:bookmarkStart w:id="41" w:name="_Toc515539208"/>
      <w:bookmarkStart w:id="42" w:name="_Toc515539267"/>
      <w:bookmarkStart w:id="43" w:name="_Toc515539154"/>
      <w:bookmarkStart w:id="44" w:name="_Toc515539209"/>
      <w:bookmarkStart w:id="45" w:name="_Toc515539268"/>
      <w:bookmarkStart w:id="46" w:name="_Toc515539155"/>
      <w:bookmarkStart w:id="47" w:name="_Toc515539210"/>
      <w:bookmarkStart w:id="48" w:name="_Toc515539269"/>
      <w:bookmarkStart w:id="49" w:name="_Toc515539156"/>
      <w:bookmarkStart w:id="50" w:name="_Toc515539211"/>
      <w:bookmarkStart w:id="51" w:name="_Toc515539270"/>
      <w:bookmarkStart w:id="52" w:name="_Toc515539157"/>
      <w:bookmarkStart w:id="53" w:name="_Toc515539212"/>
      <w:bookmarkStart w:id="54" w:name="_Toc515539271"/>
      <w:bookmarkStart w:id="55" w:name="_Toc515539158"/>
      <w:bookmarkStart w:id="56" w:name="_Toc515539213"/>
      <w:bookmarkStart w:id="57" w:name="_Toc515539272"/>
      <w:bookmarkStart w:id="58" w:name="_Toc515539159"/>
      <w:bookmarkStart w:id="59" w:name="_Toc515539214"/>
      <w:bookmarkStart w:id="60" w:name="_Toc515539273"/>
      <w:bookmarkStart w:id="61" w:name="_Toc497081637"/>
      <w:bookmarkStart w:id="62" w:name="_Toc10135981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7E00A6">
        <w:t>General Information</w:t>
      </w:r>
      <w:bookmarkEnd w:id="61"/>
      <w:bookmarkEnd w:id="62"/>
    </w:p>
    <w:p w14:paraId="2BE78598" w14:textId="77777777" w:rsidR="00A67B6C" w:rsidRPr="007E00A6" w:rsidRDefault="00A67B6C" w:rsidP="00A67B6C"/>
    <w:p w14:paraId="6BFCD6DB" w14:textId="77777777" w:rsidR="00A67B6C" w:rsidRPr="007E00A6" w:rsidRDefault="00A67B6C" w:rsidP="00A67B6C">
      <w:pPr>
        <w:rPr>
          <w:kern w:val="28"/>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941"/>
        <w:gridCol w:w="1980"/>
        <w:gridCol w:w="2430"/>
      </w:tblGrid>
      <w:tr w:rsidR="00A67B6C" w:rsidRPr="007E00A6" w14:paraId="1863D42A" w14:textId="77777777" w:rsidTr="005576D2">
        <w:tc>
          <w:tcPr>
            <w:tcW w:w="3369" w:type="dxa"/>
            <w:shd w:val="clear" w:color="auto" w:fill="BFBFBF"/>
            <w:vAlign w:val="center"/>
          </w:tcPr>
          <w:p w14:paraId="5DCB8A11" w14:textId="77777777" w:rsidR="00A67B6C" w:rsidRPr="007E00A6" w:rsidRDefault="00A67B6C" w:rsidP="005576D2">
            <w:pPr>
              <w:widowControl w:val="0"/>
              <w:spacing w:before="40" w:after="40"/>
              <w:rPr>
                <w:b/>
              </w:rPr>
            </w:pPr>
            <w:r w:rsidRPr="007E00A6">
              <w:rPr>
                <w:b/>
              </w:rPr>
              <w:t>RICEF</w:t>
            </w:r>
            <w:r w:rsidR="005576D2" w:rsidRPr="007E00A6">
              <w:rPr>
                <w:b/>
              </w:rPr>
              <w:t>W</w:t>
            </w:r>
            <w:r w:rsidRPr="007E00A6">
              <w:rPr>
                <w:b/>
              </w:rPr>
              <w:t xml:space="preserve"> ID</w:t>
            </w:r>
          </w:p>
        </w:tc>
        <w:tc>
          <w:tcPr>
            <w:tcW w:w="6351" w:type="dxa"/>
            <w:gridSpan w:val="3"/>
            <w:vAlign w:val="center"/>
          </w:tcPr>
          <w:p w14:paraId="647C876A" w14:textId="77777777" w:rsidR="00A67B6C" w:rsidRPr="007E00A6" w:rsidRDefault="00A67B6C" w:rsidP="005576D2">
            <w:pPr>
              <w:pStyle w:val="Tabletext0"/>
              <w:rPr>
                <w:rFonts w:ascii="IBM Plex Sans" w:hAnsi="IBM Plex Sans" w:cs="Arial"/>
              </w:rPr>
            </w:pPr>
          </w:p>
        </w:tc>
      </w:tr>
      <w:tr w:rsidR="00A67B6C" w:rsidRPr="007E00A6" w14:paraId="72323B02" w14:textId="77777777" w:rsidTr="005576D2">
        <w:tc>
          <w:tcPr>
            <w:tcW w:w="3369" w:type="dxa"/>
            <w:shd w:val="clear" w:color="auto" w:fill="BFBFBF"/>
            <w:vAlign w:val="center"/>
          </w:tcPr>
          <w:p w14:paraId="48CEFCE4" w14:textId="77777777" w:rsidR="00A67B6C" w:rsidRPr="007E00A6" w:rsidRDefault="00A67B6C" w:rsidP="005576D2">
            <w:pPr>
              <w:widowControl w:val="0"/>
              <w:spacing w:before="40" w:after="40"/>
              <w:rPr>
                <w:b/>
              </w:rPr>
            </w:pPr>
            <w:r w:rsidRPr="007E00A6">
              <w:rPr>
                <w:b/>
              </w:rPr>
              <w:t>Short Description</w:t>
            </w:r>
          </w:p>
        </w:tc>
        <w:tc>
          <w:tcPr>
            <w:tcW w:w="6351" w:type="dxa"/>
            <w:gridSpan w:val="3"/>
            <w:vAlign w:val="center"/>
          </w:tcPr>
          <w:p w14:paraId="47C8820E" w14:textId="141FD35E" w:rsidR="00A67B6C" w:rsidRPr="007E00A6" w:rsidRDefault="00F85E11" w:rsidP="005576D2">
            <w:pPr>
              <w:pStyle w:val="Tabletext0"/>
              <w:rPr>
                <w:rFonts w:ascii="IBM Plex Sans" w:hAnsi="IBM Plex Sans" w:cs="Arial"/>
              </w:rPr>
            </w:pPr>
            <w:r>
              <w:rPr>
                <w:rFonts w:ascii="IBM Plex Sans" w:hAnsi="IBM Plex Sans" w:cs="Arial"/>
              </w:rPr>
              <w:t>An outbound integration process extracting data from SuccessFactors Employee Central to be sent to Paylocity Server</w:t>
            </w:r>
          </w:p>
        </w:tc>
      </w:tr>
      <w:tr w:rsidR="005576D2" w:rsidRPr="007E00A6" w14:paraId="53A8EA17" w14:textId="77777777" w:rsidTr="005576D2">
        <w:tc>
          <w:tcPr>
            <w:tcW w:w="3369" w:type="dxa"/>
            <w:shd w:val="clear" w:color="auto" w:fill="BFBFBF"/>
            <w:vAlign w:val="center"/>
          </w:tcPr>
          <w:p w14:paraId="0C0EB976" w14:textId="77777777" w:rsidR="005576D2" w:rsidRPr="007E00A6" w:rsidRDefault="005576D2" w:rsidP="005576D2">
            <w:pPr>
              <w:widowControl w:val="0"/>
              <w:spacing w:before="40" w:after="40"/>
              <w:rPr>
                <w:b/>
              </w:rPr>
            </w:pPr>
            <w:r w:rsidRPr="007E00A6">
              <w:rPr>
                <w:b/>
              </w:rPr>
              <w:t>Process Owner</w:t>
            </w:r>
          </w:p>
        </w:tc>
        <w:tc>
          <w:tcPr>
            <w:tcW w:w="6351" w:type="dxa"/>
            <w:gridSpan w:val="3"/>
            <w:vAlign w:val="center"/>
          </w:tcPr>
          <w:p w14:paraId="2BED8F8D" w14:textId="77777777" w:rsidR="005576D2" w:rsidRPr="007E00A6" w:rsidRDefault="005576D2" w:rsidP="005576D2">
            <w:pPr>
              <w:pStyle w:val="Tabletext0"/>
              <w:rPr>
                <w:rFonts w:ascii="IBM Plex Sans" w:hAnsi="IBM Plex Sans" w:cs="Arial"/>
              </w:rPr>
            </w:pPr>
          </w:p>
        </w:tc>
      </w:tr>
      <w:tr w:rsidR="00A67B6C" w:rsidRPr="007E00A6" w14:paraId="3AD9C72B" w14:textId="77777777" w:rsidTr="005576D2">
        <w:tc>
          <w:tcPr>
            <w:tcW w:w="3369" w:type="dxa"/>
            <w:shd w:val="clear" w:color="auto" w:fill="BFBFBF"/>
            <w:vAlign w:val="center"/>
          </w:tcPr>
          <w:p w14:paraId="12295457" w14:textId="77777777" w:rsidR="00A67B6C" w:rsidRPr="007E00A6" w:rsidRDefault="00A67B6C" w:rsidP="005576D2">
            <w:pPr>
              <w:widowControl w:val="0"/>
              <w:spacing w:before="40" w:after="40"/>
              <w:rPr>
                <w:b/>
              </w:rPr>
            </w:pPr>
            <w:r w:rsidRPr="007E00A6">
              <w:rPr>
                <w:b/>
              </w:rPr>
              <w:t>Implementation Phase</w:t>
            </w:r>
          </w:p>
        </w:tc>
        <w:tc>
          <w:tcPr>
            <w:tcW w:w="6351" w:type="dxa"/>
            <w:gridSpan w:val="3"/>
            <w:vAlign w:val="center"/>
          </w:tcPr>
          <w:p w14:paraId="56955B3B" w14:textId="77777777" w:rsidR="00A67B6C" w:rsidRPr="007E00A6" w:rsidRDefault="00A67B6C" w:rsidP="005576D2">
            <w:pPr>
              <w:pStyle w:val="Tabletext0"/>
              <w:rPr>
                <w:rFonts w:ascii="IBM Plex Sans" w:hAnsi="IBM Plex Sans" w:cs="Arial"/>
              </w:rPr>
            </w:pPr>
          </w:p>
        </w:tc>
      </w:tr>
      <w:tr w:rsidR="00A67B6C" w:rsidRPr="007E00A6" w14:paraId="0BC37FA0" w14:textId="77777777" w:rsidTr="005576D2">
        <w:trPr>
          <w:trHeight w:val="300"/>
        </w:trPr>
        <w:tc>
          <w:tcPr>
            <w:tcW w:w="3369" w:type="dxa"/>
            <w:shd w:val="clear" w:color="auto" w:fill="BFBFBF"/>
            <w:vAlign w:val="center"/>
          </w:tcPr>
          <w:p w14:paraId="4FBA8334" w14:textId="77777777" w:rsidR="00A67B6C" w:rsidRPr="007E00A6" w:rsidRDefault="00A67B6C" w:rsidP="005576D2">
            <w:pPr>
              <w:widowControl w:val="0"/>
              <w:spacing w:before="40" w:after="40"/>
              <w:rPr>
                <w:b/>
              </w:rPr>
            </w:pPr>
            <w:r w:rsidRPr="007E00A6">
              <w:rPr>
                <w:b/>
              </w:rPr>
              <w:t>Transaction(s) (if applicable)</w:t>
            </w:r>
          </w:p>
        </w:tc>
        <w:tc>
          <w:tcPr>
            <w:tcW w:w="6351" w:type="dxa"/>
            <w:gridSpan w:val="3"/>
            <w:vAlign w:val="center"/>
          </w:tcPr>
          <w:p w14:paraId="41483FC7" w14:textId="77777777" w:rsidR="00A67B6C" w:rsidRPr="007E00A6" w:rsidRDefault="00A67B6C" w:rsidP="005576D2">
            <w:pPr>
              <w:pStyle w:val="Tabletext0"/>
              <w:rPr>
                <w:rFonts w:ascii="IBM Plex Sans" w:hAnsi="IBM Plex Sans" w:cs="Arial"/>
              </w:rPr>
            </w:pPr>
          </w:p>
        </w:tc>
      </w:tr>
      <w:tr w:rsidR="00A67B6C" w:rsidRPr="007E00A6" w14:paraId="3EF055D9" w14:textId="77777777" w:rsidTr="005576D2">
        <w:trPr>
          <w:trHeight w:val="300"/>
        </w:trPr>
        <w:tc>
          <w:tcPr>
            <w:tcW w:w="3369" w:type="dxa"/>
            <w:shd w:val="clear" w:color="auto" w:fill="BFBFBF"/>
            <w:vAlign w:val="center"/>
          </w:tcPr>
          <w:p w14:paraId="6603D7CB" w14:textId="77777777" w:rsidR="00A67B6C" w:rsidRPr="007E00A6" w:rsidRDefault="00A67B6C" w:rsidP="005576D2">
            <w:pPr>
              <w:widowControl w:val="0"/>
              <w:spacing w:before="40" w:after="40"/>
              <w:rPr>
                <w:b/>
              </w:rPr>
            </w:pPr>
            <w:r w:rsidRPr="007E00A6">
              <w:rPr>
                <w:b/>
              </w:rPr>
              <w:t>Run Frequency</w:t>
            </w:r>
          </w:p>
        </w:tc>
        <w:tc>
          <w:tcPr>
            <w:tcW w:w="1941" w:type="dxa"/>
            <w:vAlign w:val="center"/>
          </w:tcPr>
          <w:p w14:paraId="3C7A6934" w14:textId="77777777" w:rsidR="00A67B6C" w:rsidRPr="007E00A6" w:rsidRDefault="00A67B6C" w:rsidP="005576D2">
            <w:pPr>
              <w:pStyle w:val="Tabletext0"/>
              <w:rPr>
                <w:rFonts w:ascii="IBM Plex Sans" w:hAnsi="IBM Plex Sans" w:cs="Arial"/>
              </w:rPr>
            </w:pPr>
          </w:p>
        </w:tc>
        <w:tc>
          <w:tcPr>
            <w:tcW w:w="1980" w:type="dxa"/>
            <w:shd w:val="clear" w:color="auto" w:fill="C0C0C0"/>
            <w:vAlign w:val="center"/>
          </w:tcPr>
          <w:p w14:paraId="3F22BD4B" w14:textId="77777777" w:rsidR="00A67B6C" w:rsidRPr="007E00A6" w:rsidRDefault="00A67B6C" w:rsidP="005576D2">
            <w:pPr>
              <w:widowControl w:val="0"/>
              <w:spacing w:before="40" w:after="40"/>
              <w:rPr>
                <w:b/>
              </w:rPr>
            </w:pPr>
            <w:r w:rsidRPr="007E00A6">
              <w:rPr>
                <w:b/>
              </w:rPr>
              <w:t>Language</w:t>
            </w:r>
          </w:p>
        </w:tc>
        <w:tc>
          <w:tcPr>
            <w:tcW w:w="2430" w:type="dxa"/>
            <w:vAlign w:val="center"/>
          </w:tcPr>
          <w:p w14:paraId="32C4B213" w14:textId="77777777" w:rsidR="00A67B6C" w:rsidRPr="007E00A6" w:rsidRDefault="00A67B6C" w:rsidP="005576D2">
            <w:pPr>
              <w:pStyle w:val="Tabletext0"/>
              <w:rPr>
                <w:rFonts w:ascii="IBM Plex Sans" w:hAnsi="IBM Plex Sans" w:cs="Arial"/>
              </w:rPr>
            </w:pPr>
          </w:p>
        </w:tc>
      </w:tr>
    </w:tbl>
    <w:p w14:paraId="251A4298" w14:textId="77777777" w:rsidR="00A67B6C" w:rsidRPr="007E00A6" w:rsidRDefault="00A67B6C" w:rsidP="00A67B6C">
      <w:pPr>
        <w:rPr>
          <w:kern w:val="28"/>
        </w:rPr>
      </w:pPr>
    </w:p>
    <w:p w14:paraId="7B79961C" w14:textId="77777777" w:rsidR="00A67B6C" w:rsidRPr="007E00A6" w:rsidRDefault="00A67B6C" w:rsidP="00A67B6C">
      <w:pPr>
        <w:widowControl w:val="0"/>
        <w:spacing w:after="40"/>
        <w:rPr>
          <w:b/>
          <w:bCs/>
        </w:rPr>
      </w:pPr>
    </w:p>
    <w:p w14:paraId="0280A8A9" w14:textId="77777777" w:rsidR="00A67B6C" w:rsidRPr="007E00A6" w:rsidRDefault="00A67B6C" w:rsidP="00A67B6C">
      <w:pPr>
        <w:widowControl w:val="0"/>
        <w:spacing w:after="40"/>
        <w:rPr>
          <w:b/>
          <w:bCs/>
        </w:rPr>
      </w:pPr>
    </w:p>
    <w:p w14:paraId="1CD311DF" w14:textId="77777777" w:rsidR="00A67B6C" w:rsidRPr="007E00A6" w:rsidRDefault="00A67B6C" w:rsidP="00A67B6C">
      <w:pPr>
        <w:widowControl w:val="0"/>
        <w:spacing w:after="40"/>
        <w:rPr>
          <w:b/>
          <w:bCs/>
        </w:rPr>
      </w:pPr>
    </w:p>
    <w:p w14:paraId="68614D83" w14:textId="60FB0281" w:rsidR="00A67B6C" w:rsidRPr="007E00A6" w:rsidRDefault="00A67B6C" w:rsidP="00A27263">
      <w:pPr>
        <w:pStyle w:val="Heading1"/>
      </w:pPr>
      <w:bookmarkStart w:id="63" w:name="_Toc373010496"/>
      <w:bookmarkStart w:id="64" w:name="_Toc410215205"/>
      <w:bookmarkStart w:id="65" w:name="_Toc497081640"/>
      <w:bookmarkStart w:id="66" w:name="_Toc101359817"/>
      <w:bookmarkStart w:id="67" w:name="_Toc445193375"/>
      <w:bookmarkStart w:id="68" w:name="_Toc499631277"/>
      <w:r w:rsidRPr="007E00A6">
        <w:t>Desired Functionality</w:t>
      </w:r>
      <w:bookmarkEnd w:id="63"/>
      <w:bookmarkEnd w:id="64"/>
      <w:bookmarkEnd w:id="65"/>
      <w:bookmarkEnd w:id="66"/>
    </w:p>
    <w:p w14:paraId="05940189" w14:textId="7EACB0DA" w:rsidR="006265BD" w:rsidRDefault="006265BD" w:rsidP="00A67B6C">
      <w:pPr>
        <w:rPr>
          <w:b/>
          <w:color w:val="0000FF"/>
          <w:sz w:val="20"/>
          <w:szCs w:val="20"/>
        </w:rPr>
      </w:pPr>
    </w:p>
    <w:p w14:paraId="6FFC54DD" w14:textId="3BB17ADD" w:rsidR="001870B4" w:rsidRPr="001870B4" w:rsidRDefault="001870B4" w:rsidP="001870B4">
      <w:pPr>
        <w:jc w:val="both"/>
        <w:rPr>
          <w:lang w:val="en-US" w:eastAsia="zh-TW"/>
        </w:rPr>
      </w:pPr>
      <w:bookmarkStart w:id="69" w:name="_Hlk61548439"/>
      <w:r w:rsidRPr="001870B4">
        <w:rPr>
          <w:lang w:val="en-US" w:eastAsia="zh-TW"/>
        </w:rPr>
        <w:t>SAP SuccessFactors</w:t>
      </w:r>
      <w:r w:rsidR="00C12110">
        <w:rPr>
          <w:lang w:val="en-US" w:eastAsia="zh-TW"/>
        </w:rPr>
        <w:t>,</w:t>
      </w:r>
      <w:r w:rsidRPr="001870B4">
        <w:rPr>
          <w:lang w:val="en-US" w:eastAsia="zh-TW"/>
        </w:rPr>
        <w:t xml:space="preserve"> which is a cloud</w:t>
      </w:r>
      <w:r w:rsidR="00C12110">
        <w:rPr>
          <w:lang w:val="en-US" w:eastAsia="zh-TW"/>
        </w:rPr>
        <w:t>-</w:t>
      </w:r>
      <w:r w:rsidRPr="001870B4">
        <w:rPr>
          <w:lang w:val="en-US" w:eastAsia="zh-TW"/>
        </w:rPr>
        <w:t xml:space="preserve">based platform will be implemented in </w:t>
      </w:r>
      <w:r w:rsidR="00C12110">
        <w:rPr>
          <w:lang w:val="en-US" w:eastAsia="zh-TW"/>
        </w:rPr>
        <w:t>Lundin</w:t>
      </w:r>
      <w:r w:rsidRPr="001870B4">
        <w:rPr>
          <w:lang w:val="en-US" w:eastAsia="zh-TW"/>
        </w:rPr>
        <w:t xml:space="preserve"> globally to manage Human Resources (HR) related operation such as:</w:t>
      </w:r>
    </w:p>
    <w:p w14:paraId="3E5096B9" w14:textId="76789918" w:rsidR="001870B4" w:rsidRPr="001870B4" w:rsidRDefault="001870B4" w:rsidP="001870B4">
      <w:pPr>
        <w:pStyle w:val="ListParagraph"/>
        <w:numPr>
          <w:ilvl w:val="0"/>
          <w:numId w:val="42"/>
        </w:numPr>
        <w:spacing w:after="160" w:line="256" w:lineRule="auto"/>
        <w:jc w:val="both"/>
        <w:rPr>
          <w:sz w:val="22"/>
          <w:szCs w:val="22"/>
          <w:lang w:val="en-US" w:eastAsia="zh-TW"/>
        </w:rPr>
      </w:pPr>
      <w:r w:rsidRPr="001870B4">
        <w:rPr>
          <w:sz w:val="22"/>
          <w:szCs w:val="22"/>
          <w:lang w:val="en-US" w:eastAsia="zh-TW"/>
        </w:rPr>
        <w:t xml:space="preserve">Core HR capabilities for employee record-keeping, organizational </w:t>
      </w:r>
      <w:r w:rsidR="00C12110" w:rsidRPr="001870B4">
        <w:rPr>
          <w:sz w:val="22"/>
          <w:szCs w:val="22"/>
          <w:lang w:val="en-US" w:eastAsia="zh-TW"/>
        </w:rPr>
        <w:t>management,</w:t>
      </w:r>
      <w:r w:rsidRPr="001870B4">
        <w:rPr>
          <w:sz w:val="22"/>
          <w:szCs w:val="22"/>
          <w:lang w:val="en-US" w:eastAsia="zh-TW"/>
        </w:rPr>
        <w:t xml:space="preserve"> and Time Management.</w:t>
      </w:r>
    </w:p>
    <w:p w14:paraId="34B31B89" w14:textId="77777777" w:rsidR="001870B4" w:rsidRPr="001870B4" w:rsidRDefault="001870B4" w:rsidP="001870B4">
      <w:pPr>
        <w:pStyle w:val="ListParagraph"/>
        <w:numPr>
          <w:ilvl w:val="0"/>
          <w:numId w:val="42"/>
        </w:numPr>
        <w:spacing w:after="160" w:line="256" w:lineRule="auto"/>
        <w:jc w:val="both"/>
        <w:rPr>
          <w:sz w:val="22"/>
          <w:szCs w:val="22"/>
          <w:lang w:val="en-US" w:eastAsia="zh-TW"/>
        </w:rPr>
      </w:pPr>
      <w:r w:rsidRPr="001870B4">
        <w:rPr>
          <w:sz w:val="22"/>
          <w:szCs w:val="22"/>
          <w:lang w:val="en-US" w:eastAsia="zh-TW"/>
        </w:rPr>
        <w:t>Talent management for Recruiting, Onboarding, Learning, Performance &amp; Goals, Succession &amp; Development and Compensation &amp; Variable Pay.</w:t>
      </w:r>
    </w:p>
    <w:bookmarkEnd w:id="69"/>
    <w:p w14:paraId="563438ED" w14:textId="59187A35" w:rsidR="001870B4" w:rsidRPr="001870B4" w:rsidRDefault="00C12110" w:rsidP="001870B4">
      <w:pPr>
        <w:jc w:val="both"/>
        <w:rPr>
          <w:lang w:val="en-US" w:eastAsia="zh-TW"/>
        </w:rPr>
      </w:pPr>
      <w:r>
        <w:rPr>
          <w:lang w:val="en-US" w:eastAsia="zh-TW"/>
        </w:rPr>
        <w:t>Paylocity</w:t>
      </w:r>
      <w:r w:rsidR="001870B4" w:rsidRPr="001870B4">
        <w:rPr>
          <w:lang w:val="en-US" w:eastAsia="zh-TW"/>
        </w:rPr>
        <w:t xml:space="preserve"> </w:t>
      </w:r>
      <w:r>
        <w:rPr>
          <w:lang w:val="en-US" w:eastAsia="zh-TW"/>
        </w:rPr>
        <w:t>is the payroll provider for Eagle. SuccessFactors will provide the required data to Paylocity via interface created in SAP Cloud Platform Integration (CPI) to continue its operations.</w:t>
      </w:r>
    </w:p>
    <w:p w14:paraId="2C78B3FD" w14:textId="19F41A89" w:rsidR="001870B4" w:rsidRPr="001870B4" w:rsidRDefault="001870B4" w:rsidP="001870B4">
      <w:pPr>
        <w:jc w:val="both"/>
        <w:rPr>
          <w:lang w:val="en-US" w:eastAsia="zh-TW"/>
        </w:rPr>
      </w:pPr>
      <w:r w:rsidRPr="001870B4">
        <w:rPr>
          <w:lang w:val="en-US" w:eastAsia="zh-TW"/>
        </w:rPr>
        <w:t xml:space="preserve">This Functional Specification is to define the scope of the system integration between SAP SuccessFactors and </w:t>
      </w:r>
      <w:r w:rsidR="00C12110">
        <w:rPr>
          <w:lang w:val="en-US" w:eastAsia="zh-TW"/>
        </w:rPr>
        <w:t>Paylocity</w:t>
      </w:r>
      <w:r w:rsidRPr="001870B4">
        <w:rPr>
          <w:lang w:val="en-US" w:eastAsia="zh-TW"/>
        </w:rPr>
        <w:t xml:space="preserve">. </w:t>
      </w:r>
    </w:p>
    <w:p w14:paraId="4C06DE17" w14:textId="4B0B0700" w:rsidR="009604D6" w:rsidRPr="007E00A6" w:rsidRDefault="009604D6" w:rsidP="00512452">
      <w:pPr>
        <w:pStyle w:val="ListParagraph"/>
        <w:ind w:left="360"/>
        <w:jc w:val="both"/>
        <w:rPr>
          <w:b/>
          <w:color w:val="0000FF"/>
        </w:rPr>
      </w:pPr>
    </w:p>
    <w:p w14:paraId="3E82FAA9" w14:textId="77777777" w:rsidR="009604D6" w:rsidRPr="007E00A6" w:rsidRDefault="009604D6" w:rsidP="00512452"/>
    <w:p w14:paraId="41D70B39" w14:textId="77777777" w:rsidR="002D4CF0" w:rsidRPr="007E00A6" w:rsidRDefault="002D4CF0" w:rsidP="00A27263">
      <w:pPr>
        <w:pStyle w:val="Heading2"/>
      </w:pPr>
      <w:bookmarkStart w:id="70" w:name="_Toc101359818"/>
      <w:r w:rsidRPr="007E00A6">
        <w:t>Business Benefits</w:t>
      </w:r>
      <w:bookmarkEnd w:id="70"/>
    </w:p>
    <w:p w14:paraId="0148ABD1" w14:textId="77777777" w:rsidR="00AF41F7" w:rsidRDefault="00AF41F7" w:rsidP="00512452">
      <w:pPr>
        <w:pStyle w:val="ListParagraph"/>
        <w:ind w:left="360"/>
        <w:rPr>
          <w:b/>
          <w:color w:val="0000FF"/>
          <w:sz w:val="20"/>
          <w:szCs w:val="20"/>
        </w:rPr>
      </w:pPr>
    </w:p>
    <w:p w14:paraId="4B47A1FE" w14:textId="0C35E66F" w:rsidR="00AF41F7" w:rsidRDefault="00AF41F7" w:rsidP="00512452">
      <w:pPr>
        <w:pStyle w:val="ListParagraph"/>
        <w:ind w:left="360"/>
        <w:rPr>
          <w:sz w:val="20"/>
          <w:szCs w:val="20"/>
        </w:rPr>
      </w:pPr>
      <w:r>
        <w:rPr>
          <w:sz w:val="20"/>
          <w:szCs w:val="20"/>
        </w:rPr>
        <w:t>The integration will provide all the relevant employee and payroll information that Paylocity requires. SuccessFactors Employee Central will act as the source of truth of these employee data to be fetch via CPI interface and sent to Paylocity.</w:t>
      </w:r>
    </w:p>
    <w:p w14:paraId="29FBB777" w14:textId="77777777" w:rsidR="00AF41F7" w:rsidRDefault="00AF41F7" w:rsidP="00512452">
      <w:pPr>
        <w:pStyle w:val="ListParagraph"/>
        <w:ind w:left="360"/>
        <w:rPr>
          <w:sz w:val="20"/>
          <w:szCs w:val="20"/>
        </w:rPr>
      </w:pPr>
    </w:p>
    <w:p w14:paraId="47D86D7D" w14:textId="543EF0F8" w:rsidR="009604D6" w:rsidRPr="007E00A6" w:rsidRDefault="009604D6" w:rsidP="00512452">
      <w:pPr>
        <w:pStyle w:val="ListParagraph"/>
        <w:ind w:left="360"/>
        <w:rPr>
          <w:sz w:val="20"/>
          <w:szCs w:val="20"/>
        </w:rPr>
      </w:pPr>
    </w:p>
    <w:p w14:paraId="54ED384A" w14:textId="77777777" w:rsidR="002D4CF0" w:rsidRPr="007E00A6" w:rsidRDefault="002D4CF0" w:rsidP="002D4CF0"/>
    <w:p w14:paraId="2B954D98" w14:textId="77777777" w:rsidR="002D4CF0" w:rsidRPr="007E00A6" w:rsidRDefault="002D4CF0" w:rsidP="00A27263">
      <w:pPr>
        <w:pStyle w:val="Heading2"/>
      </w:pPr>
      <w:bookmarkStart w:id="71" w:name="_Toc101359819"/>
      <w:r w:rsidRPr="007E00A6">
        <w:t>Scope</w:t>
      </w:r>
      <w:bookmarkEnd w:id="71"/>
    </w:p>
    <w:p w14:paraId="2B40EEF6" w14:textId="77777777" w:rsidR="00AF41F7" w:rsidRDefault="00AF41F7" w:rsidP="00AF41F7">
      <w:pPr>
        <w:jc w:val="both"/>
        <w:rPr>
          <w:lang w:val="en-US" w:eastAsia="zh-TW"/>
        </w:rPr>
      </w:pPr>
    </w:p>
    <w:p w14:paraId="3129665C" w14:textId="2DAB54A4" w:rsidR="00AF41F7" w:rsidRDefault="00AF41F7" w:rsidP="00AF41F7">
      <w:pPr>
        <w:ind w:left="360"/>
        <w:jc w:val="both"/>
        <w:rPr>
          <w:lang w:val="en-US" w:eastAsia="zh-TW"/>
        </w:rPr>
      </w:pPr>
      <w:r w:rsidRPr="001870B4">
        <w:rPr>
          <w:lang w:val="en-US" w:eastAsia="zh-TW"/>
        </w:rPr>
        <w:t xml:space="preserve">There will be 1 interface in scope for this </w:t>
      </w:r>
      <w:r>
        <w:rPr>
          <w:lang w:val="en-US" w:eastAsia="zh-TW"/>
        </w:rPr>
        <w:t>i</w:t>
      </w:r>
      <w:r w:rsidRPr="001870B4">
        <w:rPr>
          <w:lang w:val="en-US" w:eastAsia="zh-TW"/>
        </w:rPr>
        <w:t xml:space="preserve">ntegration, an outbound interface that will send </w:t>
      </w:r>
      <w:r>
        <w:rPr>
          <w:lang w:val="en-US" w:eastAsia="zh-TW"/>
        </w:rPr>
        <w:t>e</w:t>
      </w:r>
      <w:r w:rsidRPr="001870B4">
        <w:rPr>
          <w:lang w:val="en-US" w:eastAsia="zh-TW"/>
        </w:rPr>
        <w:t xml:space="preserve">mployee </w:t>
      </w:r>
      <w:r>
        <w:rPr>
          <w:lang w:val="en-US" w:eastAsia="zh-TW"/>
        </w:rPr>
        <w:t>data</w:t>
      </w:r>
      <w:r w:rsidRPr="001870B4">
        <w:rPr>
          <w:lang w:val="en-US" w:eastAsia="zh-TW"/>
        </w:rPr>
        <w:t xml:space="preserve"> records</w:t>
      </w:r>
      <w:r>
        <w:rPr>
          <w:lang w:val="en-US" w:eastAsia="zh-TW"/>
        </w:rPr>
        <w:t xml:space="preserve"> from SuccessFactors</w:t>
      </w:r>
      <w:r w:rsidRPr="001870B4">
        <w:rPr>
          <w:lang w:val="en-US" w:eastAsia="zh-TW"/>
        </w:rPr>
        <w:t xml:space="preserve"> to </w:t>
      </w:r>
      <w:r>
        <w:rPr>
          <w:lang w:val="en-US" w:eastAsia="zh-TW"/>
        </w:rPr>
        <w:t>Paylocity.</w:t>
      </w:r>
    </w:p>
    <w:p w14:paraId="20DADDA3" w14:textId="077589B0" w:rsidR="00AF41F7" w:rsidRDefault="00AF41F7" w:rsidP="00AF41F7">
      <w:pPr>
        <w:ind w:left="360"/>
        <w:jc w:val="both"/>
        <w:rPr>
          <w:lang w:val="en-US" w:eastAsia="zh-TW"/>
        </w:rPr>
      </w:pPr>
    </w:p>
    <w:p w14:paraId="43C38C65" w14:textId="661ADF92" w:rsidR="009604D6" w:rsidRDefault="00AF41F7" w:rsidP="003743DD">
      <w:pPr>
        <w:ind w:left="360"/>
        <w:jc w:val="both"/>
        <w:rPr>
          <w:lang w:val="en-US" w:eastAsia="zh-TW"/>
        </w:rPr>
      </w:pPr>
      <w:r>
        <w:rPr>
          <w:lang w:val="en-US" w:eastAsia="zh-TW"/>
        </w:rPr>
        <w:t>SAP SuccessFactors Data Filters:</w:t>
      </w:r>
    </w:p>
    <w:p w14:paraId="2FFFBEB4" w14:textId="433E2B3A" w:rsidR="003743DD" w:rsidRPr="003743DD" w:rsidRDefault="003743DD" w:rsidP="003743DD">
      <w:pPr>
        <w:ind w:left="360"/>
        <w:jc w:val="both"/>
        <w:rPr>
          <w:lang w:val="en-US" w:eastAsia="zh-TW"/>
        </w:rPr>
      </w:pPr>
      <w:r>
        <w:rPr>
          <w:lang w:val="en-US" w:eastAsia="zh-TW"/>
        </w:rPr>
        <w:t>TBD</w:t>
      </w:r>
    </w:p>
    <w:p w14:paraId="3FEDCBB8" w14:textId="5A209533" w:rsidR="002D4CF0" w:rsidRPr="007E00A6" w:rsidRDefault="002D4CF0" w:rsidP="002D4CF0"/>
    <w:p w14:paraId="78D6AAD1" w14:textId="417CFC08" w:rsidR="001050A9" w:rsidRPr="007E00A6" w:rsidRDefault="001050A9" w:rsidP="00A27263">
      <w:pPr>
        <w:pStyle w:val="Heading2"/>
      </w:pPr>
      <w:bookmarkStart w:id="72" w:name="_Toc101359820"/>
      <w:r w:rsidRPr="007E00A6">
        <w:t>Process flow</w:t>
      </w:r>
      <w:bookmarkEnd w:id="72"/>
    </w:p>
    <w:p w14:paraId="7F0BF2F4" w14:textId="5E3D82BC" w:rsidR="00A27263" w:rsidRPr="00A27263" w:rsidRDefault="0065516C" w:rsidP="00A27263">
      <w:pPr>
        <w:jc w:val="both"/>
        <w:rPr>
          <w:sz w:val="20"/>
          <w:szCs w:val="20"/>
        </w:rPr>
      </w:pPr>
      <w:r>
        <w:rPr>
          <w:noProof/>
        </w:rPr>
        <w:drawing>
          <wp:inline distT="0" distB="0" distL="0" distR="0" wp14:anchorId="78CD4228" wp14:editId="23200EA1">
            <wp:extent cx="5486400" cy="3200400"/>
            <wp:effectExtent l="0" t="57150" r="0" b="952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0AD2132" w14:textId="5E6413AD" w:rsidR="001E58B4" w:rsidRPr="007E00A6" w:rsidRDefault="00512452" w:rsidP="00A27263">
      <w:pPr>
        <w:pStyle w:val="Heading2"/>
      </w:pPr>
      <w:bookmarkStart w:id="73" w:name="_Toc101359821"/>
      <w:r w:rsidRPr="007E00A6">
        <w:t>Solution Details</w:t>
      </w:r>
      <w:bookmarkEnd w:id="73"/>
    </w:p>
    <w:p w14:paraId="0B1B2396" w14:textId="77777777" w:rsidR="00FB4317" w:rsidRPr="007E00A6" w:rsidRDefault="00FB4317" w:rsidP="00FB4317"/>
    <w:p w14:paraId="2B30F1A2" w14:textId="77777777" w:rsidR="00FB4317" w:rsidRPr="007E00A6" w:rsidRDefault="00FB4317" w:rsidP="00FB4317"/>
    <w:tbl>
      <w:tblPr>
        <w:tblW w:w="9457"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43" w:type="dxa"/>
          <w:left w:w="115" w:type="dxa"/>
          <w:bottom w:w="43" w:type="dxa"/>
          <w:right w:w="115" w:type="dxa"/>
        </w:tblCellMar>
        <w:tblLook w:val="0000" w:firstRow="0" w:lastRow="0" w:firstColumn="0" w:lastColumn="0" w:noHBand="0" w:noVBand="0"/>
      </w:tblPr>
      <w:tblGrid>
        <w:gridCol w:w="1497"/>
        <w:gridCol w:w="7960"/>
      </w:tblGrid>
      <w:tr w:rsidR="00FB4317" w:rsidRPr="007E00A6" w14:paraId="66CC66B6" w14:textId="77777777" w:rsidTr="006265BD">
        <w:trPr>
          <w:cantSplit/>
        </w:trPr>
        <w:tc>
          <w:tcPr>
            <w:tcW w:w="1497" w:type="dxa"/>
            <w:shd w:val="clear" w:color="auto" w:fill="C0C0C0"/>
            <w:vAlign w:val="center"/>
          </w:tcPr>
          <w:p w14:paraId="0FB299EA" w14:textId="77777777" w:rsidR="00FB4317" w:rsidRPr="007E00A6" w:rsidRDefault="00FB4317" w:rsidP="006265BD">
            <w:pPr>
              <w:pStyle w:val="TableHeader"/>
              <w:rPr>
                <w:rFonts w:ascii="IBM Plex Sans" w:hAnsi="IBM Plex Sans"/>
                <w:sz w:val="22"/>
                <w:szCs w:val="22"/>
              </w:rPr>
            </w:pPr>
            <w:r w:rsidRPr="007E00A6">
              <w:rPr>
                <w:rFonts w:ascii="IBM Plex Sans" w:hAnsi="IBM Plex Sans"/>
              </w:rPr>
              <w:t>Data Source System:</w:t>
            </w:r>
          </w:p>
        </w:tc>
        <w:tc>
          <w:tcPr>
            <w:tcW w:w="7960" w:type="dxa"/>
            <w:vAlign w:val="center"/>
          </w:tcPr>
          <w:p w14:paraId="51C7531D" w14:textId="4CE106AF" w:rsidR="00FB4317" w:rsidRPr="007E00A6" w:rsidRDefault="00AF41F7" w:rsidP="006265BD">
            <w:pPr>
              <w:pStyle w:val="TableText"/>
              <w:rPr>
                <w:rFonts w:ascii="IBM Plex Sans" w:hAnsi="IBM Plex Sans" w:cs="Arial"/>
                <w:sz w:val="22"/>
                <w:szCs w:val="22"/>
              </w:rPr>
            </w:pPr>
            <w:r>
              <w:rPr>
                <w:rFonts w:ascii="IBM Plex Sans" w:hAnsi="IBM Plex Sans" w:cs="Arial"/>
                <w:sz w:val="22"/>
                <w:szCs w:val="22"/>
              </w:rPr>
              <w:t>SuccessFactors Employee Central</w:t>
            </w:r>
          </w:p>
        </w:tc>
      </w:tr>
      <w:tr w:rsidR="00FB4317" w:rsidRPr="007E00A6" w14:paraId="732DBE91" w14:textId="77777777" w:rsidTr="006265BD">
        <w:trPr>
          <w:cantSplit/>
        </w:trPr>
        <w:tc>
          <w:tcPr>
            <w:tcW w:w="1497" w:type="dxa"/>
            <w:shd w:val="clear" w:color="auto" w:fill="C0C0C0"/>
            <w:vAlign w:val="center"/>
          </w:tcPr>
          <w:p w14:paraId="4A8D3287" w14:textId="77777777" w:rsidR="00FB4317" w:rsidRPr="007E00A6" w:rsidRDefault="00FB4317" w:rsidP="006265BD">
            <w:pPr>
              <w:pStyle w:val="TableHeader"/>
              <w:rPr>
                <w:rFonts w:ascii="IBM Plex Sans" w:hAnsi="IBM Plex Sans"/>
                <w:sz w:val="22"/>
                <w:szCs w:val="22"/>
              </w:rPr>
            </w:pPr>
            <w:r w:rsidRPr="007E00A6">
              <w:rPr>
                <w:rFonts w:ascii="IBM Plex Sans" w:hAnsi="IBM Plex Sans"/>
              </w:rPr>
              <w:t>Data Target System:</w:t>
            </w:r>
          </w:p>
        </w:tc>
        <w:tc>
          <w:tcPr>
            <w:tcW w:w="7960" w:type="dxa"/>
            <w:vAlign w:val="center"/>
          </w:tcPr>
          <w:p w14:paraId="25D839CA" w14:textId="3F787808" w:rsidR="00FB4317" w:rsidRPr="007E00A6" w:rsidRDefault="00AF41F7" w:rsidP="00FB4317">
            <w:pPr>
              <w:pStyle w:val="TableText"/>
              <w:rPr>
                <w:rFonts w:ascii="IBM Plex Sans" w:hAnsi="IBM Plex Sans" w:cs="Arial"/>
                <w:sz w:val="22"/>
                <w:szCs w:val="22"/>
              </w:rPr>
            </w:pPr>
            <w:r>
              <w:rPr>
                <w:rFonts w:ascii="IBM Plex Sans" w:hAnsi="IBM Plex Sans" w:cs="Arial"/>
                <w:sz w:val="22"/>
                <w:szCs w:val="22"/>
              </w:rPr>
              <w:t>Paylocity Server</w:t>
            </w:r>
          </w:p>
        </w:tc>
      </w:tr>
      <w:tr w:rsidR="00FB4317" w:rsidRPr="007E00A6" w14:paraId="4C005ADF" w14:textId="77777777" w:rsidTr="006265BD">
        <w:trPr>
          <w:cantSplit/>
        </w:trPr>
        <w:tc>
          <w:tcPr>
            <w:tcW w:w="1497" w:type="dxa"/>
            <w:shd w:val="clear" w:color="auto" w:fill="C0C0C0"/>
            <w:vAlign w:val="center"/>
          </w:tcPr>
          <w:p w14:paraId="3CF4A5C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Direction</w:t>
            </w:r>
          </w:p>
          <w:p w14:paraId="1087B84E"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(with respect</w:t>
            </w:r>
          </w:p>
          <w:p w14:paraId="41B63DFC" w14:textId="25AB8212"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 xml:space="preserve">to </w:t>
            </w:r>
            <w:r w:rsidR="004D7A13">
              <w:rPr>
                <w:rFonts w:ascii="IBM Plex Sans" w:hAnsi="IBM Plex Sans"/>
                <w:i/>
                <w:iCs/>
                <w:sz w:val="22"/>
                <w:szCs w:val="22"/>
              </w:rPr>
              <w:t>S</w:t>
            </w:r>
            <w:r w:rsidR="00AF41F7">
              <w:rPr>
                <w:rFonts w:ascii="IBM Plex Sans" w:hAnsi="IBM Plex Sans"/>
                <w:i/>
                <w:iCs/>
                <w:sz w:val="22"/>
                <w:szCs w:val="22"/>
              </w:rPr>
              <w:t>uccessFactors</w:t>
            </w:r>
            <w:r w:rsidRPr="007E00A6">
              <w:rPr>
                <w:rFonts w:ascii="IBM Plex Sans" w:hAnsi="IBM Plex Sans"/>
                <w:i/>
                <w:iCs/>
                <w:sz w:val="22"/>
                <w:szCs w:val="22"/>
              </w:rPr>
              <w:t>)</w:t>
            </w:r>
          </w:p>
        </w:tc>
        <w:tc>
          <w:tcPr>
            <w:tcW w:w="7960" w:type="dxa"/>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900"/>
              <w:gridCol w:w="4860"/>
            </w:tblGrid>
            <w:tr w:rsidR="00FB4317" w:rsidRPr="007E00A6" w14:paraId="3A643936"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774C87D"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263C1204"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Inbound</w:t>
                  </w:r>
                </w:p>
              </w:tc>
              <w:tc>
                <w:tcPr>
                  <w:tcW w:w="5673" w:type="dxa"/>
                  <w:gridSpan w:val="2"/>
                  <w:vAlign w:val="center"/>
                </w:tcPr>
                <w:p w14:paraId="698BFC8A" w14:textId="492E113A"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Interface data flows inbound to S</w:t>
                  </w:r>
                  <w:r w:rsidR="00AF41F7">
                    <w:rPr>
                      <w:rFonts w:ascii="IBM Plex Sans" w:hAnsi="IBM Plex Sans" w:cs="Arial"/>
                      <w:sz w:val="22"/>
                      <w:szCs w:val="22"/>
                    </w:rPr>
                    <w:t>uccessFactors</w:t>
                  </w:r>
                </w:p>
              </w:tc>
            </w:tr>
            <w:tr w:rsidR="00FB4317" w:rsidRPr="007E00A6" w14:paraId="41F3EA73"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1F3A8DB" w14:textId="4CB31915" w:rsidR="00FB4317" w:rsidRPr="007E00A6" w:rsidRDefault="00AF41F7"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center"/>
                </w:tcPr>
                <w:p w14:paraId="6BA1A40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Outbound</w:t>
                  </w:r>
                </w:p>
              </w:tc>
              <w:tc>
                <w:tcPr>
                  <w:tcW w:w="5673" w:type="dxa"/>
                  <w:gridSpan w:val="2"/>
                  <w:vAlign w:val="center"/>
                </w:tcPr>
                <w:p w14:paraId="331EDC3D" w14:textId="1B0AE6B6"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 xml:space="preserve">Interface data flows outbound from </w:t>
                  </w:r>
                  <w:r w:rsidR="004D7A13">
                    <w:rPr>
                      <w:rFonts w:ascii="IBM Plex Sans" w:hAnsi="IBM Plex Sans" w:cs="Arial"/>
                      <w:sz w:val="22"/>
                      <w:szCs w:val="22"/>
                    </w:rPr>
                    <w:t>S</w:t>
                  </w:r>
                  <w:r w:rsidR="00AF41F7">
                    <w:rPr>
                      <w:rFonts w:ascii="IBM Plex Sans" w:hAnsi="IBM Plex Sans" w:cs="Arial"/>
                      <w:sz w:val="22"/>
                      <w:szCs w:val="22"/>
                    </w:rPr>
                    <w:t>uccessFactors</w:t>
                  </w:r>
                </w:p>
              </w:tc>
            </w:tr>
            <w:tr w:rsidR="00FB4317" w:rsidRPr="007E00A6" w14:paraId="4A692871"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57612E5" w14:textId="0DD62508" w:rsidR="00FB4317" w:rsidRPr="007E00A6" w:rsidRDefault="00FB4317" w:rsidP="006265BD">
                  <w:pPr>
                    <w:pStyle w:val="MockCheckbox"/>
                    <w:rPr>
                      <w:rFonts w:ascii="IBM Plex Sans" w:hAnsi="IBM Plex Sans" w:cs="Arial"/>
                      <w:sz w:val="22"/>
                      <w:szCs w:val="22"/>
                    </w:rPr>
                  </w:pPr>
                </w:p>
              </w:tc>
              <w:tc>
                <w:tcPr>
                  <w:tcW w:w="1482" w:type="dxa"/>
                  <w:vAlign w:val="center"/>
                </w:tcPr>
                <w:p w14:paraId="5DBFC237"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842" w:type="dxa"/>
                  <w:vAlign w:val="center"/>
                </w:tcPr>
                <w:p w14:paraId="208AAED2"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773" w:type="dxa"/>
                  <w:vMerge w:val="restart"/>
                  <w:shd w:val="clear" w:color="auto" w:fill="E6E6E6"/>
                </w:tcPr>
                <w:p w14:paraId="036164EA" w14:textId="0C41A066" w:rsidR="00FB4317" w:rsidRPr="007E00A6" w:rsidRDefault="00FB4317" w:rsidP="006265BD">
                  <w:pPr>
                    <w:pStyle w:val="TableTextNarrow"/>
                    <w:rPr>
                      <w:rFonts w:ascii="IBM Plex Sans" w:hAnsi="IBM Plex Sans" w:cs="Arial"/>
                      <w:sz w:val="22"/>
                      <w:szCs w:val="22"/>
                    </w:rPr>
                  </w:pPr>
                </w:p>
              </w:tc>
            </w:tr>
            <w:tr w:rsidR="00FB4317" w:rsidRPr="007E00A6" w14:paraId="220E5137" w14:textId="77777777" w:rsidTr="006265BD">
              <w:trPr>
                <w:cantSplit/>
                <w:tblCellSpacing w:w="29" w:type="dxa"/>
              </w:trPr>
              <w:tc>
                <w:tcPr>
                  <w:tcW w:w="2713" w:type="dxa"/>
                  <w:gridSpan w:val="3"/>
                  <w:tcBorders>
                    <w:top w:val="single" w:sz="4" w:space="0" w:color="FFFFFF"/>
                    <w:left w:val="single" w:sz="4" w:space="0" w:color="FFFFFF"/>
                    <w:bottom w:val="single" w:sz="4" w:space="0" w:color="FFFFFF"/>
                    <w:right w:val="single" w:sz="4" w:space="0" w:color="FFFFFF"/>
                  </w:tcBorders>
                  <w:vAlign w:val="center"/>
                </w:tcPr>
                <w:p w14:paraId="3F41632C" w14:textId="77777777" w:rsidR="00FB4317" w:rsidRPr="007E00A6" w:rsidRDefault="00FB4317" w:rsidP="006265BD">
                  <w:pPr>
                    <w:pStyle w:val="TableText"/>
                    <w:rPr>
                      <w:rFonts w:ascii="IBM Plex Sans" w:hAnsi="IBM Plex Sans" w:cs="Arial"/>
                      <w:sz w:val="22"/>
                      <w:szCs w:val="22"/>
                    </w:rPr>
                  </w:pPr>
                </w:p>
              </w:tc>
              <w:tc>
                <w:tcPr>
                  <w:tcW w:w="4773" w:type="dxa"/>
                  <w:vMerge/>
                  <w:shd w:val="clear" w:color="auto" w:fill="E6E6E6"/>
                  <w:vAlign w:val="center"/>
                </w:tcPr>
                <w:p w14:paraId="4A866CF2" w14:textId="77777777" w:rsidR="00FB4317" w:rsidRPr="007E00A6" w:rsidRDefault="00FB4317" w:rsidP="006265BD">
                  <w:pPr>
                    <w:pStyle w:val="TableTextNarrow"/>
                    <w:rPr>
                      <w:rFonts w:ascii="IBM Plex Sans" w:hAnsi="IBM Plex Sans" w:cs="Arial"/>
                      <w:sz w:val="22"/>
                      <w:szCs w:val="22"/>
                    </w:rPr>
                  </w:pPr>
                </w:p>
              </w:tc>
            </w:tr>
          </w:tbl>
          <w:p w14:paraId="1A4E6188" w14:textId="77777777" w:rsidR="00FB4317" w:rsidRPr="007E00A6" w:rsidRDefault="00FB4317" w:rsidP="006265BD">
            <w:pPr>
              <w:pStyle w:val="TableText"/>
              <w:rPr>
                <w:rFonts w:ascii="IBM Plex Sans" w:hAnsi="IBM Plex Sans" w:cs="Arial"/>
                <w:sz w:val="22"/>
                <w:szCs w:val="22"/>
              </w:rPr>
            </w:pPr>
          </w:p>
        </w:tc>
      </w:tr>
      <w:tr w:rsidR="00FB4317" w:rsidRPr="007E00A6" w14:paraId="7FBC583B"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4AB0D4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Interface</w:t>
            </w:r>
          </w:p>
          <w:p w14:paraId="71285432"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Type</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900"/>
              <w:gridCol w:w="4860"/>
            </w:tblGrid>
            <w:tr w:rsidR="00FB4317" w:rsidRPr="007E00A6" w14:paraId="2E86B9DA"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332FD59" w14:textId="138DF071" w:rsidR="00FB4317" w:rsidRPr="007E00A6" w:rsidRDefault="00F85E11"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center"/>
                </w:tcPr>
                <w:p w14:paraId="462E0A7C"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Batch</w:t>
                  </w:r>
                </w:p>
              </w:tc>
              <w:tc>
                <w:tcPr>
                  <w:tcW w:w="5673" w:type="dxa"/>
                  <w:gridSpan w:val="2"/>
                  <w:vAlign w:val="center"/>
                </w:tcPr>
                <w:p w14:paraId="6F551800"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One-way transfer of “accumulated” data set; Usually done by scheduled file transfer.</w:t>
                  </w:r>
                </w:p>
              </w:tc>
            </w:tr>
            <w:tr w:rsidR="00FB4317" w:rsidRPr="007E00A6" w14:paraId="660C7AEF"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94B1CC"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40758B2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Near Real-Time</w:t>
                  </w:r>
                </w:p>
              </w:tc>
              <w:tc>
                <w:tcPr>
                  <w:tcW w:w="5673" w:type="dxa"/>
                  <w:gridSpan w:val="2"/>
                  <w:vAlign w:val="center"/>
                </w:tcPr>
                <w:p w14:paraId="7868C2F7"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One-way message-based transfer of data; Usually triggered by event.</w:t>
                  </w:r>
                </w:p>
              </w:tc>
            </w:tr>
            <w:tr w:rsidR="00FB4317" w:rsidRPr="007E00A6" w14:paraId="0EBCF144"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7D510BF"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13F034C6"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Real-Time</w:t>
                  </w:r>
                </w:p>
              </w:tc>
              <w:tc>
                <w:tcPr>
                  <w:tcW w:w="5673" w:type="dxa"/>
                  <w:gridSpan w:val="2"/>
                  <w:vAlign w:val="center"/>
                </w:tcPr>
                <w:p w14:paraId="01254B0D"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Immediate transfer of small data set; Usually triggered by event.</w:t>
                  </w:r>
                </w:p>
              </w:tc>
            </w:tr>
            <w:tr w:rsidR="00FB4317" w:rsidRPr="007E00A6" w14:paraId="7B02EE75"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807262"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37B0CCD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Excel Upload</w:t>
                  </w:r>
                </w:p>
              </w:tc>
              <w:tc>
                <w:tcPr>
                  <w:tcW w:w="5673" w:type="dxa"/>
                  <w:gridSpan w:val="2"/>
                  <w:vAlign w:val="center"/>
                </w:tcPr>
                <w:p w14:paraId="14AE3A65"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Manually invoked from SAP session; Local spreadsheet file uploaded from PC.</w:t>
                  </w:r>
                </w:p>
              </w:tc>
            </w:tr>
            <w:tr w:rsidR="00FB4317" w:rsidRPr="007E00A6" w14:paraId="61ED0D6F"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A83006E"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4EB4549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842" w:type="dxa"/>
                  <w:vAlign w:val="center"/>
                </w:tcPr>
                <w:p w14:paraId="771E6D3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773" w:type="dxa"/>
                  <w:vMerge w:val="restart"/>
                  <w:shd w:val="clear" w:color="auto" w:fill="E6E6E6"/>
                </w:tcPr>
                <w:p w14:paraId="6550A594" w14:textId="77777777" w:rsidR="00FB4317" w:rsidRPr="007E00A6" w:rsidRDefault="00FB4317" w:rsidP="006265BD">
                  <w:pPr>
                    <w:pStyle w:val="TableTextNarrow"/>
                    <w:rPr>
                      <w:rFonts w:ascii="IBM Plex Sans" w:hAnsi="IBM Plex Sans" w:cs="Arial"/>
                      <w:sz w:val="22"/>
                      <w:szCs w:val="22"/>
                    </w:rPr>
                  </w:pPr>
                </w:p>
              </w:tc>
            </w:tr>
            <w:tr w:rsidR="00FB4317" w:rsidRPr="007E00A6" w14:paraId="22A74700" w14:textId="77777777" w:rsidTr="006265BD">
              <w:trPr>
                <w:cantSplit/>
                <w:tblCellSpacing w:w="29" w:type="dxa"/>
              </w:trPr>
              <w:tc>
                <w:tcPr>
                  <w:tcW w:w="2713" w:type="dxa"/>
                  <w:gridSpan w:val="3"/>
                  <w:tcBorders>
                    <w:top w:val="single" w:sz="4" w:space="0" w:color="FFFFFF"/>
                    <w:left w:val="single" w:sz="4" w:space="0" w:color="FFFFFF"/>
                    <w:bottom w:val="single" w:sz="4" w:space="0" w:color="FFFFFF"/>
                    <w:right w:val="single" w:sz="4" w:space="0" w:color="FFFFFF"/>
                  </w:tcBorders>
                  <w:vAlign w:val="center"/>
                </w:tcPr>
                <w:p w14:paraId="5E294007" w14:textId="77777777" w:rsidR="00FB4317" w:rsidRPr="007E00A6" w:rsidRDefault="00FB4317" w:rsidP="006265BD">
                  <w:pPr>
                    <w:pStyle w:val="TableText"/>
                    <w:rPr>
                      <w:rFonts w:ascii="IBM Plex Sans" w:hAnsi="IBM Plex Sans" w:cs="Arial"/>
                      <w:sz w:val="22"/>
                      <w:szCs w:val="22"/>
                    </w:rPr>
                  </w:pPr>
                </w:p>
              </w:tc>
              <w:tc>
                <w:tcPr>
                  <w:tcW w:w="4773" w:type="dxa"/>
                  <w:vMerge/>
                  <w:shd w:val="clear" w:color="auto" w:fill="E6E6E6"/>
                  <w:vAlign w:val="center"/>
                </w:tcPr>
                <w:p w14:paraId="6F8A2B2D" w14:textId="77777777" w:rsidR="00FB4317" w:rsidRPr="007E00A6" w:rsidRDefault="00FB4317" w:rsidP="006265BD">
                  <w:pPr>
                    <w:pStyle w:val="TableTextNarrow"/>
                    <w:rPr>
                      <w:rFonts w:ascii="IBM Plex Sans" w:hAnsi="IBM Plex Sans" w:cs="Arial"/>
                      <w:sz w:val="22"/>
                      <w:szCs w:val="22"/>
                    </w:rPr>
                  </w:pPr>
                </w:p>
              </w:tc>
            </w:tr>
          </w:tbl>
          <w:p w14:paraId="065B82FA" w14:textId="77777777" w:rsidR="00FB4317" w:rsidRPr="007E00A6" w:rsidRDefault="00FB4317" w:rsidP="006265BD">
            <w:pPr>
              <w:pStyle w:val="TableText"/>
              <w:rPr>
                <w:rFonts w:ascii="IBM Plex Sans" w:hAnsi="IBM Plex Sans" w:cs="Arial"/>
                <w:sz w:val="22"/>
                <w:szCs w:val="22"/>
              </w:rPr>
            </w:pPr>
          </w:p>
        </w:tc>
      </w:tr>
      <w:tr w:rsidR="00FB4317" w:rsidRPr="007E00A6" w14:paraId="611C9E35"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91BE1A"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Interface</w:t>
            </w:r>
          </w:p>
          <w:p w14:paraId="2D36D03A"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Frequency</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71" w:type="dxa"/>
              <w:tblCellSpacing w:w="29" w:type="dxa"/>
              <w:tblLayout w:type="fixed"/>
              <w:tblCellMar>
                <w:left w:w="0" w:type="dxa"/>
                <w:right w:w="0" w:type="dxa"/>
              </w:tblCellMar>
              <w:tblLook w:val="0000" w:firstRow="0" w:lastRow="0" w:firstColumn="0" w:lastColumn="0" w:noHBand="0" w:noVBand="0"/>
            </w:tblPr>
            <w:tblGrid>
              <w:gridCol w:w="360"/>
              <w:gridCol w:w="1551"/>
              <w:gridCol w:w="900"/>
              <w:gridCol w:w="4860"/>
            </w:tblGrid>
            <w:tr w:rsidR="00FB4317" w:rsidRPr="007E00A6" w14:paraId="6383354B"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2ADF0063"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481E9C1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Hourly</w:t>
                  </w:r>
                </w:p>
              </w:tc>
              <w:tc>
                <w:tcPr>
                  <w:tcW w:w="842" w:type="dxa"/>
                  <w:vAlign w:val="center"/>
                </w:tcPr>
                <w:p w14:paraId="59574585"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0412E260" w14:textId="77777777" w:rsidR="00FB4317" w:rsidRPr="007E00A6" w:rsidRDefault="00FB4317" w:rsidP="006265BD">
                  <w:pPr>
                    <w:pStyle w:val="TableTextNarrow"/>
                    <w:rPr>
                      <w:rFonts w:ascii="IBM Plex Sans" w:hAnsi="IBM Plex Sans" w:cs="Arial"/>
                      <w:sz w:val="22"/>
                      <w:szCs w:val="22"/>
                    </w:rPr>
                  </w:pPr>
                </w:p>
              </w:tc>
            </w:tr>
            <w:tr w:rsidR="00FB4317" w:rsidRPr="007E00A6" w14:paraId="36DB1027"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BA075D5" w14:textId="474DDDEA" w:rsidR="00FB4317" w:rsidRPr="007E00A6" w:rsidRDefault="00F85E11" w:rsidP="006265BD">
                  <w:pPr>
                    <w:pStyle w:val="MockCheckbox"/>
                    <w:rPr>
                      <w:rFonts w:ascii="IBM Plex Sans" w:hAnsi="IBM Plex Sans" w:cs="Arial"/>
                      <w:sz w:val="22"/>
                      <w:szCs w:val="22"/>
                    </w:rPr>
                  </w:pPr>
                  <w:r>
                    <w:rPr>
                      <w:rFonts w:ascii="IBM Plex Sans" w:hAnsi="IBM Plex Sans" w:cs="Arial"/>
                      <w:sz w:val="22"/>
                      <w:szCs w:val="22"/>
                    </w:rPr>
                    <w:t>X</w:t>
                  </w:r>
                </w:p>
              </w:tc>
              <w:tc>
                <w:tcPr>
                  <w:tcW w:w="1493" w:type="dxa"/>
                  <w:vAlign w:val="center"/>
                </w:tcPr>
                <w:p w14:paraId="15D54253"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Daily</w:t>
                  </w:r>
                </w:p>
              </w:tc>
              <w:tc>
                <w:tcPr>
                  <w:tcW w:w="842" w:type="dxa"/>
                  <w:vAlign w:val="center"/>
                </w:tcPr>
                <w:p w14:paraId="315E2ABE"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049A8488" w14:textId="55C06F0E" w:rsidR="00FB4317" w:rsidRPr="007E00A6" w:rsidRDefault="00F85E11" w:rsidP="006265BD">
                  <w:pPr>
                    <w:pStyle w:val="TableTextNarrow"/>
                    <w:rPr>
                      <w:rFonts w:ascii="IBM Plex Sans" w:hAnsi="IBM Plex Sans" w:cs="Arial"/>
                      <w:sz w:val="22"/>
                      <w:szCs w:val="22"/>
                    </w:rPr>
                  </w:pPr>
                  <w:r>
                    <w:rPr>
                      <w:rFonts w:ascii="IBM Plex Sans" w:hAnsi="IBM Plex Sans" w:cs="Arial"/>
                      <w:sz w:val="22"/>
                      <w:szCs w:val="22"/>
                    </w:rPr>
                    <w:t>TBD</w:t>
                  </w:r>
                </w:p>
              </w:tc>
            </w:tr>
            <w:tr w:rsidR="00FB4317" w:rsidRPr="007E00A6" w14:paraId="5B076006"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D076B3B"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0A97FB6"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Weekly</w:t>
                  </w:r>
                </w:p>
              </w:tc>
              <w:tc>
                <w:tcPr>
                  <w:tcW w:w="842" w:type="dxa"/>
                  <w:vAlign w:val="center"/>
                </w:tcPr>
                <w:p w14:paraId="31955BAF"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49EB1813" w14:textId="77777777" w:rsidR="00FB4317" w:rsidRPr="007E00A6" w:rsidRDefault="00FB4317" w:rsidP="006265BD">
                  <w:pPr>
                    <w:pStyle w:val="TableTextNarrow"/>
                    <w:rPr>
                      <w:rFonts w:ascii="IBM Plex Sans" w:hAnsi="IBM Plex Sans" w:cs="Arial"/>
                      <w:sz w:val="22"/>
                      <w:szCs w:val="22"/>
                    </w:rPr>
                  </w:pPr>
                </w:p>
              </w:tc>
            </w:tr>
            <w:tr w:rsidR="00FB4317" w:rsidRPr="007E00A6" w14:paraId="6FA1EF48"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4FBBF30"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08E27BB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Monthly</w:t>
                  </w:r>
                </w:p>
              </w:tc>
              <w:tc>
                <w:tcPr>
                  <w:tcW w:w="842" w:type="dxa"/>
                  <w:vAlign w:val="center"/>
                </w:tcPr>
                <w:p w14:paraId="73AFF450"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403C980D" w14:textId="77777777" w:rsidR="00FB4317" w:rsidRPr="007E00A6" w:rsidRDefault="00FB4317" w:rsidP="006265BD">
                  <w:pPr>
                    <w:pStyle w:val="TableTextNarrow"/>
                    <w:rPr>
                      <w:rFonts w:ascii="IBM Plex Sans" w:hAnsi="IBM Plex Sans" w:cs="Arial"/>
                      <w:sz w:val="22"/>
                      <w:szCs w:val="22"/>
                    </w:rPr>
                  </w:pPr>
                </w:p>
              </w:tc>
            </w:tr>
            <w:tr w:rsidR="00FB4317" w:rsidRPr="007E00A6" w14:paraId="10C0151D"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2657EB7"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ABAF922"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Quarterly</w:t>
                  </w:r>
                </w:p>
              </w:tc>
              <w:tc>
                <w:tcPr>
                  <w:tcW w:w="842" w:type="dxa"/>
                  <w:vAlign w:val="center"/>
                </w:tcPr>
                <w:p w14:paraId="71F49891"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4F8DDF65" w14:textId="77777777" w:rsidR="00FB4317" w:rsidRPr="007E00A6" w:rsidRDefault="00FB4317" w:rsidP="006265BD">
                  <w:pPr>
                    <w:pStyle w:val="TableTextNarrow"/>
                    <w:rPr>
                      <w:rFonts w:ascii="IBM Plex Sans" w:hAnsi="IBM Plex Sans" w:cs="Arial"/>
                      <w:sz w:val="22"/>
                      <w:szCs w:val="22"/>
                    </w:rPr>
                  </w:pPr>
                </w:p>
              </w:tc>
            </w:tr>
            <w:tr w:rsidR="00FB4317" w:rsidRPr="007E00A6" w14:paraId="083EAAF8"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3F6B0D5"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19EAB72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Yearly</w:t>
                  </w:r>
                </w:p>
              </w:tc>
              <w:tc>
                <w:tcPr>
                  <w:tcW w:w="842" w:type="dxa"/>
                  <w:vAlign w:val="center"/>
                </w:tcPr>
                <w:p w14:paraId="5C81B3A7"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76D5EEFF" w14:textId="77777777" w:rsidR="00FB4317" w:rsidRPr="007E00A6" w:rsidRDefault="00FB4317" w:rsidP="006265BD">
                  <w:pPr>
                    <w:pStyle w:val="TableTextNarrow"/>
                    <w:rPr>
                      <w:rFonts w:ascii="IBM Plex Sans" w:hAnsi="IBM Plex Sans" w:cs="Arial"/>
                      <w:sz w:val="22"/>
                      <w:szCs w:val="22"/>
                    </w:rPr>
                  </w:pPr>
                </w:p>
              </w:tc>
            </w:tr>
            <w:tr w:rsidR="00FB4317" w:rsidRPr="007E00A6" w14:paraId="12B9E200"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6731A929"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7336527"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On-Demand</w:t>
                  </w:r>
                </w:p>
              </w:tc>
              <w:tc>
                <w:tcPr>
                  <w:tcW w:w="842" w:type="dxa"/>
                  <w:vAlign w:val="center"/>
                </w:tcPr>
                <w:p w14:paraId="09BC9284"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How often:</w:t>
                  </w:r>
                </w:p>
              </w:tc>
              <w:tc>
                <w:tcPr>
                  <w:tcW w:w="4773" w:type="dxa"/>
                  <w:shd w:val="clear" w:color="auto" w:fill="E6E6E6"/>
                  <w:vAlign w:val="center"/>
                </w:tcPr>
                <w:p w14:paraId="224D837C" w14:textId="77777777" w:rsidR="00FB4317" w:rsidRPr="007E00A6" w:rsidRDefault="00FB4317" w:rsidP="006265BD">
                  <w:pPr>
                    <w:pStyle w:val="TableTextNarrow"/>
                    <w:rPr>
                      <w:rFonts w:ascii="IBM Plex Sans" w:hAnsi="IBM Plex Sans" w:cs="Arial"/>
                      <w:sz w:val="22"/>
                      <w:szCs w:val="22"/>
                    </w:rPr>
                  </w:pPr>
                </w:p>
              </w:tc>
            </w:tr>
            <w:tr w:rsidR="00FB4317" w:rsidRPr="007E00A6" w14:paraId="7E00D323"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01FC517"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5DD8A17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842" w:type="dxa"/>
                  <w:vAlign w:val="center"/>
                </w:tcPr>
                <w:p w14:paraId="5AB79FE9"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773" w:type="dxa"/>
                  <w:vMerge w:val="restart"/>
                  <w:shd w:val="clear" w:color="auto" w:fill="E6E6E6"/>
                </w:tcPr>
                <w:p w14:paraId="517E86A9" w14:textId="77777777" w:rsidR="00FB4317" w:rsidRPr="007E00A6" w:rsidRDefault="00FB4317" w:rsidP="006265BD">
                  <w:pPr>
                    <w:pStyle w:val="TableTextNarrow"/>
                    <w:rPr>
                      <w:rFonts w:ascii="IBM Plex Sans" w:hAnsi="IBM Plex Sans" w:cs="Arial"/>
                      <w:sz w:val="22"/>
                      <w:szCs w:val="22"/>
                    </w:rPr>
                  </w:pPr>
                </w:p>
              </w:tc>
            </w:tr>
            <w:tr w:rsidR="00FB4317" w:rsidRPr="007E00A6" w14:paraId="15C04D9E" w14:textId="77777777" w:rsidTr="006265BD">
              <w:trPr>
                <w:cantSplit/>
                <w:tblCellSpacing w:w="29" w:type="dxa"/>
              </w:trPr>
              <w:tc>
                <w:tcPr>
                  <w:tcW w:w="2724" w:type="dxa"/>
                  <w:gridSpan w:val="3"/>
                  <w:tcBorders>
                    <w:top w:val="single" w:sz="4" w:space="0" w:color="FFFFFF"/>
                    <w:left w:val="single" w:sz="4" w:space="0" w:color="FFFFFF"/>
                    <w:bottom w:val="single" w:sz="4" w:space="0" w:color="FFFFFF"/>
                    <w:right w:val="single" w:sz="4" w:space="0" w:color="FFFFFF"/>
                  </w:tcBorders>
                  <w:vAlign w:val="center"/>
                </w:tcPr>
                <w:p w14:paraId="00B0EC71" w14:textId="77777777" w:rsidR="00FB4317" w:rsidRPr="007E00A6" w:rsidRDefault="00FB4317" w:rsidP="006265BD">
                  <w:pPr>
                    <w:pStyle w:val="TableText"/>
                    <w:rPr>
                      <w:rFonts w:ascii="IBM Plex Sans" w:hAnsi="IBM Plex Sans" w:cs="Arial"/>
                      <w:sz w:val="22"/>
                      <w:szCs w:val="22"/>
                    </w:rPr>
                  </w:pPr>
                </w:p>
              </w:tc>
              <w:tc>
                <w:tcPr>
                  <w:tcW w:w="4773" w:type="dxa"/>
                  <w:vMerge/>
                  <w:shd w:val="clear" w:color="auto" w:fill="E6E6E6"/>
                  <w:vAlign w:val="center"/>
                </w:tcPr>
                <w:p w14:paraId="1E6B4EF2" w14:textId="77777777" w:rsidR="00FB4317" w:rsidRPr="007E00A6" w:rsidRDefault="00FB4317" w:rsidP="006265BD">
                  <w:pPr>
                    <w:pStyle w:val="TableTextNarrow"/>
                    <w:rPr>
                      <w:rFonts w:ascii="IBM Plex Sans" w:hAnsi="IBM Plex Sans" w:cs="Arial"/>
                      <w:sz w:val="22"/>
                      <w:szCs w:val="22"/>
                    </w:rPr>
                  </w:pPr>
                </w:p>
              </w:tc>
            </w:tr>
          </w:tbl>
          <w:p w14:paraId="0D6E721E" w14:textId="77777777" w:rsidR="00FB4317" w:rsidRPr="007E00A6" w:rsidRDefault="00FB4317" w:rsidP="006265BD">
            <w:pPr>
              <w:pStyle w:val="TableText"/>
              <w:tabs>
                <w:tab w:val="left" w:pos="249"/>
              </w:tabs>
              <w:rPr>
                <w:rFonts w:ascii="IBM Plex Sans" w:hAnsi="IBM Plex Sans" w:cs="Arial"/>
                <w:sz w:val="22"/>
                <w:szCs w:val="22"/>
              </w:rPr>
            </w:pPr>
          </w:p>
        </w:tc>
      </w:tr>
      <w:tr w:rsidR="00FB4317" w:rsidRPr="007E00A6" w14:paraId="24D3ECA7"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EE4D6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Type of</w:t>
            </w:r>
          </w:p>
          <w:p w14:paraId="4E1B569B"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Records</w:t>
            </w:r>
          </w:p>
          <w:p w14:paraId="09D66662"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Sent</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900"/>
              <w:gridCol w:w="4860"/>
            </w:tblGrid>
            <w:tr w:rsidR="00FB4317" w:rsidRPr="007E00A6" w14:paraId="48BDDADA"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226A90" w14:textId="52716000" w:rsidR="00FB4317" w:rsidRPr="007E00A6" w:rsidRDefault="00F85E11"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bottom"/>
                </w:tcPr>
                <w:p w14:paraId="205EC93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Full record load</w:t>
                  </w:r>
                </w:p>
              </w:tc>
              <w:tc>
                <w:tcPr>
                  <w:tcW w:w="5673" w:type="dxa"/>
                  <w:gridSpan w:val="2"/>
                  <w:vAlign w:val="bottom"/>
                </w:tcPr>
                <w:p w14:paraId="6F591D1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Send all records every time interface is executed</w:t>
                  </w:r>
                </w:p>
              </w:tc>
            </w:tr>
            <w:tr w:rsidR="00FB4317" w:rsidRPr="007E00A6" w14:paraId="0CB8772F"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681B72F"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295D65AF"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Delta full records</w:t>
                  </w:r>
                </w:p>
              </w:tc>
              <w:tc>
                <w:tcPr>
                  <w:tcW w:w="5673" w:type="dxa"/>
                  <w:gridSpan w:val="2"/>
                  <w:vAlign w:val="bottom"/>
                </w:tcPr>
                <w:p w14:paraId="7F12BBB8"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Only send records where one or more fields have changed since previous execution</w:t>
                  </w:r>
                </w:p>
              </w:tc>
            </w:tr>
            <w:tr w:rsidR="00FB4317" w:rsidRPr="007E00A6" w14:paraId="6C47F265"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BC10AF0"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57CD49E4"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Delta records</w:t>
                  </w:r>
                </w:p>
              </w:tc>
              <w:tc>
                <w:tcPr>
                  <w:tcW w:w="5673" w:type="dxa"/>
                  <w:gridSpan w:val="2"/>
                  <w:vAlign w:val="bottom"/>
                </w:tcPr>
                <w:p w14:paraId="79988C3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Only send fields (and keys) that changed since previous interface execution</w:t>
                  </w:r>
                </w:p>
              </w:tc>
            </w:tr>
            <w:tr w:rsidR="00FB4317" w:rsidRPr="007E00A6" w14:paraId="21783F67"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F2AF36C"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4DC92AE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842" w:type="dxa"/>
                  <w:vAlign w:val="bottom"/>
                </w:tcPr>
                <w:p w14:paraId="397FFAB8"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773" w:type="dxa"/>
                  <w:vMerge w:val="restart"/>
                  <w:shd w:val="clear" w:color="auto" w:fill="E6E6E6"/>
                </w:tcPr>
                <w:p w14:paraId="7DC24905" w14:textId="77777777" w:rsidR="00FB4317" w:rsidRPr="007E00A6" w:rsidRDefault="00FB4317" w:rsidP="006265BD">
                  <w:pPr>
                    <w:pStyle w:val="TableTextNarrow"/>
                    <w:rPr>
                      <w:rFonts w:ascii="IBM Plex Sans" w:hAnsi="IBM Plex Sans" w:cs="Arial"/>
                      <w:sz w:val="22"/>
                      <w:szCs w:val="22"/>
                    </w:rPr>
                  </w:pPr>
                </w:p>
              </w:tc>
            </w:tr>
            <w:tr w:rsidR="00FB4317" w:rsidRPr="007E00A6" w14:paraId="1B35FD7E" w14:textId="77777777" w:rsidTr="006265BD">
              <w:trPr>
                <w:cantSplit/>
                <w:tblCellSpacing w:w="29" w:type="dxa"/>
              </w:trPr>
              <w:tc>
                <w:tcPr>
                  <w:tcW w:w="2713" w:type="dxa"/>
                  <w:gridSpan w:val="3"/>
                  <w:tcBorders>
                    <w:top w:val="single" w:sz="4" w:space="0" w:color="FFFFFF"/>
                    <w:left w:val="single" w:sz="4" w:space="0" w:color="FFFFFF"/>
                    <w:bottom w:val="single" w:sz="4" w:space="0" w:color="FFFFFF"/>
                    <w:right w:val="single" w:sz="4" w:space="0" w:color="FFFFFF"/>
                  </w:tcBorders>
                  <w:vAlign w:val="center"/>
                </w:tcPr>
                <w:p w14:paraId="1D250C31" w14:textId="77777777" w:rsidR="00FB4317" w:rsidRPr="007E00A6" w:rsidRDefault="00FB4317" w:rsidP="006265BD">
                  <w:pPr>
                    <w:pStyle w:val="TableText"/>
                    <w:rPr>
                      <w:rFonts w:ascii="IBM Plex Sans" w:hAnsi="IBM Plex Sans" w:cs="Arial"/>
                      <w:sz w:val="22"/>
                      <w:szCs w:val="22"/>
                    </w:rPr>
                  </w:pPr>
                </w:p>
              </w:tc>
              <w:tc>
                <w:tcPr>
                  <w:tcW w:w="4773" w:type="dxa"/>
                  <w:vMerge/>
                  <w:shd w:val="clear" w:color="auto" w:fill="E6E6E6"/>
                  <w:vAlign w:val="bottom"/>
                </w:tcPr>
                <w:p w14:paraId="31516900" w14:textId="77777777" w:rsidR="00FB4317" w:rsidRPr="007E00A6" w:rsidRDefault="00FB4317" w:rsidP="006265BD">
                  <w:pPr>
                    <w:pStyle w:val="TableTextNarrow"/>
                    <w:rPr>
                      <w:rFonts w:ascii="IBM Plex Sans" w:hAnsi="IBM Plex Sans" w:cs="Arial"/>
                      <w:sz w:val="22"/>
                      <w:szCs w:val="22"/>
                    </w:rPr>
                  </w:pPr>
                </w:p>
              </w:tc>
            </w:tr>
          </w:tbl>
          <w:p w14:paraId="014A921C" w14:textId="77777777" w:rsidR="00FB4317" w:rsidRPr="007E00A6" w:rsidRDefault="00FB4317" w:rsidP="006265BD">
            <w:pPr>
              <w:pStyle w:val="TableText"/>
              <w:rPr>
                <w:rFonts w:ascii="IBM Plex Sans" w:hAnsi="IBM Plex Sans" w:cs="Arial"/>
                <w:sz w:val="22"/>
                <w:szCs w:val="22"/>
              </w:rPr>
            </w:pPr>
          </w:p>
        </w:tc>
      </w:tr>
      <w:tr w:rsidR="00FB4317" w:rsidRPr="007E00A6" w14:paraId="758F2752"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12A8A26"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Volume</w:t>
            </w:r>
          </w:p>
          <w:p w14:paraId="0802C417"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(per single</w:t>
            </w:r>
          </w:p>
          <w:p w14:paraId="6D294DFD"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execution)</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57" w:type="dxa"/>
              <w:tblCellSpacing w:w="29" w:type="dxa"/>
              <w:tblLayout w:type="fixed"/>
              <w:tblCellMar>
                <w:left w:w="0" w:type="dxa"/>
                <w:right w:w="0" w:type="dxa"/>
              </w:tblCellMar>
              <w:tblLook w:val="0000" w:firstRow="0" w:lastRow="0" w:firstColumn="0" w:lastColumn="0" w:noHBand="0" w:noVBand="0"/>
            </w:tblPr>
            <w:tblGrid>
              <w:gridCol w:w="1897"/>
              <w:gridCol w:w="5760"/>
            </w:tblGrid>
            <w:tr w:rsidR="00FB4317" w:rsidRPr="007E00A6" w14:paraId="439FE4B9" w14:textId="77777777" w:rsidTr="006265BD">
              <w:trPr>
                <w:cantSplit/>
                <w:tblCellSpacing w:w="29" w:type="dxa"/>
              </w:trPr>
              <w:tc>
                <w:tcPr>
                  <w:tcW w:w="1810" w:type="dxa"/>
                  <w:vAlign w:val="center"/>
                </w:tcPr>
                <w:p w14:paraId="64A1E67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Average Volume:</w:t>
                  </w:r>
                </w:p>
              </w:tc>
              <w:tc>
                <w:tcPr>
                  <w:tcW w:w="5673" w:type="dxa"/>
                  <w:vAlign w:val="center"/>
                </w:tcPr>
                <w:p w14:paraId="3213FB63"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&lt;Volume&gt; records per interface execution</w:t>
                  </w:r>
                </w:p>
              </w:tc>
            </w:tr>
            <w:tr w:rsidR="00FB4317" w:rsidRPr="007E00A6" w14:paraId="5EB445A4" w14:textId="77777777" w:rsidTr="006265BD">
              <w:trPr>
                <w:cantSplit/>
                <w:tblCellSpacing w:w="29" w:type="dxa"/>
              </w:trPr>
              <w:tc>
                <w:tcPr>
                  <w:tcW w:w="1810" w:type="dxa"/>
                  <w:vAlign w:val="center"/>
                </w:tcPr>
                <w:p w14:paraId="68166C4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Peak Volume:</w:t>
                  </w:r>
                </w:p>
              </w:tc>
              <w:tc>
                <w:tcPr>
                  <w:tcW w:w="5673" w:type="dxa"/>
                  <w:vAlign w:val="center"/>
                </w:tcPr>
                <w:p w14:paraId="3F453FF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&lt;Lower Volume – Upper Volume&gt;</w:t>
                  </w:r>
                </w:p>
              </w:tc>
            </w:tr>
          </w:tbl>
          <w:p w14:paraId="44E08D07" w14:textId="77777777" w:rsidR="00FB4317" w:rsidRPr="007E00A6" w:rsidRDefault="00FB4317" w:rsidP="006265BD">
            <w:pPr>
              <w:pStyle w:val="TableText"/>
              <w:tabs>
                <w:tab w:val="left" w:pos="965"/>
              </w:tabs>
              <w:rPr>
                <w:rFonts w:ascii="IBM Plex Sans" w:hAnsi="IBM Plex Sans" w:cs="Arial"/>
                <w:sz w:val="22"/>
                <w:szCs w:val="22"/>
              </w:rPr>
            </w:pPr>
          </w:p>
        </w:tc>
      </w:tr>
    </w:tbl>
    <w:p w14:paraId="0FE47691" w14:textId="77777777" w:rsidR="00FB4317" w:rsidRPr="007E00A6" w:rsidRDefault="00FB4317" w:rsidP="00FB4317"/>
    <w:p w14:paraId="4AA5633B" w14:textId="77777777" w:rsidR="00FB4317" w:rsidRPr="007E00A6" w:rsidRDefault="00FB4317" w:rsidP="00FB4317"/>
    <w:p w14:paraId="45DC9E02" w14:textId="77777777" w:rsidR="006545F6" w:rsidRPr="007E00A6" w:rsidRDefault="006545F6" w:rsidP="006545F6">
      <w:pPr>
        <w:rPr>
          <w:b/>
          <w:i/>
          <w:sz w:val="24"/>
          <w:szCs w:val="24"/>
        </w:rPr>
      </w:pPr>
    </w:p>
    <w:tbl>
      <w:tblPr>
        <w:tblW w:w="0" w:type="auto"/>
        <w:tblInd w:w="-3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shd w:val="clear" w:color="auto" w:fill="C0C0C0"/>
        <w:tblLayout w:type="fixed"/>
        <w:tblLook w:val="0000" w:firstRow="0" w:lastRow="0" w:firstColumn="0" w:lastColumn="0" w:noHBand="0" w:noVBand="0"/>
      </w:tblPr>
      <w:tblGrid>
        <w:gridCol w:w="3382"/>
        <w:gridCol w:w="6390"/>
      </w:tblGrid>
      <w:tr w:rsidR="00FB4317" w:rsidRPr="007E00A6" w14:paraId="3221CE4C" w14:textId="77777777" w:rsidTr="006265BD">
        <w:tc>
          <w:tcPr>
            <w:tcW w:w="3382" w:type="dxa"/>
            <w:tcBorders>
              <w:top w:val="single" w:sz="6" w:space="0" w:color="000000"/>
              <w:bottom w:val="single" w:sz="6" w:space="0" w:color="000000"/>
            </w:tcBorders>
            <w:shd w:val="clear" w:color="auto" w:fill="FFFFFF"/>
          </w:tcPr>
          <w:p w14:paraId="3BA688D2" w14:textId="77777777" w:rsidR="00FB4317" w:rsidRPr="007E00A6" w:rsidRDefault="00FB4317" w:rsidP="006265BD">
            <w:pPr>
              <w:tabs>
                <w:tab w:val="left" w:pos="360"/>
              </w:tabs>
            </w:pPr>
          </w:p>
          <w:p w14:paraId="7EDBAECF" w14:textId="77777777" w:rsidR="00FB4317" w:rsidRPr="007E00A6" w:rsidRDefault="00FB4317" w:rsidP="006265BD">
            <w:pPr>
              <w:numPr>
                <w:ilvl w:val="0"/>
                <w:numId w:val="35"/>
              </w:numPr>
              <w:tabs>
                <w:tab w:val="left" w:pos="360"/>
              </w:tabs>
            </w:pPr>
            <w:r w:rsidRPr="007E00A6">
              <w:t>Quality of Legacy Data:</w:t>
            </w:r>
          </w:p>
          <w:p w14:paraId="4CCE4930" w14:textId="77777777" w:rsidR="00FB4317" w:rsidRPr="007E00A6" w:rsidRDefault="00FB4317" w:rsidP="006265BD">
            <w:pPr>
              <w:numPr>
                <w:ilvl w:val="0"/>
                <w:numId w:val="35"/>
              </w:numPr>
              <w:tabs>
                <w:tab w:val="left" w:pos="360"/>
              </w:tabs>
              <w:jc w:val="both"/>
            </w:pPr>
            <w:r w:rsidRPr="007E00A6">
              <w:t>Complexity of Legacy Data:</w:t>
            </w:r>
          </w:p>
          <w:p w14:paraId="20DA985F" w14:textId="77777777" w:rsidR="00FB4317" w:rsidRPr="007E00A6" w:rsidRDefault="00FB4317" w:rsidP="006265BD">
            <w:pPr>
              <w:jc w:val="both"/>
            </w:pPr>
            <w:r w:rsidRPr="007E00A6">
              <w:t xml:space="preserve">3.   Complexity of a Manual Input: </w:t>
            </w:r>
          </w:p>
          <w:p w14:paraId="7D14377F" w14:textId="77777777" w:rsidR="00FB4317" w:rsidRPr="007E00A6" w:rsidRDefault="00FB4317" w:rsidP="006265BD">
            <w:pPr>
              <w:tabs>
                <w:tab w:val="left" w:pos="360"/>
              </w:tabs>
              <w:jc w:val="both"/>
            </w:pPr>
            <w:r w:rsidRPr="007E00A6">
              <w:t>4.    Number of  SAP Screens:</w:t>
            </w:r>
          </w:p>
        </w:tc>
        <w:tc>
          <w:tcPr>
            <w:tcW w:w="6390" w:type="dxa"/>
            <w:tcBorders>
              <w:top w:val="single" w:sz="6" w:space="0" w:color="000000"/>
              <w:bottom w:val="single" w:sz="6" w:space="0" w:color="000000"/>
            </w:tcBorders>
            <w:shd w:val="clear" w:color="auto" w:fill="FFFFFF"/>
          </w:tcPr>
          <w:p w14:paraId="0BA1EBD1" w14:textId="77777777" w:rsidR="00FB4317" w:rsidRPr="007E00A6" w:rsidRDefault="00FB4317" w:rsidP="006265BD">
            <w:pPr>
              <w:jc w:val="both"/>
            </w:pPr>
          </w:p>
          <w:p w14:paraId="5DE05AF6" w14:textId="77777777" w:rsidR="00FB4317" w:rsidRPr="007E00A6" w:rsidRDefault="00FB4317" w:rsidP="006265BD">
            <w:pPr>
              <w:jc w:val="both"/>
            </w:pPr>
            <w:r w:rsidRPr="007E00A6">
              <w:t xml:space="preserve">(  ) Good     (   ) Average   (   ) Poor </w:t>
            </w:r>
          </w:p>
          <w:p w14:paraId="030E6564" w14:textId="77777777" w:rsidR="00FB4317" w:rsidRPr="007E00A6" w:rsidRDefault="00FB4317" w:rsidP="006265BD">
            <w:pPr>
              <w:jc w:val="both"/>
            </w:pPr>
            <w:r w:rsidRPr="007E00A6">
              <w:t>(   ) Simple   (    ) Average   (   ) Complex   (   ) Extra-complex</w:t>
            </w:r>
          </w:p>
          <w:p w14:paraId="5A544E85" w14:textId="77777777" w:rsidR="00FB4317" w:rsidRPr="007E00A6" w:rsidRDefault="00FB4317" w:rsidP="006265BD">
            <w:pPr>
              <w:jc w:val="both"/>
            </w:pPr>
            <w:r w:rsidRPr="007E00A6">
              <w:t>(   ) Simple   (    ) Average   (   ) Complex</w:t>
            </w:r>
          </w:p>
          <w:p w14:paraId="6F553010" w14:textId="77777777" w:rsidR="00FB4317" w:rsidRPr="007E00A6" w:rsidRDefault="00FB4317" w:rsidP="006265BD">
            <w:pPr>
              <w:jc w:val="both"/>
            </w:pPr>
            <w:r w:rsidRPr="007E00A6">
              <w:t>#         screens</w:t>
            </w:r>
          </w:p>
        </w:tc>
      </w:tr>
    </w:tbl>
    <w:p w14:paraId="6E785A16" w14:textId="77777777" w:rsidR="00FB4317" w:rsidRPr="007E00A6" w:rsidRDefault="00FB4317" w:rsidP="006265BD">
      <w:pPr>
        <w:rPr>
          <w:sz w:val="20"/>
          <w:szCs w:val="20"/>
          <w:lang w:val="en-US"/>
        </w:rPr>
      </w:pPr>
      <w:bookmarkStart w:id="74" w:name="_Toc424065224"/>
    </w:p>
    <w:p w14:paraId="62A40E50" w14:textId="3A135DCB" w:rsidR="000F2AD3" w:rsidRDefault="000F2AD3" w:rsidP="00A27263">
      <w:pPr>
        <w:pStyle w:val="Heading2"/>
      </w:pPr>
      <w:bookmarkStart w:id="75" w:name="_Toc101359822"/>
      <w:bookmarkEnd w:id="74"/>
      <w:r w:rsidRPr="007E00A6">
        <w:t>Mapping and business rules</w:t>
      </w:r>
      <w:bookmarkEnd w:id="75"/>
    </w:p>
    <w:p w14:paraId="1401F57D" w14:textId="2A336D7D" w:rsidR="003743DD" w:rsidRDefault="003743DD" w:rsidP="003743DD"/>
    <w:p w14:paraId="11FC2D47" w14:textId="3C9C222F" w:rsidR="003743DD" w:rsidRDefault="003743DD" w:rsidP="003743DD">
      <w:pPr>
        <w:ind w:left="360"/>
      </w:pPr>
      <w:r>
        <w:t>Below is the mapping documentation showing transformation rules from source field to target field.</w:t>
      </w:r>
    </w:p>
    <w:p w14:paraId="74DCFE16" w14:textId="2A2B2F7F" w:rsidR="000F2AD3" w:rsidRPr="007E00A6" w:rsidRDefault="003743DD" w:rsidP="003743DD">
      <w:pPr>
        <w:ind w:left="360"/>
      </w:pPr>
      <w:r>
        <w:object w:dxaOrig="1488" w:dyaOrig="991" w14:anchorId="1F4B9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4.4pt;height:49.55pt" o:ole="">
            <v:imagedata r:id="rId20" o:title=""/>
          </v:shape>
          <o:OLEObject Type="Embed" ProgID="Package" ShapeID="_x0000_i1027" DrawAspect="Icon" ObjectID="_1716062729" r:id="rId21"/>
        </w:object>
      </w:r>
      <w:r>
        <w:t>a</w:t>
      </w:r>
    </w:p>
    <w:p w14:paraId="1A24E013" w14:textId="2CAC2213" w:rsidR="002D4CF0" w:rsidRPr="007E00A6" w:rsidRDefault="002D4CF0" w:rsidP="00A27263">
      <w:pPr>
        <w:pStyle w:val="Heading2"/>
      </w:pPr>
      <w:bookmarkStart w:id="76" w:name="_Toc101359823"/>
      <w:r w:rsidRPr="007E00A6">
        <w:t>Initiating Process / Process Type / Transaction / Program</w:t>
      </w:r>
      <w:bookmarkEnd w:id="76"/>
    </w:p>
    <w:p w14:paraId="13B509E7" w14:textId="28DB0AB9" w:rsidR="002D4CF0" w:rsidRPr="007E00A6" w:rsidRDefault="00C019F2" w:rsidP="00EC17E2">
      <w:pPr>
        <w:pStyle w:val="ListParagraph"/>
        <w:ind w:left="360"/>
        <w:jc w:val="both"/>
        <w:rPr>
          <w:sz w:val="20"/>
          <w:szCs w:val="20"/>
        </w:rPr>
      </w:pPr>
      <w:r>
        <w:rPr>
          <w:sz w:val="20"/>
          <w:szCs w:val="20"/>
        </w:rPr>
        <w:t>The interface is scheduled to run every</w:t>
      </w:r>
      <w:r w:rsidR="00E64868" w:rsidRPr="007E00A6">
        <w:rPr>
          <w:sz w:val="20"/>
          <w:szCs w:val="20"/>
        </w:rPr>
        <w:t xml:space="preserve"> </w:t>
      </w:r>
    </w:p>
    <w:p w14:paraId="2349A3F5" w14:textId="77777777" w:rsidR="00E64868" w:rsidRPr="007E00A6" w:rsidRDefault="00E64868" w:rsidP="00512452"/>
    <w:p w14:paraId="5B23BAF4" w14:textId="77777777" w:rsidR="006265BD" w:rsidRPr="007E00A6" w:rsidRDefault="006265BD" w:rsidP="00A27263">
      <w:pPr>
        <w:pStyle w:val="Heading2"/>
      </w:pPr>
      <w:bookmarkStart w:id="77" w:name="_Toc515952402"/>
      <w:bookmarkStart w:id="78" w:name="_Toc101359824"/>
      <w:bookmarkStart w:id="79" w:name="_Hlk515857056"/>
      <w:bookmarkStart w:id="80" w:name="_Hlk516032943"/>
      <w:r w:rsidRPr="007E00A6">
        <w:t>Impact to Markets</w:t>
      </w:r>
      <w:bookmarkEnd w:id="77"/>
      <w:bookmarkEnd w:id="78"/>
      <w:r w:rsidRPr="007E00A6">
        <w:t xml:space="preserve"> </w:t>
      </w:r>
    </w:p>
    <w:p w14:paraId="04C81163" w14:textId="77777777" w:rsidR="006265BD" w:rsidRPr="007E00A6" w:rsidRDefault="006265BD" w:rsidP="006265BD">
      <w:pPr>
        <w:pStyle w:val="ListParagraph"/>
        <w:ind w:left="360"/>
        <w:jc w:val="both"/>
        <w:rPr>
          <w:b/>
          <w:color w:val="0000FF"/>
          <w:sz w:val="20"/>
          <w:szCs w:val="20"/>
        </w:rPr>
      </w:pPr>
      <w:r w:rsidRPr="007E00A6">
        <w:rPr>
          <w:b/>
          <w:color w:val="0000FF"/>
          <w:sz w:val="20"/>
          <w:szCs w:val="20"/>
        </w:rPr>
        <w:t xml:space="preserve">TEXT TO BE REMOVED, GUIDANCE ONLY&lt; </w:t>
      </w:r>
      <w:r w:rsidRPr="007E00A6">
        <w:rPr>
          <w:sz w:val="20"/>
          <w:szCs w:val="20"/>
        </w:rPr>
        <w:t xml:space="preserve">Include any impact to global or local markets </w:t>
      </w:r>
      <w:r w:rsidRPr="007E00A6">
        <w:rPr>
          <w:b/>
          <w:color w:val="0000FF"/>
          <w:sz w:val="20"/>
          <w:szCs w:val="20"/>
        </w:rPr>
        <w:t>&gt;END OF GUIDANCE TEXT</w:t>
      </w:r>
    </w:p>
    <w:p w14:paraId="0A4FC847" w14:textId="77777777" w:rsidR="006265BD" w:rsidRPr="007E00A6" w:rsidRDefault="006265BD" w:rsidP="006265BD">
      <w:pPr>
        <w:pStyle w:val="ListParagraph"/>
        <w:ind w:left="360"/>
      </w:pPr>
    </w:p>
    <w:p w14:paraId="31C2FFF2" w14:textId="77777777" w:rsidR="006265BD" w:rsidRPr="007E00A6" w:rsidRDefault="006265BD" w:rsidP="00A27263">
      <w:pPr>
        <w:pStyle w:val="Heading2"/>
      </w:pPr>
      <w:bookmarkStart w:id="81" w:name="_Toc515952403"/>
      <w:bookmarkStart w:id="82" w:name="_Toc101359825"/>
      <w:bookmarkEnd w:id="79"/>
      <w:r w:rsidRPr="007E00A6">
        <w:t>Translation Requirements</w:t>
      </w:r>
      <w:bookmarkEnd w:id="81"/>
      <w:bookmarkEnd w:id="82"/>
    </w:p>
    <w:p w14:paraId="20E1AA94" w14:textId="77777777" w:rsidR="006265BD" w:rsidRPr="007E00A6" w:rsidRDefault="006265BD" w:rsidP="006265BD">
      <w:pPr>
        <w:pStyle w:val="ListParagraph"/>
        <w:ind w:left="360"/>
        <w:jc w:val="both"/>
        <w:rPr>
          <w:b/>
          <w:color w:val="0000FF"/>
          <w:sz w:val="20"/>
          <w:szCs w:val="20"/>
        </w:rPr>
      </w:pPr>
      <w:r w:rsidRPr="007E00A6">
        <w:rPr>
          <w:b/>
          <w:color w:val="0000FF"/>
          <w:sz w:val="20"/>
          <w:szCs w:val="20"/>
        </w:rPr>
        <w:t xml:space="preserve">TEXT TO BE REMOVED, GUIDANCE ONLY&lt; </w:t>
      </w:r>
      <w:r w:rsidRPr="007E00A6">
        <w:t xml:space="preserve">Include any language translations that need to be included </w:t>
      </w:r>
      <w:r w:rsidRPr="007E00A6">
        <w:rPr>
          <w:b/>
          <w:color w:val="0000FF"/>
          <w:sz w:val="20"/>
          <w:szCs w:val="20"/>
        </w:rPr>
        <w:t>&gt;END OF GUIDANCE TEXT</w:t>
      </w:r>
    </w:p>
    <w:bookmarkEnd w:id="80"/>
    <w:p w14:paraId="0C59A412" w14:textId="77777777" w:rsidR="006265BD" w:rsidRPr="007E00A6" w:rsidRDefault="006265BD" w:rsidP="006265BD">
      <w:pPr>
        <w:ind w:left="360"/>
      </w:pPr>
    </w:p>
    <w:p w14:paraId="65F7F1C5" w14:textId="77777777" w:rsidR="0039475F" w:rsidRPr="007E00A6" w:rsidRDefault="0039475F" w:rsidP="00774489"/>
    <w:p w14:paraId="74030B59" w14:textId="77777777" w:rsidR="00A67B6C" w:rsidRPr="007E00A6" w:rsidRDefault="00A67B6C" w:rsidP="00A67B6C">
      <w:pPr>
        <w:pStyle w:val="Text"/>
        <w:rPr>
          <w:rFonts w:ascii="IBM Plex Sans" w:hAnsi="IBM Plex Sans"/>
          <w:b/>
          <w:color w:val="0000FF"/>
        </w:rPr>
      </w:pPr>
    </w:p>
    <w:p w14:paraId="0060C33E" w14:textId="02C4918F" w:rsidR="000F2AD3" w:rsidRPr="007E00A6" w:rsidRDefault="000F2AD3" w:rsidP="00A27263">
      <w:pPr>
        <w:pStyle w:val="Heading1"/>
      </w:pPr>
      <w:bookmarkStart w:id="83" w:name="_Toc101359826"/>
      <w:r w:rsidRPr="007E00A6">
        <w:t xml:space="preserve">Middleware </w:t>
      </w:r>
      <w:r w:rsidR="000344D5" w:rsidRPr="007E00A6">
        <w:t>Solution</w:t>
      </w:r>
      <w:bookmarkEnd w:id="83"/>
    </w:p>
    <w:p w14:paraId="26B7A52C" w14:textId="40D8334C" w:rsidR="00B074C2" w:rsidRDefault="0065516C" w:rsidP="00B074C2">
      <w:pPr>
        <w:jc w:val="both"/>
      </w:pPr>
      <w:r>
        <w:t>The CPI interface will run in a defined schedule and fetch the required data from SuccessFactors Employee Central. These data will be transformed and converted into Paylocity data fields and layout</w:t>
      </w:r>
      <w:r w:rsidR="00C019F2">
        <w:t>. These will be compiled in a file and the file will be sent to Paylocity server for further processing.</w:t>
      </w:r>
    </w:p>
    <w:p w14:paraId="3D7FED38" w14:textId="1784C8AC" w:rsidR="00C019F2" w:rsidRDefault="00C019F2" w:rsidP="00B074C2">
      <w:pPr>
        <w:jc w:val="both"/>
      </w:pPr>
    </w:p>
    <w:p w14:paraId="7ADB62B8" w14:textId="77777777" w:rsidR="00C019F2" w:rsidRPr="00C019F2" w:rsidRDefault="00C019F2" w:rsidP="00B074C2">
      <w:pPr>
        <w:jc w:val="both"/>
      </w:pPr>
    </w:p>
    <w:p w14:paraId="33D74E0B" w14:textId="77777777" w:rsidR="00A67B6C" w:rsidRPr="007E00A6" w:rsidRDefault="00A67B6C" w:rsidP="00A67B6C">
      <w:pPr>
        <w:pStyle w:val="Text"/>
        <w:rPr>
          <w:rFonts w:ascii="IBM Plex Sans" w:hAnsi="IBM Plex Sans"/>
          <w:b/>
          <w:color w:val="0000FF"/>
        </w:rPr>
      </w:pPr>
    </w:p>
    <w:p w14:paraId="65D9C772" w14:textId="77777777" w:rsidR="00A67B6C" w:rsidRPr="007E00A6" w:rsidRDefault="00A67B6C" w:rsidP="00A67B6C">
      <w:pPr>
        <w:pStyle w:val="Text"/>
        <w:rPr>
          <w:rFonts w:ascii="IBM Plex Sans" w:hAnsi="IBM Plex Sans"/>
          <w:b/>
          <w:color w:val="0000FF"/>
        </w:rPr>
      </w:pPr>
    </w:p>
    <w:p w14:paraId="6EC55D3E" w14:textId="77777777" w:rsidR="004C6FE4" w:rsidRPr="007E00A6" w:rsidRDefault="004C6FE4" w:rsidP="00A27263">
      <w:pPr>
        <w:pStyle w:val="Heading1"/>
      </w:pPr>
      <w:bookmarkStart w:id="84" w:name="_Toc101359827"/>
      <w:r w:rsidRPr="007E00A6">
        <w:t>Design considerations for Developers</w:t>
      </w:r>
      <w:bookmarkEnd w:id="84"/>
    </w:p>
    <w:p w14:paraId="249704E4" w14:textId="77777777" w:rsidR="004C6FE4" w:rsidRPr="007E00A6" w:rsidRDefault="004C6FE4" w:rsidP="004C6FE4"/>
    <w:p w14:paraId="50A371EC" w14:textId="77777777" w:rsidR="004C6FE4" w:rsidRPr="007E00A6" w:rsidRDefault="004C6FE4" w:rsidP="004C6FE4">
      <w:pPr>
        <w:jc w:val="both"/>
        <w:rPr>
          <w:sz w:val="20"/>
          <w:szCs w:val="20"/>
        </w:rPr>
      </w:pPr>
      <w:r w:rsidRPr="007E00A6">
        <w:rPr>
          <w:b/>
          <w:color w:val="0000FF"/>
          <w:sz w:val="20"/>
          <w:szCs w:val="20"/>
        </w:rPr>
        <w:t xml:space="preserve">TEXT TO BE REMOVED, GUIDANCE ONLY&lt; </w:t>
      </w:r>
    </w:p>
    <w:p w14:paraId="2956556F" w14:textId="77777777" w:rsidR="004C6FE4" w:rsidRPr="007E00A6" w:rsidRDefault="004C6FE4" w:rsidP="004C6FE4">
      <w:pPr>
        <w:jc w:val="both"/>
        <w:rPr>
          <w:b/>
          <w:color w:val="0000FF"/>
          <w:sz w:val="20"/>
          <w:szCs w:val="20"/>
        </w:rPr>
      </w:pPr>
      <w:r w:rsidRPr="007E00A6">
        <w:rPr>
          <w:sz w:val="20"/>
          <w:szCs w:val="20"/>
        </w:rPr>
        <w:t xml:space="preserve">Any functional inputs to be considered by the developers eg: Class/Function module to be used </w:t>
      </w:r>
      <w:r w:rsidRPr="007E00A6">
        <w:rPr>
          <w:b/>
          <w:color w:val="0000FF"/>
          <w:sz w:val="20"/>
          <w:szCs w:val="20"/>
        </w:rPr>
        <w:t>&gt;END OF GUIDANCE TEXT</w:t>
      </w:r>
    </w:p>
    <w:p w14:paraId="70184FF9" w14:textId="77777777" w:rsidR="00A67B6C" w:rsidRPr="007E00A6" w:rsidRDefault="00A67B6C" w:rsidP="00A67B6C">
      <w:pPr>
        <w:pStyle w:val="Text"/>
        <w:rPr>
          <w:rFonts w:ascii="IBM Plex Sans" w:hAnsi="IBM Plex Sans"/>
          <w:b/>
          <w:color w:val="0000FF"/>
        </w:rPr>
      </w:pPr>
    </w:p>
    <w:p w14:paraId="6FC0FCB0" w14:textId="77777777" w:rsidR="00A67B6C" w:rsidRPr="007E00A6" w:rsidRDefault="00A67B6C" w:rsidP="00A67B6C">
      <w:pPr>
        <w:pStyle w:val="Text"/>
        <w:rPr>
          <w:rFonts w:ascii="IBM Plex Sans" w:hAnsi="IBM Plex Sans"/>
          <w:b/>
          <w:color w:val="0000FF"/>
        </w:rPr>
      </w:pPr>
    </w:p>
    <w:p w14:paraId="59AAE83E" w14:textId="77777777" w:rsidR="00A67B6C" w:rsidRPr="007E00A6" w:rsidRDefault="00A67B6C" w:rsidP="00A67B6C">
      <w:pPr>
        <w:pStyle w:val="Text"/>
        <w:rPr>
          <w:rFonts w:ascii="IBM Plex Sans" w:hAnsi="IBM Plex Sans"/>
          <w:b/>
          <w:color w:val="0000FF"/>
        </w:rPr>
      </w:pPr>
    </w:p>
    <w:p w14:paraId="0C9C798E" w14:textId="77777777" w:rsidR="00A67B6C" w:rsidRPr="007E00A6" w:rsidRDefault="00A67B6C" w:rsidP="00A27263">
      <w:pPr>
        <w:pStyle w:val="Heading1"/>
      </w:pPr>
      <w:bookmarkStart w:id="85" w:name="_Toc101359828"/>
      <w:r w:rsidRPr="007E00A6">
        <w:t>Integration Impacts</w:t>
      </w:r>
      <w:bookmarkEnd w:id="85"/>
      <w:r w:rsidRPr="007E00A6">
        <w:t xml:space="preserve">  </w:t>
      </w:r>
    </w:p>
    <w:p w14:paraId="69EFE6B2" w14:textId="77777777" w:rsidR="00A67B6C" w:rsidRPr="007E00A6" w:rsidRDefault="00A67B6C" w:rsidP="00A67B6C"/>
    <w:p w14:paraId="337217A7" w14:textId="46B80711" w:rsidR="00A67B6C" w:rsidRPr="007E00A6" w:rsidRDefault="003743DD" w:rsidP="00A67B6C">
      <w:pPr>
        <w:jc w:val="both"/>
        <w:rPr>
          <w:b/>
          <w:color w:val="0000FF"/>
          <w:sz w:val="20"/>
          <w:szCs w:val="20"/>
        </w:rPr>
      </w:pPr>
      <w:r>
        <w:rPr>
          <w:sz w:val="20"/>
          <w:szCs w:val="20"/>
        </w:rPr>
        <w:t xml:space="preserve">A customized interface is created for this integration process. </w:t>
      </w:r>
    </w:p>
    <w:p w14:paraId="3B02251B" w14:textId="77777777" w:rsidR="00A67B6C" w:rsidRPr="007E00A6" w:rsidRDefault="00A67B6C" w:rsidP="00A67B6C">
      <w:pPr>
        <w:pStyle w:val="Text"/>
        <w:rPr>
          <w:rFonts w:ascii="IBM Plex Sans" w:hAnsi="IBM Plex Sans"/>
          <w:b/>
          <w:color w:val="0000FF"/>
        </w:rPr>
      </w:pPr>
    </w:p>
    <w:p w14:paraId="5C564291" w14:textId="77777777" w:rsidR="00A67B6C" w:rsidRPr="007E00A6" w:rsidRDefault="00A67B6C" w:rsidP="00A67B6C">
      <w:pPr>
        <w:pStyle w:val="Text"/>
        <w:rPr>
          <w:rFonts w:ascii="IBM Plex Sans" w:hAnsi="IBM Plex Sans"/>
          <w:b/>
          <w:color w:val="0000FF"/>
        </w:rPr>
      </w:pPr>
    </w:p>
    <w:p w14:paraId="744492A2" w14:textId="77777777" w:rsidR="00A67B6C" w:rsidRPr="007E00A6" w:rsidRDefault="00A67B6C" w:rsidP="00A67B6C">
      <w:pPr>
        <w:pStyle w:val="Text"/>
        <w:rPr>
          <w:rFonts w:ascii="IBM Plex Sans" w:hAnsi="IBM Plex Sans"/>
          <w:b/>
          <w:color w:val="0000FF"/>
        </w:rPr>
      </w:pPr>
    </w:p>
    <w:p w14:paraId="05BA4884" w14:textId="26A40A4B" w:rsidR="00A67B6C" w:rsidRPr="007E00A6" w:rsidRDefault="00A67B6C" w:rsidP="00A27263">
      <w:pPr>
        <w:pStyle w:val="Heading1"/>
      </w:pPr>
      <w:bookmarkStart w:id="86" w:name="_Toc101359829"/>
      <w:r w:rsidRPr="007E00A6">
        <w:t>Data Archiving Access Requirements</w:t>
      </w:r>
      <w:bookmarkEnd w:id="86"/>
    </w:p>
    <w:p w14:paraId="070F3F34" w14:textId="3ACCD49F" w:rsidR="00A67B6C" w:rsidRPr="007E00A6" w:rsidRDefault="00BF5B97" w:rsidP="00A67B6C">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color w:val="auto"/>
        </w:rPr>
      </w:pPr>
      <w:bookmarkStart w:id="87" w:name="_Toc383101684"/>
      <w:bookmarkStart w:id="88" w:name="_Toc424038586"/>
      <w:r>
        <w:rPr>
          <w:rFonts w:ascii="IBM Plex Sans" w:hAnsi="IBM Plex Sans"/>
          <w:i w:val="0"/>
          <w:color w:val="auto"/>
        </w:rPr>
        <w:t xml:space="preserve">The data from CPI monitoring is available for checking and debugging in a span of 1 month.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67B6C" w:rsidRPr="007E00A6" w14:paraId="500433F5" w14:textId="77777777" w:rsidTr="005576D2">
        <w:tc>
          <w:tcPr>
            <w:tcW w:w="8856" w:type="dxa"/>
            <w:shd w:val="clear" w:color="auto" w:fill="auto"/>
            <w:vAlign w:val="center"/>
          </w:tcPr>
          <w:p w14:paraId="5072C03A" w14:textId="77777777" w:rsidR="00A67B6C" w:rsidRPr="007E00A6" w:rsidRDefault="00A67B6C" w:rsidP="00A67B6C">
            <w:pPr>
              <w:numPr>
                <w:ilvl w:val="0"/>
                <w:numId w:val="31"/>
              </w:numPr>
              <w:suppressAutoHyphens/>
              <w:ind w:left="360"/>
              <w:rPr>
                <w:b/>
              </w:rPr>
            </w:pPr>
            <w:r w:rsidRPr="007E00A6">
              <w:t>Please indicate the type of data used in this FSD</w:t>
            </w:r>
          </w:p>
          <w:p w14:paraId="5D455E04" w14:textId="77777777" w:rsidR="00A67B6C" w:rsidRPr="007E00A6" w:rsidRDefault="00A67B6C" w:rsidP="005576D2">
            <w:pPr>
              <w:suppressAutoHyphens/>
              <w:ind w:left="360"/>
              <w:rPr>
                <w:b/>
              </w:rPr>
            </w:pPr>
            <w:r w:rsidRPr="007E00A6">
              <w:rPr>
                <w:color w:val="000000"/>
                <w:sz w:val="10"/>
                <w:szCs w:val="10"/>
              </w:rPr>
              <w:t xml:space="preserve">  </w:t>
            </w:r>
          </w:p>
          <w:p w14:paraId="49349D57" w14:textId="77777777" w:rsidR="00A67B6C" w:rsidRPr="007E00A6" w:rsidRDefault="00A67B6C" w:rsidP="005576D2">
            <w:pPr>
              <w:widowControl w:val="0"/>
              <w:tabs>
                <w:tab w:val="left" w:pos="432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Shipments</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Shipment Costs</w:t>
            </w:r>
            <w:r w:rsidRPr="007E00A6">
              <w:rPr>
                <w:color w:val="000000"/>
              </w:rPr>
              <w:tab/>
            </w:r>
          </w:p>
          <w:p w14:paraId="0284DCF0" w14:textId="77777777" w:rsidR="00A67B6C" w:rsidRPr="007E00A6" w:rsidRDefault="00A67B6C" w:rsidP="005576D2">
            <w:pPr>
              <w:widowControl w:val="0"/>
              <w:tabs>
                <w:tab w:val="left" w:pos="4305"/>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Deliveries</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SD Billing documents</w:t>
            </w:r>
            <w:r w:rsidRPr="007E00A6">
              <w:rPr>
                <w:color w:val="000000"/>
              </w:rPr>
              <w:tab/>
            </w:r>
          </w:p>
          <w:p w14:paraId="3E1C9DDB"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Sales documents </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Material Documents</w:t>
            </w:r>
          </w:p>
          <w:p w14:paraId="6AE0BD04" w14:textId="77777777" w:rsidR="00A67B6C" w:rsidRPr="007E00A6" w:rsidRDefault="00A67B6C" w:rsidP="005576D2">
            <w:pPr>
              <w:widowControl w:val="0"/>
              <w:tabs>
                <w:tab w:val="left" w:pos="435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Purchase Orders                          </w:t>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Purchasing Requisitions</w:t>
            </w:r>
          </w:p>
          <w:p w14:paraId="4AC026DB"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Financial Documents</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Material Ledger</w:t>
            </w:r>
          </w:p>
          <w:p w14:paraId="489F88AF"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COPA</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Handling Units</w:t>
            </w:r>
          </w:p>
          <w:p w14:paraId="2B4B7558"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507FCF">
              <w:rPr>
                <w:color w:val="000000"/>
              </w:rPr>
            </w:r>
            <w:r w:rsidR="00507FCF">
              <w:rPr>
                <w:color w:val="000000"/>
              </w:rPr>
              <w:fldChar w:fldCharType="separate"/>
            </w:r>
            <w:r w:rsidRPr="007E00A6">
              <w:rPr>
                <w:color w:val="000000"/>
              </w:rPr>
              <w:fldChar w:fldCharType="end"/>
            </w:r>
            <w:r w:rsidRPr="007E00A6">
              <w:rPr>
                <w:color w:val="000000"/>
              </w:rPr>
              <w:t xml:space="preserve"> Others: </w:t>
            </w:r>
          </w:p>
          <w:p w14:paraId="08E18DA9"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t xml:space="preserve">           please specify ________________________________ </w:t>
            </w:r>
            <w:r w:rsidRPr="007E00A6">
              <w:rPr>
                <w:color w:val="000000"/>
              </w:rPr>
              <w:tab/>
            </w:r>
          </w:p>
        </w:tc>
      </w:tr>
    </w:tbl>
    <w:p w14:paraId="4C4A143F" w14:textId="77777777" w:rsidR="00A67B6C" w:rsidRPr="007E00A6" w:rsidRDefault="00A67B6C" w:rsidP="00A67B6C"/>
    <w:p w14:paraId="50F79159" w14:textId="77777777" w:rsidR="00A67B6C" w:rsidRPr="007E00A6" w:rsidRDefault="00A67B6C" w:rsidP="00A67B6C"/>
    <w:p w14:paraId="448FE2B7" w14:textId="77777777" w:rsidR="00A67B6C" w:rsidRPr="007E00A6" w:rsidRDefault="00A67B6C" w:rsidP="00A67B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67B6C" w:rsidRPr="007E00A6" w14:paraId="21414C55" w14:textId="77777777" w:rsidTr="005576D2">
        <w:trPr>
          <w:tblHeader/>
        </w:trPr>
        <w:tc>
          <w:tcPr>
            <w:tcW w:w="8856" w:type="dxa"/>
            <w:shd w:val="clear" w:color="auto" w:fill="auto"/>
          </w:tcPr>
          <w:p w14:paraId="5EF96916" w14:textId="77777777" w:rsidR="00A67B6C" w:rsidRPr="007E00A6" w:rsidRDefault="00A67B6C" w:rsidP="005576D2">
            <w:pPr>
              <w:suppressAutoHyphens/>
            </w:pPr>
            <w:r w:rsidRPr="007E00A6">
              <w:rPr>
                <w:b/>
                <w:bCs/>
                <w:color w:val="000000"/>
              </w:rPr>
              <w:t>Comments/Notes</w:t>
            </w:r>
          </w:p>
        </w:tc>
      </w:tr>
      <w:tr w:rsidR="00A67B6C" w:rsidRPr="007E00A6" w14:paraId="1F1C8E58" w14:textId="77777777" w:rsidTr="005576D2">
        <w:tc>
          <w:tcPr>
            <w:tcW w:w="8856" w:type="dxa"/>
            <w:shd w:val="clear" w:color="auto" w:fill="auto"/>
          </w:tcPr>
          <w:p w14:paraId="611A1C76" w14:textId="77777777" w:rsidR="00A67B6C" w:rsidRPr="007E00A6" w:rsidRDefault="00A67B6C" w:rsidP="00A67B6C">
            <w:pPr>
              <w:numPr>
                <w:ilvl w:val="0"/>
                <w:numId w:val="30"/>
              </w:numPr>
              <w:suppressAutoHyphens/>
            </w:pPr>
            <w:r w:rsidRPr="007E00A6">
              <w:t xml:space="preserve"> </w:t>
            </w:r>
          </w:p>
          <w:p w14:paraId="41C2D4ED" w14:textId="77777777" w:rsidR="00A67B6C" w:rsidRPr="007E00A6" w:rsidRDefault="00A67B6C" w:rsidP="00A67B6C">
            <w:pPr>
              <w:numPr>
                <w:ilvl w:val="0"/>
                <w:numId w:val="30"/>
              </w:numPr>
              <w:suppressAutoHyphens/>
            </w:pPr>
            <w:r w:rsidRPr="007E00A6">
              <w:t xml:space="preserve"> </w:t>
            </w:r>
          </w:p>
          <w:p w14:paraId="6A6F5DD0" w14:textId="77777777" w:rsidR="00A67B6C" w:rsidRPr="007E00A6" w:rsidRDefault="00A67B6C" w:rsidP="00A67B6C">
            <w:pPr>
              <w:numPr>
                <w:ilvl w:val="0"/>
                <w:numId w:val="30"/>
              </w:numPr>
              <w:suppressAutoHyphens/>
            </w:pPr>
            <w:r w:rsidRPr="007E00A6">
              <w:t xml:space="preserve">  </w:t>
            </w:r>
          </w:p>
          <w:p w14:paraId="4D6EECF9" w14:textId="77777777" w:rsidR="00A67B6C" w:rsidRPr="007E00A6" w:rsidRDefault="00A67B6C" w:rsidP="00A67B6C">
            <w:pPr>
              <w:numPr>
                <w:ilvl w:val="0"/>
                <w:numId w:val="30"/>
              </w:numPr>
              <w:suppressAutoHyphens/>
            </w:pPr>
            <w:r w:rsidRPr="007E00A6">
              <w:t xml:space="preserve"> </w:t>
            </w:r>
          </w:p>
          <w:p w14:paraId="3385E253" w14:textId="77777777" w:rsidR="00A67B6C" w:rsidRPr="007E00A6" w:rsidRDefault="00A67B6C" w:rsidP="00A67B6C">
            <w:pPr>
              <w:numPr>
                <w:ilvl w:val="0"/>
                <w:numId w:val="30"/>
              </w:numPr>
              <w:suppressAutoHyphens/>
            </w:pPr>
            <w:r w:rsidRPr="007E00A6">
              <w:t xml:space="preserve"> </w:t>
            </w:r>
          </w:p>
          <w:p w14:paraId="32486A23" w14:textId="77777777" w:rsidR="00A67B6C" w:rsidRPr="007E00A6" w:rsidRDefault="00A67B6C" w:rsidP="005576D2">
            <w:pPr>
              <w:suppressAutoHyphens/>
            </w:pPr>
          </w:p>
        </w:tc>
      </w:tr>
      <w:bookmarkEnd w:id="87"/>
      <w:bookmarkEnd w:id="88"/>
    </w:tbl>
    <w:p w14:paraId="258D8057" w14:textId="77777777" w:rsidR="00A67B6C" w:rsidRPr="007E00A6" w:rsidRDefault="00A67B6C" w:rsidP="00A67B6C">
      <w:pPr>
        <w:pStyle w:val="Text"/>
        <w:rPr>
          <w:rFonts w:ascii="IBM Plex Sans" w:hAnsi="IBM Plex Sans"/>
          <w:b/>
          <w:color w:val="0000FF"/>
        </w:rPr>
      </w:pPr>
    </w:p>
    <w:p w14:paraId="40815030" w14:textId="77777777" w:rsidR="00A67B6C" w:rsidRPr="007E00A6" w:rsidRDefault="00A67B6C" w:rsidP="00A67B6C">
      <w:pPr>
        <w:pStyle w:val="Text"/>
        <w:rPr>
          <w:rFonts w:ascii="IBM Plex Sans" w:hAnsi="IBM Plex Sans"/>
          <w:b/>
          <w:color w:val="0000FF"/>
        </w:rPr>
      </w:pPr>
    </w:p>
    <w:p w14:paraId="3BEE1F53" w14:textId="77777777" w:rsidR="00A67B6C" w:rsidRPr="007E00A6" w:rsidRDefault="00A67B6C" w:rsidP="00A67B6C">
      <w:pPr>
        <w:pStyle w:val="Text"/>
        <w:rPr>
          <w:rFonts w:ascii="IBM Plex Sans" w:hAnsi="IBM Plex Sans"/>
          <w:b/>
          <w:color w:val="0000FF"/>
        </w:rPr>
      </w:pPr>
    </w:p>
    <w:p w14:paraId="39347D7B" w14:textId="77777777" w:rsidR="00A67B6C" w:rsidRPr="007E00A6" w:rsidRDefault="00A67B6C" w:rsidP="00A27263">
      <w:pPr>
        <w:pStyle w:val="Heading1"/>
      </w:pPr>
      <w:bookmarkStart w:id="89" w:name="_Toc101359830"/>
      <w:r w:rsidRPr="007E00A6">
        <w:t>Acceptance Criteria</w:t>
      </w:r>
      <w:bookmarkEnd w:id="89"/>
      <w:r w:rsidRPr="007E00A6">
        <w:t xml:space="preserve"> </w:t>
      </w:r>
    </w:p>
    <w:p w14:paraId="2DBEB8B8" w14:textId="77777777" w:rsidR="00A67B6C" w:rsidRPr="007E00A6" w:rsidRDefault="00A67B6C" w:rsidP="00A67B6C"/>
    <w:p w14:paraId="08C126F1" w14:textId="77777777" w:rsidR="00A67B6C" w:rsidRPr="007E00A6" w:rsidRDefault="00A67B6C" w:rsidP="00A67B6C">
      <w:pPr>
        <w:jc w:val="both"/>
        <w:rPr>
          <w:b/>
          <w:color w:val="0000FF"/>
          <w:sz w:val="20"/>
          <w:szCs w:val="20"/>
        </w:rPr>
      </w:pPr>
      <w:r w:rsidRPr="007E00A6">
        <w:rPr>
          <w:b/>
          <w:color w:val="0000FF"/>
          <w:sz w:val="20"/>
          <w:szCs w:val="20"/>
        </w:rPr>
        <w:t xml:space="preserve">TEXT TO BE REMOVED, GUIDANCE ONLY&lt; </w:t>
      </w:r>
      <w:r w:rsidRPr="007E00A6">
        <w:rPr>
          <w:sz w:val="20"/>
          <w:szCs w:val="20"/>
        </w:rPr>
        <w:t xml:space="preserve">This should contain the acceptance for each user story </w:t>
      </w:r>
      <w:r w:rsidRPr="007E00A6">
        <w:rPr>
          <w:b/>
          <w:color w:val="0000FF"/>
          <w:sz w:val="20"/>
          <w:szCs w:val="20"/>
        </w:rPr>
        <w:t>&gt;END OF GUIDANCE TEXT</w:t>
      </w:r>
    </w:p>
    <w:p w14:paraId="74FF9296" w14:textId="77777777" w:rsidR="00A67B6C" w:rsidRPr="007E00A6" w:rsidRDefault="00A67B6C" w:rsidP="00A67B6C">
      <w:pPr>
        <w:pStyle w:val="Text"/>
        <w:rPr>
          <w:rFonts w:ascii="IBM Plex Sans" w:hAnsi="IBM Plex Sans"/>
          <w:b/>
          <w:color w:val="0000FF"/>
        </w:rPr>
      </w:pPr>
    </w:p>
    <w:p w14:paraId="0BA776B0" w14:textId="77777777" w:rsidR="00A67B6C" w:rsidRPr="007E00A6" w:rsidRDefault="00A67B6C" w:rsidP="00A27263">
      <w:pPr>
        <w:pStyle w:val="Heading1"/>
      </w:pPr>
      <w:bookmarkStart w:id="90" w:name="_Toc497081641"/>
      <w:bookmarkStart w:id="91" w:name="_Toc101359831"/>
      <w:r w:rsidRPr="007E00A6">
        <w:t>Assumptions</w:t>
      </w:r>
      <w:bookmarkEnd w:id="67"/>
      <w:bookmarkEnd w:id="68"/>
      <w:bookmarkEnd w:id="90"/>
      <w:bookmarkEnd w:id="91"/>
    </w:p>
    <w:p w14:paraId="3280EA85" w14:textId="77777777" w:rsidR="00A67B6C" w:rsidRPr="007E00A6" w:rsidRDefault="00A67B6C" w:rsidP="00A67B6C">
      <w:pPr>
        <w:jc w:val="both"/>
        <w:rPr>
          <w:sz w:val="20"/>
          <w:szCs w:val="20"/>
        </w:rPr>
      </w:pPr>
      <w:bookmarkStart w:id="92" w:name="_Toc144537762"/>
      <w:bookmarkStart w:id="93" w:name="_Toc144537835"/>
      <w:bookmarkStart w:id="94" w:name="_Toc144537956"/>
      <w:bookmarkStart w:id="95" w:name="_Toc144538479"/>
      <w:bookmarkStart w:id="96" w:name="_Toc144539123"/>
      <w:bookmarkStart w:id="97" w:name="_Toc144539446"/>
      <w:bookmarkStart w:id="98" w:name="_Toc144539623"/>
      <w:bookmarkStart w:id="99" w:name="_Toc144539748"/>
      <w:bookmarkStart w:id="100" w:name="_Toc144539880"/>
      <w:bookmarkStart w:id="101" w:name="_Toc145393049"/>
      <w:bookmarkStart w:id="102" w:name="_Toc145393641"/>
      <w:r w:rsidRPr="007E00A6">
        <w:rPr>
          <w:b/>
          <w:color w:val="0000FF"/>
          <w:sz w:val="20"/>
          <w:szCs w:val="20"/>
        </w:rPr>
        <w:t>TEXT TO BE REMOVED, GUIDANCE ONLY</w:t>
      </w:r>
      <w:bookmarkEnd w:id="92"/>
      <w:bookmarkEnd w:id="93"/>
      <w:bookmarkEnd w:id="94"/>
      <w:bookmarkEnd w:id="95"/>
      <w:bookmarkEnd w:id="96"/>
      <w:bookmarkEnd w:id="97"/>
      <w:bookmarkEnd w:id="98"/>
      <w:bookmarkEnd w:id="99"/>
      <w:bookmarkEnd w:id="100"/>
      <w:bookmarkEnd w:id="101"/>
      <w:bookmarkEnd w:id="102"/>
      <w:r w:rsidRPr="007E00A6">
        <w:rPr>
          <w:b/>
          <w:color w:val="0000FF"/>
          <w:sz w:val="20"/>
          <w:szCs w:val="20"/>
        </w:rPr>
        <w:t xml:space="preserve">&lt; </w:t>
      </w:r>
      <w:r w:rsidRPr="007E00A6">
        <w:rPr>
          <w:sz w:val="20"/>
          <w:szCs w:val="20"/>
        </w:rPr>
        <w:t xml:space="preserve">The technical designer should detail here all the procedures or configuration affecting the enhancement that the developer can take for granted. Other assumptions that the designer foresees will better focus the scope of the enhancement should also be included here. </w:t>
      </w:r>
    </w:p>
    <w:p w14:paraId="16B1CD15" w14:textId="77777777" w:rsidR="00A67B6C" w:rsidRPr="007E00A6" w:rsidRDefault="00A67B6C" w:rsidP="00A67B6C">
      <w:pPr>
        <w:jc w:val="both"/>
        <w:rPr>
          <w:sz w:val="20"/>
          <w:szCs w:val="20"/>
        </w:rPr>
      </w:pPr>
      <w:r w:rsidRPr="007E00A6">
        <w:rPr>
          <w:sz w:val="20"/>
          <w:szCs w:val="20"/>
        </w:rPr>
        <w:t xml:space="preserve">These are a very important part of the specification as they ensure that no unnecessary development work is undertaken. </w:t>
      </w:r>
    </w:p>
    <w:p w14:paraId="3E154D29" w14:textId="77777777" w:rsidR="00A67B6C" w:rsidRPr="007E00A6" w:rsidRDefault="00A67B6C" w:rsidP="00A67B6C">
      <w:pPr>
        <w:jc w:val="both"/>
        <w:rPr>
          <w:sz w:val="20"/>
          <w:szCs w:val="20"/>
        </w:rPr>
      </w:pPr>
      <w:r w:rsidRPr="007E00A6">
        <w:rPr>
          <w:sz w:val="20"/>
          <w:szCs w:val="20"/>
        </w:rPr>
        <w:t>It is normal for assumptions to be thought up at the technical development stage as well as the functional specification stage as development and testing may throw up more obscure scenarios than thought out at a business level. These should be discussed during the development stage and added to the spec when agreed.</w:t>
      </w:r>
    </w:p>
    <w:p w14:paraId="523DF004" w14:textId="77777777" w:rsidR="00A67B6C" w:rsidRPr="007E00A6" w:rsidRDefault="00A67B6C" w:rsidP="00A67B6C">
      <w:pPr>
        <w:jc w:val="both"/>
        <w:rPr>
          <w:sz w:val="20"/>
          <w:szCs w:val="20"/>
        </w:rPr>
      </w:pPr>
      <w:r w:rsidRPr="007E00A6">
        <w:rPr>
          <w:sz w:val="20"/>
          <w:szCs w:val="20"/>
        </w:rPr>
        <w:t>Example assumptions:</w:t>
      </w:r>
    </w:p>
    <w:p w14:paraId="2D2DA64A" w14:textId="77777777" w:rsidR="00A67B6C" w:rsidRPr="007E00A6" w:rsidRDefault="00A67B6C" w:rsidP="00A67B6C">
      <w:pPr>
        <w:numPr>
          <w:ilvl w:val="0"/>
          <w:numId w:val="20"/>
        </w:numPr>
        <w:jc w:val="both"/>
        <w:rPr>
          <w:sz w:val="20"/>
          <w:szCs w:val="20"/>
        </w:rPr>
      </w:pPr>
      <w:bookmarkStart w:id="103" w:name="_Toc144537763"/>
      <w:bookmarkStart w:id="104" w:name="_Toc144537836"/>
      <w:bookmarkStart w:id="105" w:name="_Toc144537957"/>
      <w:bookmarkStart w:id="106" w:name="_Toc144538480"/>
      <w:bookmarkStart w:id="107" w:name="_Toc144539124"/>
      <w:bookmarkStart w:id="108" w:name="_Toc144539447"/>
      <w:bookmarkStart w:id="109" w:name="_Toc144539624"/>
      <w:bookmarkStart w:id="110" w:name="_Toc144539749"/>
      <w:bookmarkStart w:id="111" w:name="_Toc144539881"/>
      <w:bookmarkStart w:id="112" w:name="_Toc145393050"/>
      <w:bookmarkStart w:id="113" w:name="_Toc145393642"/>
      <w:r w:rsidRPr="007E00A6">
        <w:rPr>
          <w:sz w:val="20"/>
          <w:szCs w:val="20"/>
        </w:rPr>
        <w:t>All weights in the SAP system will be in kilograms</w:t>
      </w:r>
      <w:bookmarkEnd w:id="103"/>
      <w:bookmarkEnd w:id="104"/>
      <w:bookmarkEnd w:id="105"/>
      <w:bookmarkEnd w:id="106"/>
      <w:bookmarkEnd w:id="107"/>
      <w:bookmarkEnd w:id="108"/>
      <w:bookmarkEnd w:id="109"/>
      <w:bookmarkEnd w:id="110"/>
      <w:bookmarkEnd w:id="111"/>
      <w:bookmarkEnd w:id="112"/>
      <w:bookmarkEnd w:id="113"/>
      <w:r w:rsidRPr="007E00A6">
        <w:rPr>
          <w:sz w:val="20"/>
          <w:szCs w:val="20"/>
        </w:rPr>
        <w:t xml:space="preserve"> </w:t>
      </w:r>
    </w:p>
    <w:p w14:paraId="4B5140BF" w14:textId="77777777" w:rsidR="00A67B6C" w:rsidRPr="007E00A6" w:rsidRDefault="00A67B6C" w:rsidP="00A67B6C">
      <w:pPr>
        <w:numPr>
          <w:ilvl w:val="0"/>
          <w:numId w:val="20"/>
        </w:numPr>
        <w:jc w:val="both"/>
        <w:rPr>
          <w:sz w:val="20"/>
          <w:szCs w:val="20"/>
        </w:rPr>
      </w:pPr>
      <w:bookmarkStart w:id="114" w:name="_Toc144537764"/>
      <w:bookmarkStart w:id="115" w:name="_Toc144537837"/>
      <w:bookmarkStart w:id="116" w:name="_Toc144537958"/>
      <w:bookmarkStart w:id="117" w:name="_Toc144538481"/>
      <w:bookmarkStart w:id="118" w:name="_Toc144539125"/>
      <w:bookmarkStart w:id="119" w:name="_Toc144539448"/>
      <w:bookmarkStart w:id="120" w:name="_Toc144539625"/>
      <w:bookmarkStart w:id="121" w:name="_Toc144539750"/>
      <w:bookmarkStart w:id="122" w:name="_Toc144539882"/>
      <w:bookmarkStart w:id="123" w:name="_Toc145393051"/>
      <w:bookmarkStart w:id="124" w:name="_Toc145393643"/>
      <w:r w:rsidRPr="007E00A6">
        <w:rPr>
          <w:sz w:val="20"/>
          <w:szCs w:val="20"/>
        </w:rPr>
        <w:t>The user-exit will only be available to the Spanish users</w:t>
      </w:r>
      <w:bookmarkEnd w:id="114"/>
      <w:bookmarkEnd w:id="115"/>
      <w:bookmarkEnd w:id="116"/>
      <w:bookmarkEnd w:id="117"/>
      <w:bookmarkEnd w:id="118"/>
      <w:bookmarkEnd w:id="119"/>
      <w:bookmarkEnd w:id="120"/>
      <w:bookmarkEnd w:id="121"/>
      <w:bookmarkEnd w:id="122"/>
      <w:bookmarkEnd w:id="123"/>
      <w:bookmarkEnd w:id="124"/>
    </w:p>
    <w:p w14:paraId="072DAD64" w14:textId="77777777" w:rsidR="00A67B6C" w:rsidRPr="007E00A6" w:rsidRDefault="00A67B6C" w:rsidP="00A67B6C">
      <w:pPr>
        <w:numPr>
          <w:ilvl w:val="0"/>
          <w:numId w:val="20"/>
        </w:numPr>
        <w:jc w:val="both"/>
        <w:rPr>
          <w:sz w:val="20"/>
          <w:szCs w:val="20"/>
        </w:rPr>
      </w:pPr>
      <w:bookmarkStart w:id="125" w:name="_Toc144537765"/>
      <w:bookmarkStart w:id="126" w:name="_Toc144537838"/>
      <w:bookmarkStart w:id="127" w:name="_Toc144537959"/>
      <w:bookmarkStart w:id="128" w:name="_Toc144538482"/>
      <w:bookmarkStart w:id="129" w:name="_Toc144539126"/>
      <w:bookmarkStart w:id="130" w:name="_Toc144539449"/>
      <w:bookmarkStart w:id="131" w:name="_Toc144539626"/>
      <w:bookmarkStart w:id="132" w:name="_Toc144539751"/>
      <w:bookmarkStart w:id="133" w:name="_Toc144539883"/>
      <w:bookmarkStart w:id="134" w:name="_Toc145393052"/>
      <w:bookmarkStart w:id="135" w:name="_Toc145393644"/>
      <w:r w:rsidRPr="007E00A6">
        <w:rPr>
          <w:sz w:val="20"/>
          <w:szCs w:val="20"/>
        </w:rPr>
        <w:t>Deliveries will have a maximum of 5 line items</w:t>
      </w:r>
      <w:bookmarkEnd w:id="125"/>
      <w:bookmarkEnd w:id="126"/>
      <w:bookmarkEnd w:id="127"/>
      <w:bookmarkEnd w:id="128"/>
      <w:bookmarkEnd w:id="129"/>
      <w:bookmarkEnd w:id="130"/>
      <w:bookmarkEnd w:id="131"/>
      <w:bookmarkEnd w:id="132"/>
      <w:bookmarkEnd w:id="133"/>
      <w:bookmarkEnd w:id="134"/>
      <w:bookmarkEnd w:id="135"/>
    </w:p>
    <w:p w14:paraId="7E618C2C" w14:textId="77777777" w:rsidR="00A67B6C" w:rsidRPr="007E00A6" w:rsidRDefault="00A67B6C" w:rsidP="00A67B6C">
      <w:pPr>
        <w:numPr>
          <w:ilvl w:val="0"/>
          <w:numId w:val="20"/>
        </w:numPr>
        <w:jc w:val="both"/>
        <w:rPr>
          <w:sz w:val="20"/>
          <w:szCs w:val="20"/>
        </w:rPr>
      </w:pPr>
      <w:bookmarkStart w:id="136" w:name="_Toc144537766"/>
      <w:bookmarkStart w:id="137" w:name="_Toc144537839"/>
      <w:bookmarkStart w:id="138" w:name="_Toc144537960"/>
      <w:bookmarkStart w:id="139" w:name="_Toc144538483"/>
      <w:bookmarkStart w:id="140" w:name="_Toc144539127"/>
      <w:bookmarkStart w:id="141" w:name="_Toc144539450"/>
      <w:bookmarkStart w:id="142" w:name="_Toc144539627"/>
      <w:bookmarkStart w:id="143" w:name="_Toc144539752"/>
      <w:bookmarkStart w:id="144" w:name="_Toc144539884"/>
      <w:bookmarkStart w:id="145" w:name="_Toc145393053"/>
      <w:bookmarkStart w:id="146" w:name="_Toc145393645"/>
      <w:r w:rsidRPr="007E00A6">
        <w:rPr>
          <w:sz w:val="20"/>
          <w:szCs w:val="20"/>
        </w:rPr>
        <w:t>The login language will be Spanish</w:t>
      </w:r>
      <w:bookmarkEnd w:id="136"/>
      <w:bookmarkEnd w:id="137"/>
      <w:bookmarkEnd w:id="138"/>
      <w:bookmarkEnd w:id="139"/>
      <w:bookmarkEnd w:id="140"/>
      <w:bookmarkEnd w:id="141"/>
      <w:bookmarkEnd w:id="142"/>
      <w:bookmarkEnd w:id="143"/>
      <w:bookmarkEnd w:id="144"/>
      <w:bookmarkEnd w:id="145"/>
      <w:bookmarkEnd w:id="146"/>
    </w:p>
    <w:p w14:paraId="7F4B72AF" w14:textId="77777777" w:rsidR="00A67B6C" w:rsidRPr="007E00A6" w:rsidRDefault="00A67B6C" w:rsidP="00A67B6C">
      <w:pPr>
        <w:numPr>
          <w:ilvl w:val="0"/>
          <w:numId w:val="20"/>
        </w:numPr>
        <w:jc w:val="both"/>
        <w:rPr>
          <w:sz w:val="20"/>
          <w:szCs w:val="20"/>
        </w:rPr>
      </w:pPr>
      <w:bookmarkStart w:id="147" w:name="_Toc144537767"/>
      <w:bookmarkStart w:id="148" w:name="_Toc144537840"/>
      <w:bookmarkStart w:id="149" w:name="_Toc144537961"/>
      <w:bookmarkStart w:id="150" w:name="_Toc144538484"/>
      <w:bookmarkStart w:id="151" w:name="_Toc144539128"/>
      <w:bookmarkStart w:id="152" w:name="_Toc144539451"/>
      <w:bookmarkStart w:id="153" w:name="_Toc144539628"/>
      <w:bookmarkStart w:id="154" w:name="_Toc144539753"/>
      <w:bookmarkStart w:id="155" w:name="_Toc144539885"/>
      <w:bookmarkStart w:id="156" w:name="_Toc145393054"/>
      <w:bookmarkStart w:id="157" w:name="_Toc145393646"/>
      <w:r w:rsidRPr="007E00A6">
        <w:rPr>
          <w:sz w:val="20"/>
          <w:szCs w:val="20"/>
        </w:rPr>
        <w:t>Only Billing documents with Delivery documents (SD Preceding document category ‘J’) as their preceding referenced document will be extracted</w:t>
      </w:r>
      <w:bookmarkEnd w:id="147"/>
      <w:bookmarkEnd w:id="148"/>
      <w:bookmarkEnd w:id="149"/>
      <w:bookmarkEnd w:id="150"/>
      <w:bookmarkEnd w:id="151"/>
      <w:bookmarkEnd w:id="152"/>
      <w:bookmarkEnd w:id="153"/>
      <w:bookmarkEnd w:id="154"/>
      <w:bookmarkEnd w:id="155"/>
      <w:bookmarkEnd w:id="156"/>
      <w:bookmarkEnd w:id="157"/>
    </w:p>
    <w:p w14:paraId="0C7BA9C6" w14:textId="77777777" w:rsidR="00A67B6C" w:rsidRPr="007E00A6" w:rsidRDefault="00A67B6C" w:rsidP="00A67B6C">
      <w:pPr>
        <w:numPr>
          <w:ilvl w:val="0"/>
          <w:numId w:val="20"/>
        </w:numPr>
        <w:jc w:val="both"/>
        <w:rPr>
          <w:b/>
          <w:color w:val="0000FF"/>
          <w:sz w:val="20"/>
          <w:szCs w:val="20"/>
        </w:rPr>
      </w:pPr>
      <w:bookmarkStart w:id="158" w:name="_Toc144537768"/>
      <w:bookmarkStart w:id="159" w:name="_Toc144537841"/>
      <w:bookmarkStart w:id="160" w:name="_Toc144537962"/>
      <w:bookmarkStart w:id="161" w:name="_Toc144538485"/>
      <w:bookmarkStart w:id="162" w:name="_Toc144539129"/>
      <w:bookmarkStart w:id="163" w:name="_Toc144539452"/>
      <w:bookmarkStart w:id="164" w:name="_Toc144539629"/>
      <w:bookmarkStart w:id="165" w:name="_Toc144539754"/>
      <w:bookmarkStart w:id="166" w:name="_Toc144539886"/>
      <w:bookmarkStart w:id="167" w:name="_Toc145393055"/>
      <w:bookmarkStart w:id="168" w:name="_Toc145393647"/>
      <w:r w:rsidRPr="007E00A6">
        <w:rPr>
          <w:sz w:val="20"/>
          <w:szCs w:val="20"/>
        </w:rPr>
        <w:t>The lessee’s price will never be more than 7 characters long</w:t>
      </w:r>
      <w:bookmarkStart w:id="169" w:name="_Toc144537769"/>
      <w:bookmarkStart w:id="170" w:name="_Toc144537842"/>
      <w:bookmarkStart w:id="171" w:name="_Toc144537963"/>
      <w:bookmarkStart w:id="172" w:name="_Toc144538486"/>
      <w:bookmarkStart w:id="173" w:name="_Toc144539130"/>
      <w:bookmarkStart w:id="174" w:name="_Toc144539453"/>
      <w:bookmarkStart w:id="175" w:name="_Toc144539630"/>
      <w:bookmarkStart w:id="176" w:name="_Toc144539755"/>
      <w:bookmarkStart w:id="177" w:name="_Toc144539887"/>
      <w:bookmarkStart w:id="178" w:name="_Toc145393056"/>
      <w:bookmarkStart w:id="179" w:name="_Toc145393648"/>
      <w:bookmarkEnd w:id="158"/>
      <w:bookmarkEnd w:id="159"/>
      <w:bookmarkEnd w:id="160"/>
      <w:bookmarkEnd w:id="161"/>
      <w:bookmarkEnd w:id="162"/>
      <w:bookmarkEnd w:id="163"/>
      <w:bookmarkEnd w:id="164"/>
      <w:bookmarkEnd w:id="165"/>
      <w:bookmarkEnd w:id="166"/>
      <w:bookmarkEnd w:id="167"/>
      <w:bookmarkEnd w:id="168"/>
      <w:r w:rsidRPr="007E00A6">
        <w:rPr>
          <w:sz w:val="20"/>
          <w:szCs w:val="20"/>
        </w:rPr>
        <w:t xml:space="preserve"> Etc.</w:t>
      </w:r>
      <w:bookmarkEnd w:id="169"/>
      <w:bookmarkEnd w:id="170"/>
      <w:bookmarkEnd w:id="171"/>
      <w:bookmarkEnd w:id="172"/>
      <w:bookmarkEnd w:id="173"/>
      <w:bookmarkEnd w:id="174"/>
      <w:bookmarkEnd w:id="175"/>
      <w:bookmarkEnd w:id="176"/>
      <w:bookmarkEnd w:id="177"/>
      <w:bookmarkEnd w:id="178"/>
      <w:bookmarkEnd w:id="179"/>
      <w:r w:rsidRPr="007E00A6">
        <w:rPr>
          <w:b/>
          <w:color w:val="0000FF"/>
          <w:sz w:val="20"/>
          <w:szCs w:val="20"/>
        </w:rPr>
        <w:t xml:space="preserve">&gt; END OF GUIDANCE TEXT </w:t>
      </w:r>
    </w:p>
    <w:p w14:paraId="7F2CD0B1" w14:textId="77777777" w:rsidR="00A67B6C" w:rsidRPr="007E00A6" w:rsidRDefault="00A67B6C" w:rsidP="00A67B6C">
      <w:pPr>
        <w:pStyle w:val="Text"/>
        <w:jc w:val="left"/>
        <w:rPr>
          <w:rFonts w:ascii="IBM Plex Sans" w:hAnsi="IBM Plex Sans"/>
          <w:color w:val="0000FF"/>
        </w:rPr>
      </w:pPr>
    </w:p>
    <w:p w14:paraId="754F063E" w14:textId="77777777" w:rsidR="00A67B6C" w:rsidRPr="007E00A6" w:rsidRDefault="00A67B6C" w:rsidP="00A27263">
      <w:pPr>
        <w:pStyle w:val="Heading1"/>
      </w:pPr>
      <w:bookmarkStart w:id="180" w:name="_Toc101359832"/>
      <w:r w:rsidRPr="007E00A6">
        <w:t>Error Handling</w:t>
      </w:r>
      <w:r w:rsidR="00AC11A6" w:rsidRPr="007E00A6">
        <w:t>/Monitoring Requirement</w:t>
      </w:r>
      <w:bookmarkEnd w:id="180"/>
    </w:p>
    <w:p w14:paraId="73AF60BF" w14:textId="77777777" w:rsidR="00A67B6C" w:rsidRPr="007E00A6" w:rsidRDefault="00A67B6C" w:rsidP="00A67B6C">
      <w:pPr>
        <w:rPr>
          <w:b/>
          <w:color w:val="0000FF"/>
        </w:rPr>
      </w:pPr>
    </w:p>
    <w:p w14:paraId="2A1F72B4" w14:textId="77777777" w:rsidR="00A67B6C" w:rsidRPr="007E00A6" w:rsidRDefault="00A67B6C" w:rsidP="00A67B6C">
      <w:pPr>
        <w:rPr>
          <w:sz w:val="20"/>
          <w:szCs w:val="20"/>
        </w:rPr>
      </w:pPr>
      <w:r w:rsidRPr="007E00A6">
        <w:rPr>
          <w:b/>
          <w:color w:val="0000FF"/>
          <w:sz w:val="20"/>
          <w:szCs w:val="20"/>
        </w:rPr>
        <w:t>TEXT TO BE REMOVED, GUIDANCE ONLY &lt;</w:t>
      </w:r>
      <w:r w:rsidRPr="007E00A6">
        <w:rPr>
          <w:sz w:val="20"/>
          <w:szCs w:val="20"/>
        </w:rPr>
        <w:t xml:space="preserve"> Error Handling Detail: </w:t>
      </w:r>
      <w:r w:rsidRPr="007E00A6">
        <w:rPr>
          <w:iCs/>
          <w:sz w:val="20"/>
          <w:szCs w:val="20"/>
        </w:rPr>
        <w:t>Provide details here, if additional information is required</w:t>
      </w:r>
      <w:r w:rsidRPr="007E00A6">
        <w:rPr>
          <w:sz w:val="20"/>
          <w:szCs w:val="20"/>
        </w:rPr>
        <w:t>.</w:t>
      </w:r>
      <w:r w:rsidRPr="007E00A6">
        <w:rPr>
          <w:iCs/>
          <w:color w:val="000000"/>
          <w:sz w:val="20"/>
          <w:szCs w:val="20"/>
        </w:rPr>
        <w:t xml:space="preserve"> </w:t>
      </w:r>
      <w:r w:rsidRPr="007E00A6">
        <w:rPr>
          <w:sz w:val="20"/>
          <w:szCs w:val="20"/>
        </w:rPr>
        <w:t xml:space="preserve">  </w:t>
      </w:r>
    </w:p>
    <w:p w14:paraId="13802BD9" w14:textId="77777777" w:rsidR="00A67B6C" w:rsidRPr="007E00A6" w:rsidRDefault="00A67B6C" w:rsidP="00A67B6C">
      <w:pPr>
        <w:rPr>
          <w:b/>
          <w:color w:val="0000FF"/>
          <w:sz w:val="20"/>
          <w:szCs w:val="20"/>
        </w:rPr>
      </w:pPr>
      <w:r w:rsidRPr="007E00A6">
        <w:rPr>
          <w:sz w:val="20"/>
          <w:szCs w:val="20"/>
        </w:rPr>
        <w:t>If this has been identified as a business-critical process, then special job run notifications or error notifications or E-Mail messaging or custom programming may be required to ensure smooth business operation</w:t>
      </w:r>
      <w:r w:rsidRPr="007E00A6">
        <w:rPr>
          <w:i/>
          <w:sz w:val="20"/>
          <w:szCs w:val="20"/>
        </w:rPr>
        <w:t xml:space="preserve">. </w:t>
      </w:r>
      <w:r w:rsidRPr="007E00A6">
        <w:rPr>
          <w:b/>
          <w:i/>
          <w:color w:val="0000FF"/>
          <w:sz w:val="20"/>
          <w:szCs w:val="20"/>
        </w:rPr>
        <w:t xml:space="preserve">&gt; </w:t>
      </w:r>
      <w:r w:rsidRPr="007E00A6">
        <w:rPr>
          <w:b/>
          <w:color w:val="0000FF"/>
          <w:sz w:val="20"/>
          <w:szCs w:val="20"/>
        </w:rPr>
        <w:t>END OF GUIDANCE TEXT</w:t>
      </w:r>
    </w:p>
    <w:p w14:paraId="371EF01C" w14:textId="77777777" w:rsidR="00A67B6C" w:rsidRPr="007E00A6" w:rsidRDefault="00A67B6C" w:rsidP="00A67B6C">
      <w:pPr>
        <w:ind w:left="720"/>
        <w:jc w:val="both"/>
        <w:rPr>
          <w:b/>
          <w:sz w:val="28"/>
          <w:szCs w:val="28"/>
          <w:u w:val="single"/>
        </w:rPr>
      </w:pPr>
    </w:p>
    <w:p w14:paraId="38EE3891" w14:textId="77777777" w:rsidR="00A67B6C" w:rsidRPr="007E00A6" w:rsidRDefault="00A67B6C" w:rsidP="00A67B6C">
      <w:pPr>
        <w:rPr>
          <w:b/>
          <w:color w:val="0000FF"/>
        </w:rPr>
      </w:pPr>
    </w:p>
    <w:p w14:paraId="25FCD6B6" w14:textId="77777777" w:rsidR="00A67B6C" w:rsidRPr="007E00A6" w:rsidRDefault="00A67B6C" w:rsidP="00A27263">
      <w:pPr>
        <w:pStyle w:val="Heading2"/>
        <w:rPr>
          <w:b/>
        </w:rPr>
      </w:pPr>
      <w:bookmarkStart w:id="181" w:name="_Toc101359833"/>
      <w:r w:rsidRPr="007E00A6">
        <w:t>Error Conditions and Logging</w:t>
      </w:r>
      <w:bookmarkEnd w:id="181"/>
    </w:p>
    <w:p w14:paraId="6FC5DB42" w14:textId="77777777" w:rsidR="00A67B6C" w:rsidRPr="007E00A6" w:rsidRDefault="00A67B6C" w:rsidP="00A67B6C">
      <w:pPr>
        <w:ind w:left="420"/>
        <w:rPr>
          <w:b/>
          <w:sz w:val="28"/>
          <w:szCs w:val="28"/>
          <w:u w:val="single"/>
        </w:rPr>
      </w:pPr>
    </w:p>
    <w:p w14:paraId="14795656" w14:textId="77777777" w:rsidR="00A67B6C" w:rsidRPr="007E00A6" w:rsidRDefault="00A67B6C" w:rsidP="00A67B6C">
      <w:pPr>
        <w:pStyle w:val="Readerscomments"/>
        <w:rPr>
          <w:rFonts w:ascii="IBM Plex Sans" w:hAnsi="IBM Plex Sans"/>
          <w:b/>
          <w:i w:val="0"/>
          <w:color w:val="auto"/>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Specify the error conditions under which the program should abort the control.  Please describe the general requirements here and provide the escalation steps in the next section. Elaborate on issues like: If the program fails half way through, will this have any impact on any programs to be run after its completion?</w:t>
      </w:r>
      <w:r w:rsidRPr="007E00A6">
        <w:rPr>
          <w:rFonts w:ascii="IBM Plex Sans" w:hAnsi="IBM Plex Sans"/>
          <w:i w:val="0"/>
          <w:sz w:val="20"/>
          <w:szCs w:val="20"/>
        </w:rPr>
        <w:t xml:space="preserve"> </w:t>
      </w:r>
      <w:r w:rsidRPr="007E00A6">
        <w:rPr>
          <w:rFonts w:ascii="IBM Plex Sans" w:hAnsi="IBM Plex Sans"/>
          <w:b/>
          <w:i w:val="0"/>
          <w:color w:val="0000FF"/>
          <w:sz w:val="20"/>
          <w:szCs w:val="20"/>
        </w:rPr>
        <w:t>&gt; END OF GUIDANCE TEXT</w:t>
      </w:r>
    </w:p>
    <w:p w14:paraId="0DF1CF54" w14:textId="77777777" w:rsidR="00A67B6C" w:rsidRPr="007E00A6" w:rsidRDefault="00A67B6C" w:rsidP="00A27263">
      <w:pPr>
        <w:pStyle w:val="Heading2"/>
        <w:rPr>
          <w:b/>
        </w:rPr>
      </w:pPr>
      <w:bookmarkStart w:id="182" w:name="_Toc101359834"/>
      <w:r w:rsidRPr="007E00A6">
        <w:t>Notification</w:t>
      </w:r>
      <w:bookmarkEnd w:id="182"/>
    </w:p>
    <w:p w14:paraId="10AB71D5" w14:textId="77777777" w:rsidR="00A67B6C" w:rsidRPr="007E00A6" w:rsidRDefault="00A67B6C" w:rsidP="00A67B6C">
      <w:pPr>
        <w:ind w:left="420"/>
        <w:rPr>
          <w:b/>
          <w:sz w:val="28"/>
          <w:szCs w:val="28"/>
          <w:u w:val="single"/>
        </w:rPr>
      </w:pPr>
    </w:p>
    <w:p w14:paraId="1C3AA138" w14:textId="77777777" w:rsidR="00A67B6C" w:rsidRPr="007E00A6" w:rsidRDefault="00A67B6C" w:rsidP="00A67B6C">
      <w:pPr>
        <w:pStyle w:val="Readerscomments"/>
        <w:rPr>
          <w:rFonts w:ascii="IBM Plex Sans" w:eastAsia="Arial Unicode MS" w:hAnsi="IBM Plex Sans"/>
          <w:i w:val="0"/>
          <w:color w:val="auto"/>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Use this section to detail how the error should be handled. This may include a fix and a restart, manually editing a message, or it can be restarted automatically. If a common technique is used, please describe how the program/object will use it. For example, if there is a standard email system, what parameters would be used. Use the next section to elaborate on restart procedures if necessary.  </w:t>
      </w:r>
      <w:r w:rsidRPr="007E00A6">
        <w:rPr>
          <w:rFonts w:ascii="IBM Plex Sans" w:hAnsi="IBM Plex Sans"/>
          <w:b/>
          <w:i w:val="0"/>
          <w:color w:val="0000FF"/>
          <w:sz w:val="20"/>
          <w:szCs w:val="20"/>
        </w:rPr>
        <w:t>&gt; END OF GUIDANCE TEXT</w:t>
      </w:r>
    </w:p>
    <w:p w14:paraId="10479499" w14:textId="77777777" w:rsidR="00A67B6C" w:rsidRPr="007E00A6" w:rsidRDefault="00A67B6C" w:rsidP="00A67B6C">
      <w:pPr>
        <w:pStyle w:val="Readerscomments"/>
        <w:rPr>
          <w:rFonts w:ascii="IBM Plex Sans" w:hAnsi="IBM Plex Sans"/>
          <w:b/>
          <w:color w:val="auto"/>
          <w:highlight w:val="yellow"/>
        </w:rPr>
      </w:pPr>
    </w:p>
    <w:p w14:paraId="251C6E5A" w14:textId="77777777" w:rsidR="00A67B6C" w:rsidRPr="007E00A6" w:rsidRDefault="00A67B6C" w:rsidP="00A67B6C">
      <w:pPr>
        <w:pStyle w:val="Readerscomments"/>
        <w:rPr>
          <w:rFonts w:ascii="IBM Plex Sans" w:hAnsi="IBM Plex Sans"/>
          <w:b/>
          <w:color w:val="auto"/>
          <w:highlight w:val="yellow"/>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835"/>
        <w:gridCol w:w="2127"/>
        <w:gridCol w:w="2949"/>
      </w:tblGrid>
      <w:tr w:rsidR="00A67B6C" w:rsidRPr="007E00A6" w14:paraId="2396F04B" w14:textId="77777777" w:rsidTr="00AC11A6">
        <w:tc>
          <w:tcPr>
            <w:tcW w:w="1809" w:type="dxa"/>
            <w:shd w:val="clear" w:color="auto" w:fill="BFBFBF"/>
            <w:hideMark/>
          </w:tcPr>
          <w:p w14:paraId="4EC23216" w14:textId="77777777" w:rsidR="00A67B6C" w:rsidRPr="007E00A6" w:rsidRDefault="00A67B6C" w:rsidP="005576D2">
            <w:pPr>
              <w:tabs>
                <w:tab w:val="left" w:pos="885"/>
              </w:tabs>
              <w:spacing w:before="40" w:after="40"/>
              <w:ind w:right="6"/>
              <w:rPr>
                <w:b/>
                <w:bCs/>
              </w:rPr>
            </w:pPr>
            <w:r w:rsidRPr="007E00A6">
              <w:rPr>
                <w:b/>
                <w:bCs/>
              </w:rPr>
              <w:t>Error</w:t>
            </w:r>
            <w:r w:rsidRPr="007E00A6">
              <w:rPr>
                <w:b/>
                <w:bCs/>
              </w:rPr>
              <w:tab/>
            </w:r>
          </w:p>
        </w:tc>
        <w:tc>
          <w:tcPr>
            <w:tcW w:w="2835" w:type="dxa"/>
            <w:shd w:val="clear" w:color="auto" w:fill="BFBFBF"/>
            <w:hideMark/>
          </w:tcPr>
          <w:p w14:paraId="0B084319" w14:textId="77777777" w:rsidR="00A67B6C" w:rsidRPr="007E00A6" w:rsidRDefault="00A67B6C" w:rsidP="005576D2">
            <w:pPr>
              <w:pStyle w:val="TOC1"/>
              <w:spacing w:before="40" w:after="40"/>
              <w:rPr>
                <w:rFonts w:ascii="IBM Plex Sans" w:hAnsi="IBM Plex Sans" w:cs="Arial"/>
                <w:bCs w:val="0"/>
                <w:sz w:val="20"/>
              </w:rPr>
            </w:pPr>
            <w:r w:rsidRPr="007E00A6">
              <w:rPr>
                <w:rFonts w:ascii="IBM Plex Sans" w:hAnsi="IBM Plex Sans" w:cs="Arial"/>
                <w:bCs w:val="0"/>
                <w:sz w:val="20"/>
              </w:rPr>
              <w:t>How error message should be reported</w:t>
            </w:r>
          </w:p>
        </w:tc>
        <w:tc>
          <w:tcPr>
            <w:tcW w:w="2127" w:type="dxa"/>
            <w:shd w:val="clear" w:color="auto" w:fill="BFBFBF"/>
            <w:hideMark/>
          </w:tcPr>
          <w:p w14:paraId="5702C609" w14:textId="77777777" w:rsidR="00A67B6C" w:rsidRPr="007E00A6" w:rsidRDefault="00A67B6C" w:rsidP="005576D2">
            <w:pPr>
              <w:spacing w:before="40" w:after="40"/>
              <w:rPr>
                <w:b/>
                <w:bCs/>
              </w:rPr>
            </w:pPr>
            <w:r w:rsidRPr="007E00A6">
              <w:rPr>
                <w:b/>
                <w:bCs/>
              </w:rPr>
              <w:t>Error Messages</w:t>
            </w:r>
          </w:p>
        </w:tc>
        <w:tc>
          <w:tcPr>
            <w:tcW w:w="2949" w:type="dxa"/>
            <w:shd w:val="clear" w:color="auto" w:fill="BFBFBF"/>
            <w:hideMark/>
          </w:tcPr>
          <w:p w14:paraId="20742AB4" w14:textId="77777777" w:rsidR="00A67B6C" w:rsidRPr="007E00A6" w:rsidRDefault="00A67B6C" w:rsidP="005576D2">
            <w:pPr>
              <w:spacing w:before="40" w:after="40"/>
              <w:rPr>
                <w:b/>
                <w:bCs/>
              </w:rPr>
            </w:pPr>
            <w:r w:rsidRPr="007E00A6">
              <w:rPr>
                <w:b/>
                <w:bCs/>
              </w:rPr>
              <w:t>Corrective action</w:t>
            </w:r>
          </w:p>
        </w:tc>
      </w:tr>
      <w:tr w:rsidR="00A67B6C" w:rsidRPr="007E00A6" w14:paraId="3FFFF7B2" w14:textId="77777777" w:rsidTr="00AC11A6">
        <w:tc>
          <w:tcPr>
            <w:tcW w:w="1809" w:type="dxa"/>
          </w:tcPr>
          <w:p w14:paraId="708D29DC" w14:textId="77777777" w:rsidR="00A67B6C" w:rsidRPr="007E00A6" w:rsidRDefault="00A67B6C" w:rsidP="005576D2">
            <w:pPr>
              <w:pStyle w:val="Tabletext0"/>
              <w:rPr>
                <w:rFonts w:ascii="IBM Plex Sans" w:hAnsi="IBM Plex Sans"/>
                <w:b/>
                <w:highlight w:val="yellow"/>
              </w:rPr>
            </w:pPr>
          </w:p>
        </w:tc>
        <w:tc>
          <w:tcPr>
            <w:tcW w:w="2835" w:type="dxa"/>
          </w:tcPr>
          <w:p w14:paraId="728BDB19" w14:textId="77777777" w:rsidR="00A67B6C" w:rsidRPr="007E00A6" w:rsidRDefault="00A67B6C" w:rsidP="005576D2">
            <w:pPr>
              <w:pStyle w:val="Tabletext0"/>
              <w:rPr>
                <w:rFonts w:ascii="IBM Plex Sans" w:hAnsi="IBM Plex Sans"/>
                <w:b/>
                <w:highlight w:val="yellow"/>
              </w:rPr>
            </w:pPr>
          </w:p>
        </w:tc>
        <w:tc>
          <w:tcPr>
            <w:tcW w:w="2127" w:type="dxa"/>
          </w:tcPr>
          <w:p w14:paraId="7A6149C9" w14:textId="77777777" w:rsidR="00A67B6C" w:rsidRPr="007E00A6" w:rsidRDefault="00A67B6C" w:rsidP="005576D2">
            <w:pPr>
              <w:pStyle w:val="Tabletext0"/>
              <w:rPr>
                <w:rFonts w:ascii="IBM Plex Sans" w:hAnsi="IBM Plex Sans"/>
                <w:b/>
                <w:highlight w:val="yellow"/>
              </w:rPr>
            </w:pPr>
          </w:p>
        </w:tc>
        <w:tc>
          <w:tcPr>
            <w:tcW w:w="2949" w:type="dxa"/>
          </w:tcPr>
          <w:p w14:paraId="0158A008" w14:textId="77777777" w:rsidR="00A67B6C" w:rsidRPr="007E00A6" w:rsidRDefault="00A67B6C" w:rsidP="005576D2">
            <w:pPr>
              <w:pStyle w:val="Tabletext0"/>
              <w:rPr>
                <w:rFonts w:ascii="IBM Plex Sans" w:hAnsi="IBM Plex Sans"/>
                <w:b/>
                <w:highlight w:val="yellow"/>
              </w:rPr>
            </w:pPr>
          </w:p>
        </w:tc>
      </w:tr>
      <w:tr w:rsidR="00A67B6C" w:rsidRPr="007E00A6" w14:paraId="64FE8B17" w14:textId="77777777" w:rsidTr="00AC11A6">
        <w:tc>
          <w:tcPr>
            <w:tcW w:w="1809" w:type="dxa"/>
          </w:tcPr>
          <w:p w14:paraId="59CE489F" w14:textId="77777777" w:rsidR="00A67B6C" w:rsidRPr="007E00A6" w:rsidRDefault="00A67B6C" w:rsidP="005576D2">
            <w:pPr>
              <w:pStyle w:val="Tabletext0"/>
              <w:rPr>
                <w:rFonts w:ascii="IBM Plex Sans" w:hAnsi="IBM Plex Sans"/>
                <w:b/>
                <w:highlight w:val="yellow"/>
              </w:rPr>
            </w:pPr>
          </w:p>
        </w:tc>
        <w:tc>
          <w:tcPr>
            <w:tcW w:w="2835" w:type="dxa"/>
          </w:tcPr>
          <w:p w14:paraId="59C4E2B6" w14:textId="77777777" w:rsidR="00A67B6C" w:rsidRPr="007E00A6" w:rsidRDefault="00A67B6C" w:rsidP="005576D2">
            <w:pPr>
              <w:pStyle w:val="Tabletext0"/>
              <w:rPr>
                <w:rFonts w:ascii="IBM Plex Sans" w:hAnsi="IBM Plex Sans"/>
                <w:b/>
                <w:highlight w:val="yellow"/>
              </w:rPr>
            </w:pPr>
          </w:p>
        </w:tc>
        <w:tc>
          <w:tcPr>
            <w:tcW w:w="2127" w:type="dxa"/>
          </w:tcPr>
          <w:p w14:paraId="713A4FFC" w14:textId="77777777" w:rsidR="00A67B6C" w:rsidRPr="007E00A6" w:rsidRDefault="00A67B6C" w:rsidP="005576D2">
            <w:pPr>
              <w:pStyle w:val="Tabletext0"/>
              <w:rPr>
                <w:rFonts w:ascii="IBM Plex Sans" w:hAnsi="IBM Plex Sans"/>
                <w:b/>
                <w:highlight w:val="yellow"/>
              </w:rPr>
            </w:pPr>
          </w:p>
        </w:tc>
        <w:tc>
          <w:tcPr>
            <w:tcW w:w="2949" w:type="dxa"/>
          </w:tcPr>
          <w:p w14:paraId="651B57A7" w14:textId="77777777" w:rsidR="00A67B6C" w:rsidRPr="007E00A6" w:rsidRDefault="00A67B6C" w:rsidP="005576D2">
            <w:pPr>
              <w:pStyle w:val="Tabletext0"/>
              <w:rPr>
                <w:rFonts w:ascii="IBM Plex Sans" w:hAnsi="IBM Plex Sans"/>
                <w:b/>
                <w:highlight w:val="yellow"/>
              </w:rPr>
            </w:pPr>
          </w:p>
        </w:tc>
      </w:tr>
      <w:tr w:rsidR="00A67B6C" w:rsidRPr="007E00A6" w14:paraId="071A20E6" w14:textId="77777777" w:rsidTr="00AC11A6">
        <w:tc>
          <w:tcPr>
            <w:tcW w:w="1809" w:type="dxa"/>
          </w:tcPr>
          <w:p w14:paraId="142AE100" w14:textId="77777777" w:rsidR="00A67B6C" w:rsidRPr="007E00A6" w:rsidRDefault="00A67B6C" w:rsidP="005576D2">
            <w:pPr>
              <w:pStyle w:val="Tabletext0"/>
              <w:rPr>
                <w:rFonts w:ascii="IBM Plex Sans" w:hAnsi="IBM Plex Sans"/>
                <w:b/>
                <w:highlight w:val="yellow"/>
              </w:rPr>
            </w:pPr>
          </w:p>
        </w:tc>
        <w:tc>
          <w:tcPr>
            <w:tcW w:w="2835" w:type="dxa"/>
          </w:tcPr>
          <w:p w14:paraId="4C068934" w14:textId="77777777" w:rsidR="00A67B6C" w:rsidRPr="007E00A6" w:rsidRDefault="00A67B6C" w:rsidP="005576D2">
            <w:pPr>
              <w:pStyle w:val="Tabletext0"/>
              <w:rPr>
                <w:rFonts w:ascii="IBM Plex Sans" w:hAnsi="IBM Plex Sans"/>
                <w:b/>
                <w:highlight w:val="yellow"/>
              </w:rPr>
            </w:pPr>
          </w:p>
        </w:tc>
        <w:tc>
          <w:tcPr>
            <w:tcW w:w="2127" w:type="dxa"/>
          </w:tcPr>
          <w:p w14:paraId="31CA5F51" w14:textId="77777777" w:rsidR="00A67B6C" w:rsidRPr="007E00A6" w:rsidRDefault="00A67B6C" w:rsidP="005576D2">
            <w:pPr>
              <w:pStyle w:val="Tabletext0"/>
              <w:rPr>
                <w:rFonts w:ascii="IBM Plex Sans" w:hAnsi="IBM Plex Sans"/>
                <w:b/>
                <w:highlight w:val="yellow"/>
              </w:rPr>
            </w:pPr>
          </w:p>
        </w:tc>
        <w:tc>
          <w:tcPr>
            <w:tcW w:w="2949" w:type="dxa"/>
          </w:tcPr>
          <w:p w14:paraId="3BB76E95" w14:textId="77777777" w:rsidR="00A67B6C" w:rsidRPr="007E00A6" w:rsidRDefault="00A67B6C" w:rsidP="005576D2">
            <w:pPr>
              <w:pStyle w:val="Tabletext0"/>
              <w:rPr>
                <w:rFonts w:ascii="IBM Plex Sans" w:hAnsi="IBM Plex Sans"/>
                <w:b/>
                <w:highlight w:val="yellow"/>
              </w:rPr>
            </w:pPr>
          </w:p>
        </w:tc>
      </w:tr>
    </w:tbl>
    <w:p w14:paraId="106CD812" w14:textId="77777777" w:rsidR="00AC11A6" w:rsidRPr="007E00A6" w:rsidRDefault="00AC11A6" w:rsidP="00A27263">
      <w:pPr>
        <w:pStyle w:val="Heading2"/>
        <w:rPr>
          <w:b/>
        </w:rPr>
      </w:pPr>
      <w:bookmarkStart w:id="183" w:name="_Toc101359835"/>
      <w:r w:rsidRPr="007E00A6">
        <w:t>Restart / Recovery</w:t>
      </w:r>
      <w:bookmarkEnd w:id="183"/>
      <w:r w:rsidRPr="007E00A6">
        <w:t xml:space="preserve"> </w:t>
      </w:r>
    </w:p>
    <w:p w14:paraId="3AA9ED13" w14:textId="77777777" w:rsidR="00AC11A6" w:rsidRPr="007E00A6" w:rsidRDefault="00AC11A6" w:rsidP="00AC11A6">
      <w:pPr>
        <w:ind w:left="420"/>
        <w:rPr>
          <w:b/>
          <w:sz w:val="28"/>
          <w:szCs w:val="28"/>
          <w:u w:val="single"/>
        </w:rPr>
      </w:pPr>
    </w:p>
    <w:p w14:paraId="23F8D722" w14:textId="77777777" w:rsidR="00AC11A6" w:rsidRPr="007E00A6" w:rsidRDefault="00AC11A6" w:rsidP="00AC11A6">
      <w:pPr>
        <w:pStyle w:val="Readerscomments"/>
        <w:rPr>
          <w:rFonts w:ascii="IBM Plex Sans" w:hAnsi="IBM Plex Sans"/>
          <w:b/>
          <w:i w:val="0"/>
          <w:color w:val="0000FF"/>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Use this section to detail how the error should be handled. This may include a fix and a restart, manually editing a message, or it can be restarted automatically. If standard error notification is to be used, write “standard” in the second column. Include external errors such as a short dump due to a database or spool issue. That is, in the event of a catastrophic system wide error, what is the restart procedure?.  </w:t>
      </w:r>
      <w:r w:rsidRPr="007E00A6">
        <w:rPr>
          <w:rFonts w:ascii="IBM Plex Sans" w:hAnsi="IBM Plex Sans"/>
          <w:b/>
          <w:i w:val="0"/>
          <w:color w:val="0000FF"/>
          <w:sz w:val="20"/>
          <w:szCs w:val="20"/>
        </w:rPr>
        <w:t>&gt; END OF GUIDANCE TEXT</w:t>
      </w:r>
    </w:p>
    <w:p w14:paraId="1C61F60A" w14:textId="77777777" w:rsidR="00AC11A6" w:rsidRPr="007E00A6" w:rsidRDefault="00AC11A6" w:rsidP="00AC11A6">
      <w:pPr>
        <w:pStyle w:val="Readerscomments"/>
        <w:rPr>
          <w:rFonts w:ascii="IBM Plex Sans" w:eastAsia="Arial Unicode MS" w:hAnsi="IBM Plex Sans"/>
          <w:i w:val="0"/>
          <w:color w:val="auto"/>
        </w:rPr>
      </w:pPr>
    </w:p>
    <w:p w14:paraId="7528AA6E" w14:textId="77777777" w:rsidR="00AC11A6" w:rsidRPr="007E00A6" w:rsidRDefault="00AC11A6" w:rsidP="00A27263">
      <w:pPr>
        <w:pStyle w:val="Heading2"/>
      </w:pPr>
      <w:bookmarkStart w:id="184" w:name="_Toc101359836"/>
      <w:r w:rsidRPr="007E00A6">
        <w:t>Monitoring Requirements</w:t>
      </w:r>
      <w:bookmarkEnd w:id="184"/>
    </w:p>
    <w:p w14:paraId="341F4522" w14:textId="77777777" w:rsidR="008856A2" w:rsidRPr="007E00A6" w:rsidRDefault="008856A2" w:rsidP="00512452">
      <w:pPr>
        <w:pStyle w:val="Readerscomments"/>
        <w:rPr>
          <w:rFonts w:ascii="IBM Plex Sans" w:hAnsi="IBM Plex Sans"/>
          <w:b/>
          <w:i w:val="0"/>
          <w:color w:val="0000FF"/>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Any Monitoring requirements eg: BPM</w:t>
      </w:r>
      <w:r w:rsidRPr="007E00A6">
        <w:rPr>
          <w:rFonts w:ascii="IBM Plex Sans" w:hAnsi="IBM Plex Sans"/>
          <w:b/>
          <w:i w:val="0"/>
          <w:color w:val="0000FF"/>
          <w:sz w:val="20"/>
          <w:szCs w:val="20"/>
        </w:rPr>
        <w:t>&gt; END OF GUIDANCE TEXT</w:t>
      </w:r>
    </w:p>
    <w:p w14:paraId="2EABF6E7" w14:textId="77777777" w:rsidR="00EC17E2" w:rsidRPr="007E00A6" w:rsidRDefault="00EC17E2" w:rsidP="00512452">
      <w:pPr>
        <w:pStyle w:val="Readerscomments"/>
        <w:rPr>
          <w:rFonts w:ascii="IBM Plex Sans" w:hAnsi="IBM Plex Sans"/>
          <w:b/>
          <w:i w:val="0"/>
          <w:color w:val="0000FF"/>
          <w:sz w:val="20"/>
          <w:szCs w:val="20"/>
        </w:rPr>
      </w:pPr>
    </w:p>
    <w:p w14:paraId="162BD5AF" w14:textId="77777777" w:rsidR="00EC17E2" w:rsidRPr="007E00A6" w:rsidRDefault="00EC17E2" w:rsidP="00512452">
      <w:pPr>
        <w:pStyle w:val="Readerscomments"/>
        <w:rPr>
          <w:rFonts w:ascii="IBM Plex Sans" w:hAnsi="IBM Plex Sans"/>
          <w:b/>
          <w:i w:val="0"/>
          <w:color w:val="0000FF"/>
          <w:sz w:val="20"/>
          <w:szCs w:val="20"/>
        </w:rPr>
      </w:pPr>
    </w:p>
    <w:p w14:paraId="2AB16548" w14:textId="77777777" w:rsidR="00EC17E2" w:rsidRPr="007E00A6" w:rsidRDefault="00EC17E2" w:rsidP="00512452">
      <w:pPr>
        <w:pStyle w:val="Readerscomments"/>
        <w:rPr>
          <w:rFonts w:ascii="IBM Plex Sans" w:hAnsi="IBM Plex Sans"/>
          <w:b/>
          <w:i w:val="0"/>
          <w:color w:val="0000FF"/>
          <w:sz w:val="20"/>
          <w:szCs w:val="20"/>
        </w:rPr>
      </w:pPr>
    </w:p>
    <w:p w14:paraId="7287324D" w14:textId="77777777" w:rsidR="00A67B6C" w:rsidRPr="007E00A6" w:rsidRDefault="00A67B6C" w:rsidP="00A27263">
      <w:pPr>
        <w:pStyle w:val="Heading1"/>
      </w:pPr>
      <w:bookmarkStart w:id="185" w:name="_Toc515539182"/>
      <w:bookmarkStart w:id="186" w:name="_Toc515539237"/>
      <w:bookmarkStart w:id="187" w:name="_Toc515539296"/>
      <w:bookmarkStart w:id="188" w:name="_Toc101359837"/>
      <w:bookmarkEnd w:id="185"/>
      <w:bookmarkEnd w:id="186"/>
      <w:bookmarkEnd w:id="187"/>
      <w:r w:rsidRPr="007E00A6">
        <w:t>Security Requirements/ Authorization Details</w:t>
      </w:r>
      <w:bookmarkEnd w:id="188"/>
    </w:p>
    <w:p w14:paraId="47A1A830" w14:textId="77777777" w:rsidR="00A67B6C" w:rsidRPr="007E00A6" w:rsidRDefault="00A67B6C" w:rsidP="00A67B6C"/>
    <w:p w14:paraId="1FBE08CA" w14:textId="77777777" w:rsidR="00A67B6C" w:rsidRPr="007E00A6" w:rsidRDefault="00A67B6C" w:rsidP="00EC17E2">
      <w:pPr>
        <w:rPr>
          <w:rFonts w:eastAsia="Arial Unicode MS"/>
          <w:sz w:val="20"/>
          <w:szCs w:val="20"/>
        </w:rPr>
      </w:pPr>
      <w:r w:rsidRPr="007E00A6">
        <w:rPr>
          <w:b/>
          <w:color w:val="0000FF"/>
          <w:sz w:val="20"/>
          <w:szCs w:val="20"/>
        </w:rPr>
        <w:t>TEXT TO BE REMOVED, GUIDANCE ONLY</w:t>
      </w:r>
      <w:r w:rsidRPr="007E00A6">
        <w:rPr>
          <w:rFonts w:eastAsia="Arial Unicode MS"/>
          <w:b/>
          <w:color w:val="0000FF"/>
          <w:sz w:val="20"/>
          <w:szCs w:val="20"/>
        </w:rPr>
        <w:t>&lt;</w:t>
      </w:r>
      <w:r w:rsidRPr="007E00A6">
        <w:rPr>
          <w:rFonts w:eastAsia="Arial Unicode MS"/>
          <w:sz w:val="20"/>
          <w:szCs w:val="20"/>
        </w:rPr>
        <w:t>Please describe any specific security requirements</w:t>
      </w:r>
      <w:r w:rsidRPr="007E00A6">
        <w:rPr>
          <w:rFonts w:eastAsia="Arial Unicode MS"/>
          <w:b/>
          <w:color w:val="0000FF"/>
          <w:sz w:val="20"/>
          <w:szCs w:val="20"/>
        </w:rPr>
        <w:t>&gt;</w:t>
      </w:r>
    </w:p>
    <w:p w14:paraId="5863EE92" w14:textId="77777777" w:rsidR="00A67B6C" w:rsidRPr="007E00A6" w:rsidRDefault="00A67B6C" w:rsidP="00A67B6C">
      <w:pPr>
        <w:rPr>
          <w:b/>
          <w:color w:val="0000FF"/>
          <w:sz w:val="20"/>
          <w:szCs w:val="20"/>
        </w:rPr>
      </w:pPr>
      <w:r w:rsidRPr="007E00A6">
        <w:rPr>
          <w:b/>
          <w:color w:val="0000FF"/>
          <w:sz w:val="20"/>
          <w:szCs w:val="20"/>
        </w:rPr>
        <w:t>END OF GUIDANCE TEXT</w:t>
      </w:r>
    </w:p>
    <w:p w14:paraId="0CC431EE" w14:textId="77777777" w:rsidR="00EC17E2" w:rsidRPr="007E00A6" w:rsidRDefault="00EC17E2" w:rsidP="00A67B6C">
      <w:pPr>
        <w:rPr>
          <w:b/>
          <w:color w:val="0000FF"/>
          <w:sz w:val="20"/>
          <w:szCs w:val="20"/>
        </w:rPr>
      </w:pPr>
    </w:p>
    <w:p w14:paraId="5DBC379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eastAsia="Arial Unicode MS" w:hAnsi="IBM Plex Sans"/>
          <w:color w:val="auto"/>
          <w:szCs w:val="24"/>
        </w:rPr>
      </w:pPr>
      <w:r w:rsidRPr="007E00A6">
        <w:rPr>
          <w:rFonts w:ascii="IBM Plex Sans" w:eastAsia="Arial Unicode MS" w:hAnsi="IBM Plex Sans"/>
          <w:color w:val="auto"/>
          <w:szCs w:val="24"/>
          <w:highlight w:val="yellow"/>
        </w:rPr>
        <w:t>To be filled by FSD Author in case SAP Transaction is used</w:t>
      </w:r>
      <w:r w:rsidRPr="007E00A6">
        <w:rPr>
          <w:rFonts w:ascii="IBM Plex Sans" w:eastAsia="Arial Unicode MS" w:hAnsi="IBM Plex Sans"/>
          <w:color w:val="auto"/>
          <w:szCs w:val="24"/>
        </w:rPr>
        <w:t xml:space="preserve"> </w:t>
      </w:r>
    </w:p>
    <w:p w14:paraId="18ADD502"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is used to update, display or print data? Please capture the details here:</w:t>
      </w:r>
    </w:p>
    <w:tbl>
      <w:tblPr>
        <w:tblW w:w="3331" w:type="dxa"/>
        <w:tblCellSpacing w:w="29" w:type="dxa"/>
        <w:tblLayout w:type="fixed"/>
        <w:tblCellMar>
          <w:left w:w="0" w:type="dxa"/>
          <w:right w:w="0" w:type="dxa"/>
        </w:tblCellMar>
        <w:tblLook w:val="0000" w:firstRow="0" w:lastRow="0" w:firstColumn="0" w:lastColumn="0" w:noHBand="0" w:noVBand="0"/>
      </w:tblPr>
      <w:tblGrid>
        <w:gridCol w:w="321"/>
        <w:gridCol w:w="3010"/>
      </w:tblGrid>
      <w:tr w:rsidR="00A67B6C" w:rsidRPr="007E00A6" w14:paraId="12681A00"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FD15AD5" w14:textId="77777777" w:rsidR="00A67B6C" w:rsidRPr="007E00A6" w:rsidRDefault="00A67B6C" w:rsidP="005576D2">
            <w:pPr>
              <w:pStyle w:val="MockCheckbox"/>
              <w:rPr>
                <w:rFonts w:ascii="IBM Plex Sans" w:hAnsi="IBM Plex Sans"/>
              </w:rPr>
            </w:pPr>
          </w:p>
        </w:tc>
        <w:tc>
          <w:tcPr>
            <w:tcW w:w="2923" w:type="dxa"/>
            <w:vAlign w:val="bottom"/>
          </w:tcPr>
          <w:p w14:paraId="7D96848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Update</w:t>
            </w:r>
          </w:p>
        </w:tc>
      </w:tr>
      <w:tr w:rsidR="00A67B6C" w:rsidRPr="007E00A6" w14:paraId="10F8EB1A"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EBA2062" w14:textId="77777777" w:rsidR="00A67B6C" w:rsidRPr="007E00A6" w:rsidRDefault="00A67B6C" w:rsidP="005576D2">
            <w:pPr>
              <w:pStyle w:val="MockCheckbox"/>
              <w:rPr>
                <w:rFonts w:ascii="IBM Plex Sans" w:hAnsi="IBM Plex Sans"/>
              </w:rPr>
            </w:pPr>
          </w:p>
        </w:tc>
        <w:tc>
          <w:tcPr>
            <w:tcW w:w="2923" w:type="dxa"/>
            <w:vAlign w:val="bottom"/>
          </w:tcPr>
          <w:p w14:paraId="057913C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Display</w:t>
            </w:r>
          </w:p>
        </w:tc>
      </w:tr>
      <w:tr w:rsidR="00A67B6C" w:rsidRPr="007E00A6" w14:paraId="5AF87950"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85FF932" w14:textId="77777777" w:rsidR="00A67B6C" w:rsidRPr="007E00A6" w:rsidRDefault="00A67B6C" w:rsidP="005576D2">
            <w:pPr>
              <w:pStyle w:val="MockCheckbox"/>
              <w:rPr>
                <w:rFonts w:ascii="IBM Plex Sans" w:hAnsi="IBM Plex Sans"/>
              </w:rPr>
            </w:pPr>
          </w:p>
        </w:tc>
        <w:tc>
          <w:tcPr>
            <w:tcW w:w="2923" w:type="dxa"/>
            <w:vAlign w:val="bottom"/>
          </w:tcPr>
          <w:p w14:paraId="54E7C835"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 xml:space="preserve">Print </w:t>
            </w:r>
          </w:p>
        </w:tc>
      </w:tr>
      <w:tr w:rsidR="00A67B6C" w:rsidRPr="007E00A6" w14:paraId="45783BE6"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0952C6A9" w14:textId="77777777" w:rsidR="00A67B6C" w:rsidRPr="007E00A6" w:rsidRDefault="00A67B6C" w:rsidP="005576D2">
            <w:pPr>
              <w:pStyle w:val="MockCheckbox"/>
              <w:rPr>
                <w:rFonts w:ascii="IBM Plex Sans" w:hAnsi="IBM Plex Sans"/>
              </w:rPr>
            </w:pPr>
          </w:p>
        </w:tc>
        <w:tc>
          <w:tcPr>
            <w:tcW w:w="2923" w:type="dxa"/>
            <w:vAlign w:val="bottom"/>
          </w:tcPr>
          <w:p w14:paraId="479BF7A4"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All</w:t>
            </w:r>
          </w:p>
        </w:tc>
      </w:tr>
    </w:tbl>
    <w:p w14:paraId="309EC0EB"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555BD375"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indicate which SAP module the RICEF applies to.</w:t>
      </w:r>
    </w:p>
    <w:p w14:paraId="3ECC1269" w14:textId="77777777" w:rsidR="00A67B6C" w:rsidRPr="007E00A6" w:rsidRDefault="00A67B6C" w:rsidP="00A67B6C"/>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1980"/>
        <w:gridCol w:w="1980"/>
        <w:gridCol w:w="2520"/>
      </w:tblGrid>
      <w:tr w:rsidR="00A67B6C" w:rsidRPr="007E00A6" w14:paraId="4142DB27" w14:textId="77777777" w:rsidTr="005576D2">
        <w:tc>
          <w:tcPr>
            <w:tcW w:w="2160" w:type="dxa"/>
            <w:shd w:val="clear" w:color="auto" w:fill="E6E6E6"/>
            <w:vAlign w:val="center"/>
          </w:tcPr>
          <w:p w14:paraId="35EB16F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Module</w:t>
            </w:r>
          </w:p>
        </w:tc>
        <w:tc>
          <w:tcPr>
            <w:tcW w:w="1980" w:type="dxa"/>
            <w:shd w:val="clear" w:color="auto" w:fill="E6E6E6"/>
            <w:vAlign w:val="center"/>
          </w:tcPr>
          <w:p w14:paraId="16DDE7B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Check (X)</w:t>
            </w:r>
          </w:p>
        </w:tc>
        <w:tc>
          <w:tcPr>
            <w:tcW w:w="1980" w:type="dxa"/>
            <w:shd w:val="clear" w:color="auto" w:fill="E6E6E6"/>
            <w:vAlign w:val="center"/>
          </w:tcPr>
          <w:p w14:paraId="5A1012DA"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Module</w:t>
            </w:r>
          </w:p>
        </w:tc>
        <w:tc>
          <w:tcPr>
            <w:tcW w:w="2520" w:type="dxa"/>
            <w:shd w:val="clear" w:color="auto" w:fill="E6E6E6"/>
            <w:vAlign w:val="center"/>
          </w:tcPr>
          <w:p w14:paraId="35B02331"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Check (X)</w:t>
            </w:r>
          </w:p>
        </w:tc>
      </w:tr>
      <w:tr w:rsidR="00A67B6C" w:rsidRPr="007E00A6" w14:paraId="46B6B9C0" w14:textId="77777777" w:rsidTr="005576D2">
        <w:tc>
          <w:tcPr>
            <w:tcW w:w="2160" w:type="dxa"/>
          </w:tcPr>
          <w:p w14:paraId="3CDE448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MM</w:t>
            </w:r>
          </w:p>
        </w:tc>
        <w:tc>
          <w:tcPr>
            <w:tcW w:w="1980" w:type="dxa"/>
          </w:tcPr>
          <w:p w14:paraId="35F7D552" w14:textId="77777777" w:rsidR="00A67B6C" w:rsidRPr="007E00A6" w:rsidRDefault="00A67B6C" w:rsidP="005576D2">
            <w:pPr>
              <w:pStyle w:val="TableText"/>
              <w:jc w:val="center"/>
              <w:rPr>
                <w:rFonts w:ascii="IBM Plex Sans" w:hAnsi="IBM Plex Sans"/>
                <w:i/>
                <w:lang w:val="en-GB"/>
              </w:rPr>
            </w:pPr>
          </w:p>
        </w:tc>
        <w:tc>
          <w:tcPr>
            <w:tcW w:w="1980" w:type="dxa"/>
          </w:tcPr>
          <w:p w14:paraId="7FBF824D"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PP</w:t>
            </w:r>
          </w:p>
        </w:tc>
        <w:tc>
          <w:tcPr>
            <w:tcW w:w="2520" w:type="dxa"/>
          </w:tcPr>
          <w:p w14:paraId="70F6CA2B" w14:textId="77777777" w:rsidR="00A67B6C" w:rsidRPr="007E00A6" w:rsidRDefault="00A67B6C" w:rsidP="005576D2">
            <w:pPr>
              <w:pStyle w:val="TableText"/>
              <w:jc w:val="center"/>
              <w:rPr>
                <w:rFonts w:ascii="IBM Plex Sans" w:hAnsi="IBM Plex Sans"/>
                <w:i/>
                <w:lang w:val="en-GB"/>
              </w:rPr>
            </w:pPr>
          </w:p>
        </w:tc>
      </w:tr>
      <w:tr w:rsidR="00A67B6C" w:rsidRPr="007E00A6" w14:paraId="1CC1BB35" w14:textId="77777777" w:rsidTr="005576D2">
        <w:tc>
          <w:tcPr>
            <w:tcW w:w="2160" w:type="dxa"/>
          </w:tcPr>
          <w:p w14:paraId="6B00C46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WM</w:t>
            </w:r>
          </w:p>
        </w:tc>
        <w:tc>
          <w:tcPr>
            <w:tcW w:w="1980" w:type="dxa"/>
          </w:tcPr>
          <w:p w14:paraId="177B9277" w14:textId="77777777" w:rsidR="00A67B6C" w:rsidRPr="007E00A6" w:rsidRDefault="00A67B6C" w:rsidP="005576D2">
            <w:pPr>
              <w:pStyle w:val="TableText"/>
              <w:jc w:val="center"/>
              <w:rPr>
                <w:rFonts w:ascii="IBM Plex Sans" w:hAnsi="IBM Plex Sans"/>
                <w:i/>
                <w:lang w:val="en-GB"/>
              </w:rPr>
            </w:pPr>
          </w:p>
        </w:tc>
        <w:tc>
          <w:tcPr>
            <w:tcW w:w="1980" w:type="dxa"/>
          </w:tcPr>
          <w:p w14:paraId="7AAE9A32"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FI</w:t>
            </w:r>
          </w:p>
        </w:tc>
        <w:tc>
          <w:tcPr>
            <w:tcW w:w="2520" w:type="dxa"/>
          </w:tcPr>
          <w:p w14:paraId="175E6E7F" w14:textId="77777777" w:rsidR="00A67B6C" w:rsidRPr="007E00A6" w:rsidRDefault="00A67B6C" w:rsidP="005576D2">
            <w:pPr>
              <w:pStyle w:val="TableText"/>
              <w:jc w:val="center"/>
              <w:rPr>
                <w:rFonts w:ascii="IBM Plex Sans" w:hAnsi="IBM Plex Sans"/>
                <w:i/>
                <w:lang w:val="en-GB"/>
              </w:rPr>
            </w:pPr>
          </w:p>
        </w:tc>
      </w:tr>
      <w:tr w:rsidR="00A67B6C" w:rsidRPr="007E00A6" w14:paraId="03F42361" w14:textId="77777777" w:rsidTr="005576D2">
        <w:tc>
          <w:tcPr>
            <w:tcW w:w="2160" w:type="dxa"/>
          </w:tcPr>
          <w:p w14:paraId="4F37952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SD</w:t>
            </w:r>
          </w:p>
        </w:tc>
        <w:tc>
          <w:tcPr>
            <w:tcW w:w="1980" w:type="dxa"/>
          </w:tcPr>
          <w:p w14:paraId="2261DC26" w14:textId="77777777" w:rsidR="00A67B6C" w:rsidRPr="007E00A6" w:rsidRDefault="00A67B6C" w:rsidP="005576D2">
            <w:pPr>
              <w:pStyle w:val="TableText"/>
              <w:jc w:val="center"/>
              <w:rPr>
                <w:rFonts w:ascii="IBM Plex Sans" w:hAnsi="IBM Plex Sans"/>
                <w:i/>
                <w:lang w:val="en-GB"/>
              </w:rPr>
            </w:pPr>
          </w:p>
        </w:tc>
        <w:tc>
          <w:tcPr>
            <w:tcW w:w="1980" w:type="dxa"/>
          </w:tcPr>
          <w:p w14:paraId="1F47759F"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CO</w:t>
            </w:r>
          </w:p>
        </w:tc>
        <w:tc>
          <w:tcPr>
            <w:tcW w:w="2520" w:type="dxa"/>
          </w:tcPr>
          <w:p w14:paraId="13782A1C" w14:textId="77777777" w:rsidR="00A67B6C" w:rsidRPr="007E00A6" w:rsidRDefault="00A67B6C" w:rsidP="005576D2">
            <w:pPr>
              <w:pStyle w:val="TableText"/>
              <w:jc w:val="center"/>
              <w:rPr>
                <w:rFonts w:ascii="IBM Plex Sans" w:hAnsi="IBM Plex Sans"/>
                <w:i/>
                <w:lang w:val="en-GB"/>
              </w:rPr>
            </w:pPr>
          </w:p>
        </w:tc>
      </w:tr>
      <w:tr w:rsidR="00A67B6C" w:rsidRPr="007E00A6" w14:paraId="4D948BE3" w14:textId="77777777" w:rsidTr="005576D2">
        <w:tc>
          <w:tcPr>
            <w:tcW w:w="2160" w:type="dxa"/>
          </w:tcPr>
          <w:p w14:paraId="47FE0459"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PM</w:t>
            </w:r>
          </w:p>
        </w:tc>
        <w:tc>
          <w:tcPr>
            <w:tcW w:w="1980" w:type="dxa"/>
          </w:tcPr>
          <w:p w14:paraId="76F9A870" w14:textId="77777777" w:rsidR="00A67B6C" w:rsidRPr="007E00A6" w:rsidRDefault="00A67B6C" w:rsidP="005576D2">
            <w:pPr>
              <w:pStyle w:val="TableText"/>
              <w:jc w:val="center"/>
              <w:rPr>
                <w:rFonts w:ascii="IBM Plex Sans" w:hAnsi="IBM Plex Sans"/>
                <w:i/>
                <w:lang w:val="en-GB"/>
              </w:rPr>
            </w:pPr>
          </w:p>
        </w:tc>
        <w:tc>
          <w:tcPr>
            <w:tcW w:w="1980" w:type="dxa"/>
          </w:tcPr>
          <w:p w14:paraId="62BFD648"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BI</w:t>
            </w:r>
          </w:p>
        </w:tc>
        <w:tc>
          <w:tcPr>
            <w:tcW w:w="2520" w:type="dxa"/>
          </w:tcPr>
          <w:p w14:paraId="748C8343" w14:textId="77777777" w:rsidR="00A67B6C" w:rsidRPr="007E00A6" w:rsidRDefault="00A67B6C" w:rsidP="005576D2">
            <w:pPr>
              <w:pStyle w:val="TableText"/>
              <w:jc w:val="center"/>
              <w:rPr>
                <w:rFonts w:ascii="IBM Plex Sans" w:hAnsi="IBM Plex Sans"/>
                <w:i/>
                <w:lang w:val="en-GB"/>
              </w:rPr>
            </w:pPr>
          </w:p>
        </w:tc>
      </w:tr>
      <w:tr w:rsidR="00A67B6C" w:rsidRPr="007E00A6" w14:paraId="3FE1BD77" w14:textId="77777777" w:rsidTr="005576D2">
        <w:tc>
          <w:tcPr>
            <w:tcW w:w="2160" w:type="dxa"/>
          </w:tcPr>
          <w:p w14:paraId="56C768B1"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XI</w:t>
            </w:r>
          </w:p>
        </w:tc>
        <w:tc>
          <w:tcPr>
            <w:tcW w:w="1980" w:type="dxa"/>
          </w:tcPr>
          <w:p w14:paraId="3B08375A" w14:textId="77777777" w:rsidR="00A67B6C" w:rsidRPr="007E00A6" w:rsidRDefault="00A67B6C" w:rsidP="005576D2">
            <w:pPr>
              <w:pStyle w:val="TableText"/>
              <w:jc w:val="center"/>
              <w:rPr>
                <w:rFonts w:ascii="IBM Plex Sans" w:hAnsi="IBM Plex Sans"/>
                <w:i/>
                <w:lang w:val="en-GB"/>
              </w:rPr>
            </w:pPr>
          </w:p>
        </w:tc>
        <w:tc>
          <w:tcPr>
            <w:tcW w:w="1980" w:type="dxa"/>
          </w:tcPr>
          <w:p w14:paraId="4540447F"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Security</w:t>
            </w:r>
          </w:p>
        </w:tc>
        <w:tc>
          <w:tcPr>
            <w:tcW w:w="2520" w:type="dxa"/>
          </w:tcPr>
          <w:p w14:paraId="4D909CF2" w14:textId="77777777" w:rsidR="00A67B6C" w:rsidRPr="007E00A6" w:rsidRDefault="00A67B6C" w:rsidP="005576D2">
            <w:pPr>
              <w:pStyle w:val="TableText"/>
              <w:jc w:val="center"/>
              <w:rPr>
                <w:rFonts w:ascii="IBM Plex Sans" w:hAnsi="IBM Plex Sans"/>
                <w:i/>
                <w:lang w:val="en-GB"/>
              </w:rPr>
            </w:pPr>
          </w:p>
        </w:tc>
      </w:tr>
      <w:tr w:rsidR="00A67B6C" w:rsidRPr="007E00A6" w14:paraId="12389C07" w14:textId="77777777" w:rsidTr="005576D2">
        <w:tc>
          <w:tcPr>
            <w:tcW w:w="2160" w:type="dxa"/>
          </w:tcPr>
          <w:p w14:paraId="522E57F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Master Data</w:t>
            </w:r>
          </w:p>
        </w:tc>
        <w:tc>
          <w:tcPr>
            <w:tcW w:w="1980" w:type="dxa"/>
          </w:tcPr>
          <w:p w14:paraId="56F29C57" w14:textId="77777777" w:rsidR="00A67B6C" w:rsidRPr="007E00A6" w:rsidRDefault="00A67B6C" w:rsidP="005576D2">
            <w:pPr>
              <w:pStyle w:val="TableText"/>
              <w:jc w:val="center"/>
              <w:rPr>
                <w:rFonts w:ascii="IBM Plex Sans" w:hAnsi="IBM Plex Sans"/>
                <w:i/>
                <w:lang w:val="en-GB"/>
              </w:rPr>
            </w:pPr>
          </w:p>
        </w:tc>
        <w:tc>
          <w:tcPr>
            <w:tcW w:w="1980" w:type="dxa"/>
          </w:tcPr>
          <w:p w14:paraId="3464931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ABAP</w:t>
            </w:r>
          </w:p>
        </w:tc>
        <w:tc>
          <w:tcPr>
            <w:tcW w:w="2520" w:type="dxa"/>
          </w:tcPr>
          <w:p w14:paraId="116CB3C1" w14:textId="77777777" w:rsidR="00A67B6C" w:rsidRPr="007E00A6" w:rsidRDefault="00A67B6C" w:rsidP="005576D2">
            <w:pPr>
              <w:pStyle w:val="TableText"/>
              <w:jc w:val="center"/>
              <w:rPr>
                <w:rFonts w:ascii="IBM Plex Sans" w:hAnsi="IBM Plex Sans"/>
                <w:i/>
                <w:lang w:val="en-GB"/>
              </w:rPr>
            </w:pPr>
          </w:p>
        </w:tc>
      </w:tr>
      <w:tr w:rsidR="00A67B6C" w:rsidRPr="007E00A6" w14:paraId="04DB47F7" w14:textId="77777777" w:rsidTr="005576D2">
        <w:trPr>
          <w:gridAfter w:val="2"/>
          <w:wAfter w:w="4500" w:type="dxa"/>
        </w:trPr>
        <w:tc>
          <w:tcPr>
            <w:tcW w:w="2160" w:type="dxa"/>
          </w:tcPr>
          <w:p w14:paraId="20C672C4"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Other</w:t>
            </w:r>
          </w:p>
        </w:tc>
        <w:tc>
          <w:tcPr>
            <w:tcW w:w="1980" w:type="dxa"/>
          </w:tcPr>
          <w:p w14:paraId="782D81D9" w14:textId="77777777" w:rsidR="00A67B6C" w:rsidRPr="007E00A6" w:rsidRDefault="00A67B6C" w:rsidP="005576D2">
            <w:pPr>
              <w:pStyle w:val="TableText"/>
              <w:jc w:val="center"/>
              <w:rPr>
                <w:rFonts w:ascii="IBM Plex Sans" w:hAnsi="IBM Plex Sans"/>
                <w:i/>
                <w:lang w:val="en-GB"/>
              </w:rPr>
            </w:pPr>
            <w:r w:rsidRPr="007E00A6">
              <w:rPr>
                <w:rFonts w:ascii="IBM Plex Sans" w:hAnsi="IBM Plex Sans"/>
                <w:i/>
                <w:lang w:val="en-GB"/>
              </w:rPr>
              <w:fldChar w:fldCharType="begin">
                <w:ffData>
                  <w:name w:val=""/>
                  <w:enabled/>
                  <w:calcOnExit w:val="0"/>
                  <w:textInput>
                    <w:default w:val="Please Specify"/>
                  </w:textInput>
                </w:ffData>
              </w:fldChar>
            </w:r>
            <w:r w:rsidRPr="007E00A6">
              <w:rPr>
                <w:rFonts w:ascii="IBM Plex Sans" w:hAnsi="IBM Plex Sans"/>
                <w:i/>
                <w:lang w:val="en-GB"/>
              </w:rPr>
              <w:instrText xml:space="preserve"> FORMTEXT </w:instrText>
            </w:r>
            <w:r w:rsidRPr="007E00A6">
              <w:rPr>
                <w:rFonts w:ascii="IBM Plex Sans" w:hAnsi="IBM Plex Sans"/>
                <w:i/>
                <w:lang w:val="en-GB"/>
              </w:rPr>
            </w:r>
            <w:r w:rsidRPr="007E00A6">
              <w:rPr>
                <w:rFonts w:ascii="IBM Plex Sans" w:hAnsi="IBM Plex Sans"/>
                <w:i/>
                <w:lang w:val="en-GB"/>
              </w:rPr>
              <w:fldChar w:fldCharType="separate"/>
            </w:r>
            <w:r w:rsidRPr="007E00A6">
              <w:rPr>
                <w:rFonts w:ascii="IBM Plex Sans" w:hAnsi="IBM Plex Sans"/>
                <w:i/>
                <w:noProof/>
                <w:lang w:val="en-GB"/>
              </w:rPr>
              <w:t>Please Specify</w:t>
            </w:r>
            <w:r w:rsidRPr="007E00A6">
              <w:rPr>
                <w:rFonts w:ascii="IBM Plex Sans" w:hAnsi="IBM Plex Sans"/>
                <w:i/>
                <w:lang w:val="en-GB"/>
              </w:rPr>
              <w:fldChar w:fldCharType="end"/>
            </w:r>
          </w:p>
        </w:tc>
      </w:tr>
    </w:tbl>
    <w:p w14:paraId="6B647205"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77718DD"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indicate which scenario, process and process steps the RICEF impacts since the BPML will be updated in line with the security change.</w:t>
      </w:r>
    </w:p>
    <w:p w14:paraId="7F019140" w14:textId="77777777" w:rsidR="00A67B6C" w:rsidRPr="007E00A6" w:rsidRDefault="00A67B6C" w:rsidP="00A67B6C"/>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6480"/>
      </w:tblGrid>
      <w:tr w:rsidR="00A67B6C" w:rsidRPr="007E00A6" w14:paraId="7E635880" w14:textId="77777777" w:rsidTr="005576D2">
        <w:tc>
          <w:tcPr>
            <w:tcW w:w="2160" w:type="dxa"/>
            <w:shd w:val="clear" w:color="auto" w:fill="E6E6E6"/>
            <w:vAlign w:val="center"/>
          </w:tcPr>
          <w:p w14:paraId="7A2E4293" w14:textId="4F7FCACD" w:rsidR="00A67B6C" w:rsidRPr="007E00A6" w:rsidRDefault="00A67B6C" w:rsidP="00A27263">
            <w:pPr>
              <w:pStyle w:val="Heading3"/>
              <w:numPr>
                <w:ilvl w:val="0"/>
                <w:numId w:val="0"/>
              </w:numPr>
            </w:pPr>
          </w:p>
        </w:tc>
        <w:tc>
          <w:tcPr>
            <w:tcW w:w="6480" w:type="dxa"/>
            <w:shd w:val="clear" w:color="auto" w:fill="E6E6E6"/>
            <w:vAlign w:val="center"/>
          </w:tcPr>
          <w:p w14:paraId="5BBD0B32" w14:textId="77777777" w:rsidR="00A67B6C" w:rsidRPr="007E00A6" w:rsidRDefault="00A67B6C" w:rsidP="005576D2">
            <w:pPr>
              <w:pStyle w:val="TableText"/>
              <w:rPr>
                <w:rFonts w:ascii="IBM Plex Sans" w:hAnsi="IBM Plex Sans"/>
                <w:b/>
                <w:lang w:val="en-GB"/>
              </w:rPr>
            </w:pPr>
            <w:r w:rsidRPr="007E00A6">
              <w:rPr>
                <w:rFonts w:ascii="IBM Plex Sans" w:hAnsi="IBM Plex Sans"/>
                <w:b/>
                <w:lang w:val="en-GB"/>
              </w:rPr>
              <w:t>Description</w:t>
            </w:r>
          </w:p>
        </w:tc>
      </w:tr>
      <w:tr w:rsidR="00A67B6C" w:rsidRPr="007E00A6" w14:paraId="6DE5BA6A" w14:textId="77777777" w:rsidTr="005576D2">
        <w:tc>
          <w:tcPr>
            <w:tcW w:w="2160" w:type="dxa"/>
          </w:tcPr>
          <w:p w14:paraId="44471073"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Scenario</w:t>
            </w:r>
          </w:p>
        </w:tc>
        <w:tc>
          <w:tcPr>
            <w:tcW w:w="6480" w:type="dxa"/>
          </w:tcPr>
          <w:p w14:paraId="754EDF9F" w14:textId="584CCE73" w:rsidR="00A67B6C" w:rsidRPr="007E00A6" w:rsidRDefault="00555C33" w:rsidP="005576D2">
            <w:pPr>
              <w:jc w:val="center"/>
            </w:pPr>
            <w:r>
              <w:rPr>
                <w:i/>
              </w:rPr>
              <w:fldChar w:fldCharType="begin">
                <w:ffData>
                  <w:name w:val=""/>
                  <w:enabled/>
                  <w:calcOnExit w:val="0"/>
                  <w:textInput>
                    <w:default w:val="Scenario (exact name as appears in BWL)"/>
                  </w:textInput>
                </w:ffData>
              </w:fldChar>
            </w:r>
            <w:r>
              <w:rPr>
                <w:i/>
              </w:rPr>
              <w:instrText xml:space="preserve"> FORMTEXT </w:instrText>
            </w:r>
            <w:r>
              <w:rPr>
                <w:i/>
              </w:rPr>
            </w:r>
            <w:r>
              <w:rPr>
                <w:i/>
              </w:rPr>
              <w:fldChar w:fldCharType="separate"/>
            </w:r>
            <w:r>
              <w:rPr>
                <w:i/>
                <w:noProof/>
              </w:rPr>
              <w:t>Scenario (exact name as appears in BWL)</w:t>
            </w:r>
            <w:r>
              <w:rPr>
                <w:i/>
              </w:rPr>
              <w:fldChar w:fldCharType="end"/>
            </w:r>
          </w:p>
        </w:tc>
      </w:tr>
      <w:tr w:rsidR="00A67B6C" w:rsidRPr="007E00A6" w14:paraId="412CBCD3" w14:textId="77777777" w:rsidTr="005576D2">
        <w:tc>
          <w:tcPr>
            <w:tcW w:w="2160" w:type="dxa"/>
          </w:tcPr>
          <w:p w14:paraId="212D64D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Process</w:t>
            </w:r>
          </w:p>
        </w:tc>
        <w:tc>
          <w:tcPr>
            <w:tcW w:w="6480" w:type="dxa"/>
          </w:tcPr>
          <w:p w14:paraId="6581D747" w14:textId="7770104A" w:rsidR="00A67B6C" w:rsidRPr="007E00A6" w:rsidRDefault="00555C33" w:rsidP="005576D2">
            <w:pPr>
              <w:jc w:val="center"/>
            </w:pPr>
            <w:r>
              <w:rPr>
                <w:i/>
              </w:rPr>
              <w:fldChar w:fldCharType="begin">
                <w:ffData>
                  <w:name w:val=""/>
                  <w:enabled/>
                  <w:calcOnExit w:val="0"/>
                  <w:textInput>
                    <w:default w:val="Process (exact name as appears in BWL)"/>
                  </w:textInput>
                </w:ffData>
              </w:fldChar>
            </w:r>
            <w:r>
              <w:rPr>
                <w:i/>
              </w:rPr>
              <w:instrText xml:space="preserve"> FORMTEXT </w:instrText>
            </w:r>
            <w:r>
              <w:rPr>
                <w:i/>
              </w:rPr>
            </w:r>
            <w:r>
              <w:rPr>
                <w:i/>
              </w:rPr>
              <w:fldChar w:fldCharType="separate"/>
            </w:r>
            <w:r>
              <w:rPr>
                <w:i/>
                <w:noProof/>
              </w:rPr>
              <w:t>Process (exact name as appears in BWL)</w:t>
            </w:r>
            <w:r>
              <w:rPr>
                <w:i/>
              </w:rPr>
              <w:fldChar w:fldCharType="end"/>
            </w:r>
          </w:p>
        </w:tc>
      </w:tr>
      <w:tr w:rsidR="00A67B6C" w:rsidRPr="007E00A6" w14:paraId="11CC18B4" w14:textId="77777777" w:rsidTr="005576D2">
        <w:tc>
          <w:tcPr>
            <w:tcW w:w="2160" w:type="dxa"/>
          </w:tcPr>
          <w:p w14:paraId="6C54B20E"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Process Step(s)</w:t>
            </w:r>
          </w:p>
        </w:tc>
        <w:tc>
          <w:tcPr>
            <w:tcW w:w="6480" w:type="dxa"/>
          </w:tcPr>
          <w:p w14:paraId="083FC743" w14:textId="28EC1930" w:rsidR="00A67B6C" w:rsidRPr="007E00A6" w:rsidRDefault="00555C33" w:rsidP="005576D2">
            <w:pPr>
              <w:jc w:val="center"/>
            </w:pPr>
            <w:r>
              <w:rPr>
                <w:i/>
              </w:rPr>
              <w:fldChar w:fldCharType="begin">
                <w:ffData>
                  <w:name w:val=""/>
                  <w:enabled/>
                  <w:calcOnExit w:val="0"/>
                  <w:textInput>
                    <w:default w:val="Process Step(s)  (exact name as appears in BWL)"/>
                  </w:textInput>
                </w:ffData>
              </w:fldChar>
            </w:r>
            <w:r>
              <w:rPr>
                <w:i/>
              </w:rPr>
              <w:instrText xml:space="preserve"> FORMTEXT </w:instrText>
            </w:r>
            <w:r>
              <w:rPr>
                <w:i/>
              </w:rPr>
            </w:r>
            <w:r>
              <w:rPr>
                <w:i/>
              </w:rPr>
              <w:fldChar w:fldCharType="separate"/>
            </w:r>
            <w:r>
              <w:rPr>
                <w:i/>
                <w:noProof/>
              </w:rPr>
              <w:t>Process Step(s)  (exact name as appears in BWL)</w:t>
            </w:r>
            <w:r>
              <w:rPr>
                <w:i/>
              </w:rPr>
              <w:fldChar w:fldCharType="end"/>
            </w:r>
          </w:p>
        </w:tc>
      </w:tr>
    </w:tbl>
    <w:p w14:paraId="5DDC702E"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6CC876CA" w14:textId="77777777" w:rsidR="00A67B6C" w:rsidRPr="007E00A6" w:rsidRDefault="00A67B6C" w:rsidP="00A67B6C">
      <w:pPr>
        <w:pStyle w:val="DescText-Detail"/>
        <w:rPr>
          <w:rFonts w:ascii="IBM Plex Sans" w:eastAsia="Arial Unicode MS" w:hAnsi="IBM Plex Sans"/>
          <w:i w:val="0"/>
        </w:rPr>
      </w:pPr>
    </w:p>
    <w:p w14:paraId="61821AAB"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give a brief description of the functionality the RICEF is used for?</w:t>
      </w:r>
    </w:p>
    <w:p w14:paraId="5745F28D" w14:textId="77777777" w:rsidR="00A67B6C" w:rsidRPr="007E00A6" w:rsidRDefault="00A67B6C" w:rsidP="00A67B6C">
      <w:r w:rsidRPr="007E00A6">
        <w:t xml:space="preserve">e.g. RICEF01357 - The program is used to create and print (PDF form or ALV) sampled physical inventory list. Program copied from J_3R_LF_INV3_19 and modified . Or </w:t>
      </w:r>
    </w:p>
    <w:p w14:paraId="317702A9" w14:textId="77777777" w:rsidR="00A67B6C" w:rsidRPr="007E00A6" w:rsidRDefault="00A67B6C" w:rsidP="00A67B6C">
      <w:r w:rsidRPr="007E00A6">
        <w:t>e.g. RICEF02006 - Copy of standard MB25 report with additional Modification of Adding 3 text fields.</w:t>
      </w:r>
    </w:p>
    <w:p w14:paraId="3DADD567" w14:textId="77777777" w:rsidR="00A67B6C" w:rsidRPr="007E00A6" w:rsidRDefault="00A67B6C" w:rsidP="00A67B6C"/>
    <w:p w14:paraId="50E0993F"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r w:rsidRPr="007E00A6">
        <w:rPr>
          <w:rFonts w:ascii="IBM Plex Sans" w:hAnsi="IBM Plex Sans"/>
          <w:i w:val="0"/>
          <w:iCs w:val="0"/>
          <w:noProof/>
          <w:color w:val="auto"/>
          <w:sz w:val="16"/>
          <w:szCs w:val="16"/>
          <w:lang w:val="en-US"/>
        </w:rPr>
        <mc:AlternateContent>
          <mc:Choice Requires="wps">
            <w:drawing>
              <wp:anchor distT="0" distB="0" distL="114300" distR="114300" simplePos="0" relativeHeight="251653120" behindDoc="0" locked="0" layoutInCell="1" allowOverlap="1" wp14:anchorId="70A5E9EC" wp14:editId="280BE6B1">
                <wp:simplePos x="0" y="0"/>
                <wp:positionH relativeFrom="column">
                  <wp:posOffset>0</wp:posOffset>
                </wp:positionH>
                <wp:positionV relativeFrom="paragraph">
                  <wp:posOffset>3810</wp:posOffset>
                </wp:positionV>
                <wp:extent cx="5600700" cy="1143000"/>
                <wp:effectExtent l="9525" t="13335" r="9525" b="57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143000"/>
                        </a:xfrm>
                        <a:prstGeom prst="rect">
                          <a:avLst/>
                        </a:prstGeom>
                        <a:solidFill>
                          <a:srgbClr val="FFFFFF"/>
                        </a:solidFill>
                        <a:ln w="9525">
                          <a:solidFill>
                            <a:srgbClr val="000000"/>
                          </a:solidFill>
                          <a:miter lim="800000"/>
                          <a:headEnd/>
                          <a:tailEnd/>
                        </a:ln>
                      </wps:spPr>
                      <wps:txbx>
                        <w:txbxContent>
                          <w:p w14:paraId="44E0E3D2" w14:textId="77777777" w:rsidR="006265BD" w:rsidRPr="0014121E" w:rsidRDefault="006265BD" w:rsidP="00A67B6C">
                            <w:pPr>
                              <w:rPr>
                                <w:lang w:val="es-ES"/>
                              </w:rPr>
                            </w:pPr>
                            <w:r>
                              <w:rPr>
                                <w:lang w:val="es-ES"/>
                              </w:rPr>
                              <w:t>Please specify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5E9EC" id="Text Box 3" o:spid="_x0000_s1027" type="#_x0000_t202" style="position:absolute;margin-left:0;margin-top:.3pt;width:441pt;height:9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">
                <v:textbox>
                  <w:txbxContent>
                    <w:p w14:paraId="44E0E3D2" w14:textId="77777777" w:rsidR="006265BD" w:rsidRPr="0014121E" w:rsidRDefault="006265BD" w:rsidP="00A67B6C">
                      <w:pPr>
                        <w:rPr>
                          <w:lang w:val="es-ES"/>
                        </w:rPr>
                      </w:pPr>
                      <w:r>
                        <w:rPr>
                          <w:lang w:val="es-ES"/>
                        </w:rPr>
                        <w:t>Please specify</w:t>
                      </w:r>
                    </w:p>
                  </w:txbxContent>
                </v:textbox>
              </v:shape>
            </w:pict>
          </mc:Fallback>
        </mc:AlternateContent>
      </w:r>
    </w:p>
    <w:p w14:paraId="0290B85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4FCE5A2"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5022D46"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6F8FDAD1"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CCA7357"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DB7D4B3" w14:textId="77777777" w:rsidR="00A67B6C" w:rsidRPr="007E00A6" w:rsidRDefault="00A67B6C" w:rsidP="00A67B6C">
      <w:pPr>
        <w:pStyle w:val="DescText-Detail"/>
        <w:rPr>
          <w:rFonts w:ascii="IBM Plex Sans" w:eastAsia="Arial Unicode MS" w:hAnsi="IBM Plex Sans"/>
          <w:i w:val="0"/>
        </w:rPr>
      </w:pPr>
    </w:p>
    <w:p w14:paraId="1067E039"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RICEF needs additional authorization checks on already known organizational levels (e.g. company code, purchasing organization, plants etc.)?</w:t>
      </w:r>
    </w:p>
    <w:p w14:paraId="7C11B4A8" w14:textId="77777777" w:rsidR="00A67B6C" w:rsidRPr="007E00A6" w:rsidRDefault="00A67B6C" w:rsidP="00A67B6C">
      <w:pPr>
        <w:rPr>
          <w:rFonts w:eastAsia="Arial Unicode MS"/>
        </w:rPr>
      </w:pPr>
    </w:p>
    <w:tbl>
      <w:tblPr>
        <w:tblW w:w="1148" w:type="dxa"/>
        <w:tblCellSpacing w:w="29" w:type="dxa"/>
        <w:tblLayout w:type="fixed"/>
        <w:tblCellMar>
          <w:left w:w="0" w:type="dxa"/>
          <w:right w:w="0" w:type="dxa"/>
        </w:tblCellMar>
        <w:tblLook w:val="0000" w:firstRow="0" w:lastRow="0" w:firstColumn="0" w:lastColumn="0" w:noHBand="0" w:noVBand="0"/>
      </w:tblPr>
      <w:tblGrid>
        <w:gridCol w:w="321"/>
        <w:gridCol w:w="827"/>
      </w:tblGrid>
      <w:tr w:rsidR="00A67B6C" w:rsidRPr="007E00A6" w14:paraId="784AC716"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E4C9BF3" w14:textId="77777777" w:rsidR="00A67B6C" w:rsidRPr="007E00A6" w:rsidRDefault="00A67B6C" w:rsidP="005576D2">
            <w:pPr>
              <w:pStyle w:val="MockCheckbox"/>
              <w:rPr>
                <w:rFonts w:ascii="IBM Plex Sans" w:hAnsi="IBM Plex Sans"/>
              </w:rPr>
            </w:pPr>
          </w:p>
        </w:tc>
        <w:tc>
          <w:tcPr>
            <w:tcW w:w="740" w:type="dxa"/>
            <w:vAlign w:val="bottom"/>
          </w:tcPr>
          <w:p w14:paraId="6C078A1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r>
      <w:tr w:rsidR="00A67B6C" w:rsidRPr="007E00A6" w14:paraId="629F3B90"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7C492B2" w14:textId="77777777" w:rsidR="00A67B6C" w:rsidRPr="007E00A6" w:rsidRDefault="00A67B6C" w:rsidP="005576D2"/>
        </w:tc>
        <w:tc>
          <w:tcPr>
            <w:tcW w:w="740" w:type="dxa"/>
            <w:vAlign w:val="bottom"/>
          </w:tcPr>
          <w:p w14:paraId="7B3CB2AB"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r>
    </w:tbl>
    <w:p w14:paraId="11BCDD74"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15887253"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yes, the following organizational levels need to be checked:</w:t>
      </w:r>
    </w:p>
    <w:tbl>
      <w:tblPr>
        <w:tblW w:w="5313" w:type="dxa"/>
        <w:tblCellSpacing w:w="29" w:type="dxa"/>
        <w:tblLayout w:type="fixed"/>
        <w:tblCellMar>
          <w:left w:w="0" w:type="dxa"/>
          <w:right w:w="0" w:type="dxa"/>
        </w:tblCellMar>
        <w:tblLook w:val="0000" w:firstRow="0" w:lastRow="0" w:firstColumn="0" w:lastColumn="0" w:noHBand="0" w:noVBand="0"/>
      </w:tblPr>
      <w:tblGrid>
        <w:gridCol w:w="2620"/>
        <w:gridCol w:w="2693"/>
      </w:tblGrid>
      <w:tr w:rsidR="00A67B6C" w:rsidRPr="007E00A6" w14:paraId="1362EA04"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vAlign w:val="center"/>
          </w:tcPr>
          <w:p w14:paraId="2E96A30F" w14:textId="77777777" w:rsidR="00A67B6C" w:rsidRPr="007E00A6" w:rsidRDefault="00A67B6C" w:rsidP="005576D2">
            <w:pPr>
              <w:pStyle w:val="TableText"/>
              <w:rPr>
                <w:rFonts w:ascii="IBM Plex Sans" w:hAnsi="IBM Plex Sans"/>
                <w:lang w:val="en-GB"/>
              </w:rPr>
            </w:pPr>
            <w:r w:rsidRPr="007E00A6">
              <w:rPr>
                <w:rFonts w:ascii="IBM Plex Sans" w:hAnsi="IBM Plex Sans"/>
                <w:sz w:val="18"/>
              </w:rPr>
              <w:t>Organizational levels</w:t>
            </w:r>
          </w:p>
        </w:tc>
        <w:tc>
          <w:tcPr>
            <w:tcW w:w="2606" w:type="dxa"/>
            <w:tcBorders>
              <w:top w:val="single" w:sz="4" w:space="0" w:color="auto"/>
              <w:left w:val="single" w:sz="4" w:space="0" w:color="auto"/>
              <w:bottom w:val="single" w:sz="4" w:space="0" w:color="auto"/>
              <w:right w:val="single" w:sz="4" w:space="0" w:color="auto"/>
            </w:tcBorders>
            <w:vAlign w:val="center"/>
          </w:tcPr>
          <w:p w14:paraId="63FA462C"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Check (X)</w:t>
            </w:r>
          </w:p>
        </w:tc>
      </w:tr>
      <w:tr w:rsidR="00A67B6C" w:rsidRPr="007E00A6" w14:paraId="156C0E4D"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54B861BC"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Company Code</w:t>
            </w:r>
          </w:p>
        </w:tc>
        <w:tc>
          <w:tcPr>
            <w:tcW w:w="2606" w:type="dxa"/>
            <w:tcBorders>
              <w:top w:val="single" w:sz="4" w:space="0" w:color="auto"/>
              <w:left w:val="single" w:sz="4" w:space="0" w:color="auto"/>
              <w:bottom w:val="single" w:sz="4" w:space="0" w:color="auto"/>
              <w:right w:val="single" w:sz="4" w:space="0" w:color="auto"/>
            </w:tcBorders>
          </w:tcPr>
          <w:p w14:paraId="408A51AC" w14:textId="77777777" w:rsidR="00A67B6C" w:rsidRPr="007E00A6" w:rsidRDefault="00A67B6C" w:rsidP="005576D2">
            <w:pPr>
              <w:pStyle w:val="TableText"/>
              <w:rPr>
                <w:rFonts w:ascii="IBM Plex Sans" w:hAnsi="IBM Plex Sans"/>
                <w:i/>
                <w:lang w:val="en-GB"/>
              </w:rPr>
            </w:pPr>
          </w:p>
        </w:tc>
      </w:tr>
      <w:tr w:rsidR="00A67B6C" w:rsidRPr="007E00A6" w14:paraId="35FB6902"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6D6D592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Cost Center</w:t>
            </w:r>
          </w:p>
        </w:tc>
        <w:tc>
          <w:tcPr>
            <w:tcW w:w="2606" w:type="dxa"/>
            <w:tcBorders>
              <w:top w:val="single" w:sz="4" w:space="0" w:color="auto"/>
              <w:left w:val="single" w:sz="4" w:space="0" w:color="auto"/>
              <w:bottom w:val="single" w:sz="4" w:space="0" w:color="auto"/>
              <w:right w:val="single" w:sz="4" w:space="0" w:color="auto"/>
            </w:tcBorders>
          </w:tcPr>
          <w:p w14:paraId="1701AAA0" w14:textId="77777777" w:rsidR="00A67B6C" w:rsidRPr="007E00A6" w:rsidRDefault="00A67B6C" w:rsidP="005576D2">
            <w:pPr>
              <w:pStyle w:val="TableText"/>
              <w:rPr>
                <w:rFonts w:ascii="IBM Plex Sans" w:hAnsi="IBM Plex Sans"/>
                <w:i/>
                <w:lang w:val="en-GB"/>
              </w:rPr>
            </w:pPr>
          </w:p>
        </w:tc>
      </w:tr>
      <w:tr w:rsidR="00A67B6C" w:rsidRPr="007E00A6" w14:paraId="64F927C3"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8F84400"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Profit Center</w:t>
            </w:r>
          </w:p>
        </w:tc>
        <w:tc>
          <w:tcPr>
            <w:tcW w:w="2606" w:type="dxa"/>
            <w:tcBorders>
              <w:top w:val="single" w:sz="4" w:space="0" w:color="auto"/>
              <w:left w:val="single" w:sz="4" w:space="0" w:color="auto"/>
              <w:bottom w:val="single" w:sz="4" w:space="0" w:color="auto"/>
              <w:right w:val="single" w:sz="4" w:space="0" w:color="auto"/>
            </w:tcBorders>
          </w:tcPr>
          <w:p w14:paraId="37557869" w14:textId="77777777" w:rsidR="00A67B6C" w:rsidRPr="007E00A6" w:rsidRDefault="00A67B6C" w:rsidP="005576D2">
            <w:pPr>
              <w:pStyle w:val="TableText"/>
              <w:rPr>
                <w:rFonts w:ascii="IBM Plex Sans" w:hAnsi="IBM Plex Sans"/>
                <w:i/>
                <w:lang w:val="en-GB"/>
              </w:rPr>
            </w:pPr>
          </w:p>
        </w:tc>
      </w:tr>
      <w:tr w:rsidR="00A67B6C" w:rsidRPr="007E00A6" w14:paraId="1FEE00B2"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57758F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Sales Organization</w:t>
            </w:r>
          </w:p>
        </w:tc>
        <w:tc>
          <w:tcPr>
            <w:tcW w:w="2606" w:type="dxa"/>
            <w:tcBorders>
              <w:top w:val="single" w:sz="4" w:space="0" w:color="auto"/>
              <w:left w:val="single" w:sz="4" w:space="0" w:color="auto"/>
              <w:bottom w:val="single" w:sz="4" w:space="0" w:color="auto"/>
              <w:right w:val="single" w:sz="4" w:space="0" w:color="auto"/>
            </w:tcBorders>
          </w:tcPr>
          <w:p w14:paraId="0E9C5ED0" w14:textId="77777777" w:rsidR="00A67B6C" w:rsidRPr="007E00A6" w:rsidRDefault="00A67B6C" w:rsidP="005576D2">
            <w:pPr>
              <w:pStyle w:val="TableText"/>
              <w:rPr>
                <w:rFonts w:ascii="IBM Plex Sans" w:hAnsi="IBM Plex Sans"/>
                <w:i/>
                <w:lang w:val="en-GB"/>
              </w:rPr>
            </w:pPr>
          </w:p>
        </w:tc>
      </w:tr>
      <w:tr w:rsidR="00A67B6C" w:rsidRPr="007E00A6" w14:paraId="49B6F909"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89D69CF"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Purchasing Organization</w:t>
            </w:r>
          </w:p>
        </w:tc>
        <w:tc>
          <w:tcPr>
            <w:tcW w:w="2606" w:type="dxa"/>
            <w:tcBorders>
              <w:top w:val="single" w:sz="4" w:space="0" w:color="auto"/>
              <w:left w:val="single" w:sz="4" w:space="0" w:color="auto"/>
              <w:bottom w:val="single" w:sz="4" w:space="0" w:color="auto"/>
              <w:right w:val="single" w:sz="4" w:space="0" w:color="auto"/>
            </w:tcBorders>
          </w:tcPr>
          <w:p w14:paraId="19F0E612" w14:textId="77777777" w:rsidR="00A67B6C" w:rsidRPr="007E00A6" w:rsidRDefault="00A67B6C" w:rsidP="005576D2">
            <w:pPr>
              <w:pStyle w:val="TableText"/>
              <w:rPr>
                <w:rFonts w:ascii="IBM Plex Sans" w:hAnsi="IBM Plex Sans"/>
                <w:i/>
                <w:lang w:val="en-GB"/>
              </w:rPr>
            </w:pPr>
          </w:p>
        </w:tc>
      </w:tr>
      <w:tr w:rsidR="00A67B6C" w:rsidRPr="007E00A6" w14:paraId="61A81D43"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B7CA677"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Plants</w:t>
            </w:r>
          </w:p>
        </w:tc>
        <w:tc>
          <w:tcPr>
            <w:tcW w:w="2606" w:type="dxa"/>
            <w:tcBorders>
              <w:top w:val="single" w:sz="4" w:space="0" w:color="auto"/>
              <w:left w:val="single" w:sz="4" w:space="0" w:color="auto"/>
              <w:bottom w:val="single" w:sz="4" w:space="0" w:color="auto"/>
              <w:right w:val="single" w:sz="4" w:space="0" w:color="auto"/>
            </w:tcBorders>
          </w:tcPr>
          <w:p w14:paraId="480ACEB0" w14:textId="77777777" w:rsidR="00A67B6C" w:rsidRPr="007E00A6" w:rsidRDefault="00A67B6C" w:rsidP="005576D2">
            <w:pPr>
              <w:pStyle w:val="TableText"/>
              <w:rPr>
                <w:rFonts w:ascii="IBM Plex Sans" w:hAnsi="IBM Plex Sans"/>
                <w:i/>
                <w:lang w:val="en-GB"/>
              </w:rPr>
            </w:pPr>
          </w:p>
        </w:tc>
      </w:tr>
      <w:tr w:rsidR="00A67B6C" w:rsidRPr="007E00A6" w14:paraId="317666FC"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9777FB1"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Other</w:t>
            </w:r>
          </w:p>
        </w:tc>
        <w:tc>
          <w:tcPr>
            <w:tcW w:w="2606" w:type="dxa"/>
            <w:tcBorders>
              <w:top w:val="single" w:sz="4" w:space="0" w:color="auto"/>
              <w:left w:val="single" w:sz="4" w:space="0" w:color="auto"/>
              <w:bottom w:val="single" w:sz="4" w:space="0" w:color="auto"/>
              <w:right w:val="single" w:sz="4" w:space="0" w:color="auto"/>
            </w:tcBorders>
          </w:tcPr>
          <w:p w14:paraId="486A4F70" w14:textId="77777777" w:rsidR="00A67B6C" w:rsidRPr="007E00A6" w:rsidRDefault="00A67B6C" w:rsidP="005576D2">
            <w:pPr>
              <w:pStyle w:val="TableText"/>
              <w:rPr>
                <w:rFonts w:ascii="IBM Plex Sans" w:hAnsi="IBM Plex Sans"/>
                <w:i/>
                <w:lang w:val="en-GB"/>
              </w:rPr>
            </w:pPr>
            <w:r w:rsidRPr="007E00A6">
              <w:rPr>
                <w:rFonts w:ascii="IBM Plex Sans" w:hAnsi="IBM Plex Sans"/>
                <w:i/>
                <w:lang w:val="en-GB"/>
              </w:rPr>
              <w:fldChar w:fldCharType="begin">
                <w:ffData>
                  <w:name w:val=""/>
                  <w:enabled/>
                  <w:calcOnExit w:val="0"/>
                  <w:textInput>
                    <w:default w:val="Please Specify"/>
                  </w:textInput>
                </w:ffData>
              </w:fldChar>
            </w:r>
            <w:r w:rsidRPr="007E00A6">
              <w:rPr>
                <w:rFonts w:ascii="IBM Plex Sans" w:hAnsi="IBM Plex Sans"/>
                <w:i/>
                <w:lang w:val="en-GB"/>
              </w:rPr>
              <w:instrText xml:space="preserve"> FORMTEXT </w:instrText>
            </w:r>
            <w:r w:rsidRPr="007E00A6">
              <w:rPr>
                <w:rFonts w:ascii="IBM Plex Sans" w:hAnsi="IBM Plex Sans"/>
                <w:i/>
                <w:lang w:val="en-GB"/>
              </w:rPr>
            </w:r>
            <w:r w:rsidRPr="007E00A6">
              <w:rPr>
                <w:rFonts w:ascii="IBM Plex Sans" w:hAnsi="IBM Plex Sans"/>
                <w:i/>
                <w:lang w:val="en-GB"/>
              </w:rPr>
              <w:fldChar w:fldCharType="separate"/>
            </w:r>
            <w:r w:rsidRPr="007E00A6">
              <w:rPr>
                <w:rFonts w:ascii="IBM Plex Sans" w:hAnsi="IBM Plex Sans"/>
                <w:i/>
                <w:noProof/>
                <w:lang w:val="en-GB"/>
              </w:rPr>
              <w:t>Please Specify</w:t>
            </w:r>
            <w:r w:rsidRPr="007E00A6">
              <w:rPr>
                <w:rFonts w:ascii="IBM Plex Sans" w:hAnsi="IBM Plex Sans"/>
                <w:i/>
                <w:lang w:val="en-GB"/>
              </w:rPr>
              <w:fldChar w:fldCharType="end"/>
            </w:r>
          </w:p>
        </w:tc>
      </w:tr>
      <w:tr w:rsidR="00A67B6C" w:rsidRPr="007E00A6" w14:paraId="13085E7C"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2659AF95" w14:textId="77777777" w:rsidR="00A67B6C" w:rsidRPr="007E00A6" w:rsidRDefault="00A67B6C" w:rsidP="005576D2">
            <w:pPr>
              <w:pStyle w:val="TableText"/>
              <w:rPr>
                <w:rFonts w:ascii="IBM Plex Sans" w:hAnsi="IBM Plex Sans"/>
                <w:lang w:val="en-GB"/>
              </w:rPr>
            </w:pPr>
          </w:p>
        </w:tc>
        <w:tc>
          <w:tcPr>
            <w:tcW w:w="2606" w:type="dxa"/>
            <w:tcBorders>
              <w:top w:val="single" w:sz="4" w:space="0" w:color="auto"/>
              <w:left w:val="single" w:sz="4" w:space="0" w:color="auto"/>
              <w:bottom w:val="single" w:sz="4" w:space="0" w:color="auto"/>
              <w:right w:val="single" w:sz="4" w:space="0" w:color="auto"/>
            </w:tcBorders>
          </w:tcPr>
          <w:p w14:paraId="59B1BF65" w14:textId="77777777" w:rsidR="00A67B6C" w:rsidRPr="007E00A6" w:rsidRDefault="00A67B6C" w:rsidP="005576D2">
            <w:pPr>
              <w:pStyle w:val="TableText"/>
              <w:rPr>
                <w:rFonts w:ascii="IBM Plex Sans" w:hAnsi="IBM Plex Sans"/>
                <w:i/>
                <w:lang w:val="en-GB"/>
              </w:rPr>
            </w:pPr>
          </w:p>
        </w:tc>
      </w:tr>
      <w:tr w:rsidR="00A67B6C" w:rsidRPr="007E00A6" w14:paraId="2EE4F66B"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31D77E4" w14:textId="77777777" w:rsidR="00A67B6C" w:rsidRPr="007E00A6" w:rsidRDefault="00A67B6C" w:rsidP="005576D2">
            <w:pPr>
              <w:pStyle w:val="TableText"/>
              <w:rPr>
                <w:rFonts w:ascii="IBM Plex Sans" w:hAnsi="IBM Plex Sans"/>
                <w:lang w:val="en-GB"/>
              </w:rPr>
            </w:pPr>
          </w:p>
        </w:tc>
        <w:tc>
          <w:tcPr>
            <w:tcW w:w="2606" w:type="dxa"/>
            <w:tcBorders>
              <w:top w:val="single" w:sz="4" w:space="0" w:color="auto"/>
              <w:left w:val="single" w:sz="4" w:space="0" w:color="auto"/>
              <w:bottom w:val="single" w:sz="4" w:space="0" w:color="auto"/>
              <w:right w:val="single" w:sz="4" w:space="0" w:color="auto"/>
            </w:tcBorders>
          </w:tcPr>
          <w:p w14:paraId="5C8D2C2F" w14:textId="77777777" w:rsidR="00A67B6C" w:rsidRPr="007E00A6" w:rsidRDefault="00A67B6C" w:rsidP="005576D2">
            <w:pPr>
              <w:pStyle w:val="TableText"/>
              <w:rPr>
                <w:rFonts w:ascii="IBM Plex Sans" w:hAnsi="IBM Plex Sans"/>
                <w:i/>
                <w:lang w:val="en-GB"/>
              </w:rPr>
            </w:pPr>
          </w:p>
        </w:tc>
      </w:tr>
    </w:tbl>
    <w:p w14:paraId="20CE3D91"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231C9D3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eastAsia="Arial Unicode MS" w:hAnsi="IBM Plex Sans"/>
          <w:color w:val="auto"/>
          <w:szCs w:val="24"/>
          <w:highlight w:val="yellow"/>
        </w:rPr>
      </w:pPr>
      <w:r w:rsidRPr="007E00A6">
        <w:rPr>
          <w:rFonts w:ascii="IBM Plex Sans" w:eastAsia="Arial Unicode MS" w:hAnsi="IBM Plex Sans"/>
          <w:color w:val="auto"/>
          <w:szCs w:val="24"/>
          <w:highlight w:val="yellow"/>
        </w:rPr>
        <w:t>To be filled by Security Team /  Development Team</w:t>
      </w:r>
    </w:p>
    <w:p w14:paraId="1BC85A5E" w14:textId="77777777" w:rsidR="00A67B6C" w:rsidRPr="007E00A6" w:rsidRDefault="00A67B6C" w:rsidP="00A67B6C">
      <w:pPr>
        <w:rPr>
          <w:rFonts w:eastAsia="Arial Unicode MS"/>
        </w:rPr>
      </w:pPr>
    </w:p>
    <w:p w14:paraId="703F86A3"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Additional security requirements needed?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rsidRPr="007E00A6" w14:paraId="4F87B175"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01D07C9" w14:textId="77777777" w:rsidR="00A67B6C" w:rsidRPr="007E00A6" w:rsidRDefault="00A67B6C" w:rsidP="005576D2">
            <w:pPr>
              <w:pStyle w:val="MockCheckbox"/>
              <w:rPr>
                <w:rFonts w:ascii="IBM Plex Sans" w:hAnsi="IBM Plex Sans"/>
              </w:rPr>
            </w:pPr>
          </w:p>
        </w:tc>
        <w:tc>
          <w:tcPr>
            <w:tcW w:w="769" w:type="dxa"/>
            <w:vAlign w:val="bottom"/>
          </w:tcPr>
          <w:p w14:paraId="04C08B81"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7653" w:type="dxa"/>
            <w:vAlign w:val="bottom"/>
          </w:tcPr>
          <w:p w14:paraId="69B49366" w14:textId="77777777" w:rsidR="00A67B6C" w:rsidRPr="007E00A6" w:rsidRDefault="00A67B6C" w:rsidP="005576D2">
            <w:pPr>
              <w:pStyle w:val="SmallDescription"/>
              <w:rPr>
                <w:rFonts w:ascii="IBM Plex Sans" w:hAnsi="IBM Plex Sans"/>
              </w:rPr>
            </w:pPr>
            <w:r w:rsidRPr="007E00A6">
              <w:rPr>
                <w:rFonts w:ascii="IBM Plex Sans" w:hAnsi="IBM Plex Sans"/>
              </w:rPr>
              <w:t>Proceed in filling the requirements – Developers to implement security requirements</w:t>
            </w:r>
          </w:p>
        </w:tc>
      </w:tr>
      <w:tr w:rsidR="00A67B6C" w:rsidRPr="007E00A6" w14:paraId="6953387B"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23AFA395" w14:textId="77777777" w:rsidR="00A67B6C" w:rsidRPr="007E00A6" w:rsidRDefault="00A67B6C" w:rsidP="005576D2"/>
        </w:tc>
        <w:tc>
          <w:tcPr>
            <w:tcW w:w="769" w:type="dxa"/>
            <w:vAlign w:val="bottom"/>
          </w:tcPr>
          <w:p w14:paraId="242348F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7653" w:type="dxa"/>
            <w:vAlign w:val="bottom"/>
          </w:tcPr>
          <w:p w14:paraId="78B24021" w14:textId="77777777" w:rsidR="00A67B6C" w:rsidRPr="007E00A6" w:rsidRDefault="00A67B6C" w:rsidP="005576D2">
            <w:pPr>
              <w:pStyle w:val="SmallDescription"/>
              <w:rPr>
                <w:rFonts w:ascii="IBM Plex Sans" w:hAnsi="IBM Plex Sans"/>
              </w:rPr>
            </w:pPr>
            <w:r w:rsidRPr="007E00A6">
              <w:rPr>
                <w:rFonts w:ascii="IBM Plex Sans" w:hAnsi="IBM Plex Sans"/>
              </w:rPr>
              <w:t>No further information needed – No implementation of additional security requirements needed.</w:t>
            </w:r>
          </w:p>
        </w:tc>
      </w:tr>
    </w:tbl>
    <w:p w14:paraId="38AAC8AF"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rPr>
      </w:pPr>
    </w:p>
    <w:p w14:paraId="0AE1C10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iCs w:val="0"/>
          <w:color w:val="auto"/>
        </w:rPr>
        <w:t>Information for developer to implement security requirements in RICEF</w:t>
      </w:r>
      <w:r w:rsidRPr="007E00A6">
        <w:rPr>
          <w:rFonts w:ascii="IBM Plex Sans" w:hAnsi="IBM Plex Sans"/>
          <w:i w:val="0"/>
          <w:iCs w:val="0"/>
          <w:color w:val="auto"/>
          <w:sz w:val="16"/>
          <w:szCs w:val="16"/>
        </w:rPr>
        <w:t>:</w:t>
      </w:r>
    </w:p>
    <w:p w14:paraId="11B7397C" w14:textId="77777777" w:rsidR="00A67B6C" w:rsidRPr="007E00A6" w:rsidRDefault="00A67B6C" w:rsidP="00A67B6C">
      <w:pPr>
        <w:rPr>
          <w:rFonts w:eastAsia="Arial Unicode MS"/>
        </w:rPr>
      </w:pPr>
    </w:p>
    <w:p w14:paraId="3D24FAE7"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Authorization group to be assigned to report / program (to be filled by developer)</w:t>
      </w:r>
    </w:p>
    <w:tbl>
      <w:tblPr>
        <w:tblW w:w="1688" w:type="dxa"/>
        <w:tblCellSpacing w:w="29" w:type="dxa"/>
        <w:tblLayout w:type="fixed"/>
        <w:tblCellMar>
          <w:left w:w="0" w:type="dxa"/>
          <w:right w:w="0" w:type="dxa"/>
        </w:tblCellMar>
        <w:tblLook w:val="0000" w:firstRow="0" w:lastRow="0" w:firstColumn="0" w:lastColumn="0" w:noHBand="0" w:noVBand="0"/>
      </w:tblPr>
      <w:tblGrid>
        <w:gridCol w:w="1688"/>
      </w:tblGrid>
      <w:tr w:rsidR="00A67B6C" w:rsidRPr="007E00A6" w14:paraId="58650EE9" w14:textId="77777777" w:rsidTr="005576D2">
        <w:trPr>
          <w:cantSplit/>
          <w:tblCellSpacing w:w="29" w:type="dxa"/>
        </w:trPr>
        <w:tc>
          <w:tcPr>
            <w:tcW w:w="1572" w:type="dxa"/>
            <w:tcBorders>
              <w:top w:val="single" w:sz="4" w:space="0" w:color="auto"/>
              <w:left w:val="single" w:sz="4" w:space="0" w:color="auto"/>
              <w:bottom w:val="single" w:sz="4" w:space="0" w:color="auto"/>
              <w:right w:val="single" w:sz="4" w:space="0" w:color="auto"/>
            </w:tcBorders>
            <w:vAlign w:val="center"/>
          </w:tcPr>
          <w:p w14:paraId="4EBA33E1" w14:textId="77777777" w:rsidR="00A67B6C" w:rsidRPr="007E00A6" w:rsidRDefault="00A67B6C" w:rsidP="005576D2">
            <w:pPr>
              <w:pStyle w:val="MockCheckbox"/>
              <w:rPr>
                <w:rFonts w:ascii="IBM Plex Sans" w:hAnsi="IBM Plex Sans"/>
              </w:rPr>
            </w:pPr>
          </w:p>
        </w:tc>
      </w:tr>
    </w:tbl>
    <w:p w14:paraId="37F9E81F" w14:textId="77777777" w:rsidR="00A67B6C" w:rsidRPr="007E00A6" w:rsidRDefault="00A67B6C" w:rsidP="00A67B6C">
      <w:pPr>
        <w:rPr>
          <w:rFonts w:eastAsia="Arial Unicode MS"/>
        </w:rPr>
      </w:pPr>
    </w:p>
    <w:p w14:paraId="094AC12F"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is started by using an SAP transaction (to be filled by developer)</w:t>
      </w:r>
    </w:p>
    <w:tbl>
      <w:tblPr>
        <w:tblW w:w="9215" w:type="dxa"/>
        <w:tblCellSpacing w:w="29" w:type="dxa"/>
        <w:tblLayout w:type="fixed"/>
        <w:tblCellMar>
          <w:left w:w="0" w:type="dxa"/>
          <w:right w:w="0" w:type="dxa"/>
        </w:tblCellMar>
        <w:tblLook w:val="0000" w:firstRow="0" w:lastRow="0" w:firstColumn="0" w:lastColumn="0" w:noHBand="0" w:noVBand="0"/>
      </w:tblPr>
      <w:tblGrid>
        <w:gridCol w:w="320"/>
        <w:gridCol w:w="3073"/>
        <w:gridCol w:w="575"/>
        <w:gridCol w:w="377"/>
        <w:gridCol w:w="4870"/>
      </w:tblGrid>
      <w:tr w:rsidR="00A67B6C" w:rsidRPr="007E00A6" w14:paraId="77EABA77" w14:textId="77777777" w:rsidTr="005576D2">
        <w:trPr>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13E1EC56" w14:textId="77777777" w:rsidR="00A67B6C" w:rsidRPr="007E00A6" w:rsidRDefault="00A67B6C" w:rsidP="005576D2">
            <w:pPr>
              <w:pStyle w:val="MockCheckbox"/>
              <w:rPr>
                <w:rFonts w:ascii="IBM Plex Sans" w:hAnsi="IBM Plex Sans"/>
              </w:rPr>
            </w:pPr>
          </w:p>
        </w:tc>
        <w:tc>
          <w:tcPr>
            <w:tcW w:w="3015" w:type="dxa"/>
            <w:vAlign w:val="bottom"/>
          </w:tcPr>
          <w:p w14:paraId="5D3464E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Custom SAP Transaction</w:t>
            </w:r>
          </w:p>
        </w:tc>
        <w:tc>
          <w:tcPr>
            <w:tcW w:w="517" w:type="dxa"/>
            <w:vAlign w:val="bottom"/>
          </w:tcPr>
          <w:p w14:paraId="3E10AF17" w14:textId="77777777" w:rsidR="00A67B6C" w:rsidRPr="007E00A6" w:rsidRDefault="00A67B6C" w:rsidP="005576D2">
            <w:pPr>
              <w:pStyle w:val="SmallDescription"/>
              <w:rPr>
                <w:rFonts w:ascii="IBM Plex Sans" w:hAnsi="IBM Plex Sans"/>
              </w:rPr>
            </w:pPr>
            <w:r w:rsidRPr="007E00A6">
              <w:rPr>
                <w:rFonts w:ascii="IBM Plex Sans" w:hAnsi="IBM Plex Sans"/>
              </w:rPr>
              <w:t>Name:</w:t>
            </w:r>
          </w:p>
        </w:tc>
        <w:tc>
          <w:tcPr>
            <w:tcW w:w="5160" w:type="dxa"/>
            <w:gridSpan w:val="2"/>
            <w:shd w:val="clear" w:color="auto" w:fill="E6E6E6"/>
            <w:vAlign w:val="bottom"/>
          </w:tcPr>
          <w:p w14:paraId="2119DAC7" w14:textId="77777777" w:rsidR="00A67B6C" w:rsidRPr="007E00A6" w:rsidRDefault="00A67B6C" w:rsidP="005576D2">
            <w:pPr>
              <w:pStyle w:val="TableTextNarrow"/>
              <w:rPr>
                <w:rFonts w:ascii="IBM Plex Sans" w:hAnsi="IBM Plex Sans"/>
              </w:rPr>
            </w:pPr>
          </w:p>
        </w:tc>
      </w:tr>
      <w:tr w:rsidR="00A67B6C" w:rsidRPr="007E00A6" w14:paraId="3774C17E"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03004D96" w14:textId="77777777" w:rsidR="00A67B6C" w:rsidRPr="007E00A6" w:rsidRDefault="00A67B6C" w:rsidP="005576D2">
            <w:pPr>
              <w:pStyle w:val="MockCheckbox"/>
              <w:rPr>
                <w:rFonts w:ascii="IBM Plex Sans" w:hAnsi="IBM Plex Sans"/>
              </w:rPr>
            </w:pPr>
          </w:p>
        </w:tc>
        <w:tc>
          <w:tcPr>
            <w:tcW w:w="3015" w:type="dxa"/>
            <w:vAlign w:val="bottom"/>
          </w:tcPr>
          <w:p w14:paraId="3DAD2BC4"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None</w:t>
            </w:r>
          </w:p>
        </w:tc>
      </w:tr>
      <w:tr w:rsidR="00A67B6C" w:rsidRPr="007E00A6" w14:paraId="65EF43B7" w14:textId="77777777" w:rsidTr="005576D2">
        <w:trPr>
          <w:gridAfter w:val="1"/>
          <w:wAfter w:w="4783" w:type="dxa"/>
          <w:cantSplit/>
          <w:tblCellSpacing w:w="29" w:type="dxa"/>
        </w:trPr>
        <w:tc>
          <w:tcPr>
            <w:tcW w:w="4258" w:type="dxa"/>
            <w:gridSpan w:val="4"/>
            <w:tcBorders>
              <w:top w:val="single" w:sz="4" w:space="0" w:color="auto"/>
              <w:left w:val="single" w:sz="4" w:space="0" w:color="auto"/>
              <w:bottom w:val="single" w:sz="4" w:space="0" w:color="auto"/>
            </w:tcBorders>
            <w:vAlign w:val="center"/>
          </w:tcPr>
          <w:p w14:paraId="152FCD9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 xml:space="preserve">Transaction type </w:t>
            </w:r>
            <w:r w:rsidRPr="007E00A6">
              <w:rPr>
                <w:rFonts w:ascii="IBM Plex Sans" w:hAnsi="IBM Plex Sans"/>
                <w:i/>
                <w:iCs/>
                <w:sz w:val="18"/>
                <w:szCs w:val="24"/>
              </w:rPr>
              <w:t>(only to be filled when transaction is used)</w:t>
            </w:r>
          </w:p>
        </w:tc>
      </w:tr>
      <w:tr w:rsidR="00A67B6C" w:rsidRPr="007E00A6" w14:paraId="784FA6A1"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2705BB38" w14:textId="77777777" w:rsidR="00A67B6C" w:rsidRPr="007E00A6" w:rsidRDefault="00A67B6C" w:rsidP="005576D2">
            <w:pPr>
              <w:pStyle w:val="MockCheckbox"/>
              <w:rPr>
                <w:rFonts w:ascii="IBM Plex Sans" w:hAnsi="IBM Plex Sans"/>
              </w:rPr>
            </w:pPr>
          </w:p>
        </w:tc>
        <w:tc>
          <w:tcPr>
            <w:tcW w:w="3015" w:type="dxa"/>
            <w:vAlign w:val="bottom"/>
          </w:tcPr>
          <w:p w14:paraId="21EC10D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Report transaction</w:t>
            </w:r>
          </w:p>
        </w:tc>
      </w:tr>
      <w:tr w:rsidR="00A67B6C" w:rsidRPr="007E00A6" w14:paraId="3437F976"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22B85F1C" w14:textId="77777777" w:rsidR="00A67B6C" w:rsidRPr="007E00A6" w:rsidRDefault="00A67B6C" w:rsidP="005576D2">
            <w:pPr>
              <w:pStyle w:val="MockCheckbox"/>
              <w:rPr>
                <w:rFonts w:ascii="IBM Plex Sans" w:hAnsi="IBM Plex Sans"/>
              </w:rPr>
            </w:pPr>
          </w:p>
        </w:tc>
        <w:tc>
          <w:tcPr>
            <w:tcW w:w="3015" w:type="dxa"/>
            <w:vAlign w:val="bottom"/>
          </w:tcPr>
          <w:p w14:paraId="162568F3"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Parameter transaction</w:t>
            </w:r>
          </w:p>
        </w:tc>
      </w:tr>
    </w:tbl>
    <w:p w14:paraId="6269ECC5"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14AD37A8"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Does the report call another custom or standard transaction? (to be filled by developer)</w:t>
      </w: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rsidRPr="007E00A6" w14:paraId="4B8BB0B7"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43CE5B2" w14:textId="77777777" w:rsidR="00A67B6C" w:rsidRPr="007E00A6" w:rsidRDefault="00A67B6C" w:rsidP="005576D2">
            <w:pPr>
              <w:pStyle w:val="MockCheckbox"/>
              <w:rPr>
                <w:rFonts w:ascii="IBM Plex Sans" w:hAnsi="IBM Plex Sans"/>
              </w:rPr>
            </w:pPr>
          </w:p>
        </w:tc>
        <w:tc>
          <w:tcPr>
            <w:tcW w:w="769" w:type="dxa"/>
            <w:vAlign w:val="bottom"/>
          </w:tcPr>
          <w:p w14:paraId="3F44CA4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4773" w:type="dxa"/>
            <w:vAlign w:val="bottom"/>
          </w:tcPr>
          <w:p w14:paraId="4D122113" w14:textId="77777777" w:rsidR="00A67B6C" w:rsidRPr="007E00A6" w:rsidRDefault="00A67B6C" w:rsidP="005576D2">
            <w:pPr>
              <w:pStyle w:val="SmallDescription"/>
              <w:rPr>
                <w:rFonts w:ascii="IBM Plex Sans" w:hAnsi="IBM Plex Sans"/>
              </w:rPr>
            </w:pPr>
            <w:r w:rsidRPr="007E00A6">
              <w:rPr>
                <w:rFonts w:ascii="IBM Plex Sans" w:hAnsi="IBM Plex Sans"/>
              </w:rPr>
              <w:t>Name:</w:t>
            </w:r>
          </w:p>
        </w:tc>
      </w:tr>
      <w:tr w:rsidR="00A67B6C" w:rsidRPr="007E00A6" w14:paraId="7DFF2A9C"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9073C04" w14:textId="77777777" w:rsidR="00A67B6C" w:rsidRPr="007E00A6" w:rsidRDefault="00A67B6C" w:rsidP="005576D2"/>
        </w:tc>
        <w:tc>
          <w:tcPr>
            <w:tcW w:w="769" w:type="dxa"/>
            <w:vAlign w:val="bottom"/>
          </w:tcPr>
          <w:p w14:paraId="35962FA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4773" w:type="dxa"/>
            <w:vAlign w:val="bottom"/>
          </w:tcPr>
          <w:p w14:paraId="5DAE2CF2" w14:textId="77777777" w:rsidR="00A67B6C" w:rsidRPr="007E00A6" w:rsidRDefault="00A67B6C" w:rsidP="005576D2">
            <w:pPr>
              <w:pStyle w:val="SmallDescription"/>
              <w:rPr>
                <w:rFonts w:ascii="IBM Plex Sans" w:hAnsi="IBM Plex Sans"/>
              </w:rPr>
            </w:pPr>
          </w:p>
        </w:tc>
      </w:tr>
    </w:tbl>
    <w:p w14:paraId="411295B0"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10553E3"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needs to have additional authorization checks included?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rsidRPr="007E00A6" w14:paraId="2183E26E"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46FE1DD" w14:textId="77777777" w:rsidR="00A67B6C" w:rsidRPr="007E00A6" w:rsidRDefault="00A67B6C" w:rsidP="005576D2">
            <w:pPr>
              <w:pStyle w:val="MockCheckbox"/>
              <w:rPr>
                <w:rFonts w:ascii="IBM Plex Sans" w:hAnsi="IBM Plex Sans"/>
              </w:rPr>
            </w:pPr>
          </w:p>
        </w:tc>
        <w:tc>
          <w:tcPr>
            <w:tcW w:w="769" w:type="dxa"/>
            <w:vAlign w:val="bottom"/>
          </w:tcPr>
          <w:p w14:paraId="1338B02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7653" w:type="dxa"/>
            <w:vAlign w:val="bottom"/>
          </w:tcPr>
          <w:p w14:paraId="00CBB24D" w14:textId="77777777" w:rsidR="00A67B6C" w:rsidRPr="007E00A6" w:rsidRDefault="00A67B6C" w:rsidP="005576D2">
            <w:pPr>
              <w:pStyle w:val="SmallDescription"/>
              <w:rPr>
                <w:rFonts w:ascii="IBM Plex Sans" w:hAnsi="IBM Plex Sans"/>
              </w:rPr>
            </w:pPr>
            <w:r w:rsidRPr="007E00A6">
              <w:rPr>
                <w:rFonts w:ascii="IBM Plex Sans" w:hAnsi="IBM Plex Sans"/>
              </w:rPr>
              <w:t>Organizational segregation needed – e.g. Report is able to access data from all market units</w:t>
            </w:r>
          </w:p>
        </w:tc>
      </w:tr>
      <w:tr w:rsidR="00A67B6C" w:rsidRPr="007E00A6" w14:paraId="62223924"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B92611D" w14:textId="77777777" w:rsidR="00A67B6C" w:rsidRPr="007E00A6" w:rsidRDefault="00A67B6C" w:rsidP="005576D2"/>
        </w:tc>
        <w:tc>
          <w:tcPr>
            <w:tcW w:w="769" w:type="dxa"/>
            <w:vAlign w:val="bottom"/>
          </w:tcPr>
          <w:p w14:paraId="19A481F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7653" w:type="dxa"/>
            <w:vAlign w:val="bottom"/>
          </w:tcPr>
          <w:p w14:paraId="571BD75F" w14:textId="77777777" w:rsidR="00A67B6C" w:rsidRPr="007E00A6" w:rsidRDefault="00A67B6C" w:rsidP="005576D2">
            <w:pPr>
              <w:pStyle w:val="SmallDescription"/>
              <w:rPr>
                <w:rFonts w:ascii="IBM Plex Sans" w:hAnsi="IBM Plex Sans"/>
              </w:rPr>
            </w:pPr>
            <w:r w:rsidRPr="007E00A6">
              <w:rPr>
                <w:rFonts w:ascii="IBM Plex Sans" w:hAnsi="IBM Plex Sans"/>
              </w:rPr>
              <w:t>Organizational segregation not needed – e.g. Report only handles market unit specific data</w:t>
            </w:r>
          </w:p>
        </w:tc>
      </w:tr>
    </w:tbl>
    <w:p w14:paraId="55F70DEB"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01DDC32C"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is yes, please implement the following authorization check in the RICEF before any data is displayed or manipulated:</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rsidRPr="007E00A6" w14:paraId="68E58278" w14:textId="77777777" w:rsidTr="005576D2">
        <w:trPr>
          <w:cantSplit/>
          <w:tblCellSpacing w:w="29" w:type="dxa"/>
        </w:trPr>
        <w:tc>
          <w:tcPr>
            <w:tcW w:w="2861" w:type="dxa"/>
            <w:vAlign w:val="bottom"/>
          </w:tcPr>
          <w:p w14:paraId="3395177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object</w:t>
            </w:r>
          </w:p>
        </w:tc>
        <w:tc>
          <w:tcPr>
            <w:tcW w:w="2462" w:type="dxa"/>
            <w:vAlign w:val="bottom"/>
          </w:tcPr>
          <w:p w14:paraId="79B14D8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field:</w:t>
            </w:r>
          </w:p>
        </w:tc>
        <w:tc>
          <w:tcPr>
            <w:tcW w:w="3382" w:type="dxa"/>
            <w:shd w:val="clear" w:color="auto" w:fill="E6E6E6"/>
            <w:vAlign w:val="bottom"/>
          </w:tcPr>
          <w:p w14:paraId="21F9029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values</w:t>
            </w:r>
          </w:p>
        </w:tc>
      </w:tr>
      <w:tr w:rsidR="00A67B6C" w:rsidRPr="007E00A6" w14:paraId="7B113308" w14:textId="77777777" w:rsidTr="005576D2">
        <w:trPr>
          <w:tblCellSpacing w:w="29" w:type="dxa"/>
        </w:trPr>
        <w:tc>
          <w:tcPr>
            <w:tcW w:w="2861" w:type="dxa"/>
            <w:vAlign w:val="bottom"/>
          </w:tcPr>
          <w:p w14:paraId="47CB1C18"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5601B124"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19F5858D" w14:textId="77777777" w:rsidR="00A67B6C" w:rsidRPr="007E00A6" w:rsidRDefault="00A67B6C" w:rsidP="005576D2">
            <w:pPr>
              <w:pStyle w:val="TableTextNarrow"/>
              <w:rPr>
                <w:rFonts w:ascii="IBM Plex Sans" w:hAnsi="IBM Plex Sans"/>
              </w:rPr>
            </w:pPr>
          </w:p>
        </w:tc>
      </w:tr>
      <w:tr w:rsidR="00A67B6C" w:rsidRPr="007E00A6" w14:paraId="7334DAAA" w14:textId="77777777" w:rsidTr="005576D2">
        <w:trPr>
          <w:tblCellSpacing w:w="29" w:type="dxa"/>
        </w:trPr>
        <w:tc>
          <w:tcPr>
            <w:tcW w:w="2861" w:type="dxa"/>
            <w:vAlign w:val="bottom"/>
          </w:tcPr>
          <w:p w14:paraId="5DDFBEAD"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6BA2EDF4"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648F9430" w14:textId="77777777" w:rsidR="00A67B6C" w:rsidRPr="007E00A6" w:rsidRDefault="00A67B6C" w:rsidP="005576D2">
            <w:pPr>
              <w:pStyle w:val="TableTextNarrow"/>
              <w:rPr>
                <w:rFonts w:ascii="IBM Plex Sans" w:hAnsi="IBM Plex Sans"/>
              </w:rPr>
            </w:pPr>
          </w:p>
        </w:tc>
      </w:tr>
      <w:tr w:rsidR="00A67B6C" w:rsidRPr="007E00A6" w14:paraId="6E43CC87" w14:textId="77777777" w:rsidTr="005576D2">
        <w:trPr>
          <w:tblCellSpacing w:w="29" w:type="dxa"/>
        </w:trPr>
        <w:tc>
          <w:tcPr>
            <w:tcW w:w="2861" w:type="dxa"/>
            <w:vAlign w:val="bottom"/>
          </w:tcPr>
          <w:p w14:paraId="4DB594C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4A1A9626"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8FF1E8C" w14:textId="77777777" w:rsidR="00A67B6C" w:rsidRPr="007E00A6" w:rsidRDefault="00A67B6C" w:rsidP="005576D2">
            <w:pPr>
              <w:pStyle w:val="TableTextNarrow"/>
              <w:rPr>
                <w:rFonts w:ascii="IBM Plex Sans" w:hAnsi="IBM Plex Sans"/>
              </w:rPr>
            </w:pPr>
          </w:p>
        </w:tc>
      </w:tr>
      <w:tr w:rsidR="00A67B6C" w:rsidRPr="007E00A6" w14:paraId="78B8B3BF" w14:textId="77777777" w:rsidTr="005576D2">
        <w:trPr>
          <w:tblCellSpacing w:w="29" w:type="dxa"/>
        </w:trPr>
        <w:tc>
          <w:tcPr>
            <w:tcW w:w="2861" w:type="dxa"/>
            <w:vAlign w:val="bottom"/>
          </w:tcPr>
          <w:p w14:paraId="3A0A57F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9DE9C57"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2C20931E" w14:textId="77777777" w:rsidR="00A67B6C" w:rsidRPr="007E00A6" w:rsidRDefault="00A67B6C" w:rsidP="005576D2">
            <w:pPr>
              <w:pStyle w:val="TableTextNarrow"/>
              <w:rPr>
                <w:rFonts w:ascii="IBM Plex Sans" w:hAnsi="IBM Plex Sans"/>
              </w:rPr>
            </w:pPr>
          </w:p>
        </w:tc>
      </w:tr>
    </w:tbl>
    <w:p w14:paraId="60D49C06"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577272E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iCs w:val="0"/>
          <w:color w:val="auto"/>
        </w:rPr>
        <w:t>Information for security to setup relation between transactions and implemented authorization checks:</w:t>
      </w:r>
    </w:p>
    <w:p w14:paraId="5CAF4197"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4A741BBE"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RICEF is using standard components and already has included authorization checks? (to be filled by developer)</w:t>
      </w:r>
    </w:p>
    <w:p w14:paraId="6359125A" w14:textId="77777777" w:rsidR="00A67B6C" w:rsidRPr="007E00A6" w:rsidRDefault="00A67B6C" w:rsidP="00A67B6C">
      <w:pPr>
        <w:rPr>
          <w:rFonts w:eastAsia="Arial Unicode MS"/>
        </w:rPr>
      </w:pP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rsidRPr="007E00A6" w14:paraId="1ED0797C"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B21E7BA" w14:textId="77777777" w:rsidR="00A67B6C" w:rsidRPr="007E00A6" w:rsidRDefault="00A67B6C" w:rsidP="005576D2">
            <w:pPr>
              <w:pStyle w:val="MockCheckbox"/>
              <w:rPr>
                <w:rFonts w:ascii="IBM Plex Sans" w:hAnsi="IBM Plex Sans"/>
              </w:rPr>
            </w:pPr>
          </w:p>
        </w:tc>
        <w:tc>
          <w:tcPr>
            <w:tcW w:w="769" w:type="dxa"/>
            <w:vAlign w:val="bottom"/>
          </w:tcPr>
          <w:p w14:paraId="0EC3AD08"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4773" w:type="dxa"/>
            <w:vAlign w:val="bottom"/>
          </w:tcPr>
          <w:p w14:paraId="03D1B319" w14:textId="77777777" w:rsidR="00A67B6C" w:rsidRPr="007E00A6" w:rsidRDefault="00A67B6C" w:rsidP="005576D2">
            <w:pPr>
              <w:pStyle w:val="SmallDescription"/>
              <w:rPr>
                <w:rFonts w:ascii="IBM Plex Sans" w:hAnsi="IBM Plex Sans"/>
              </w:rPr>
            </w:pPr>
            <w:r w:rsidRPr="007E00A6">
              <w:rPr>
                <w:rFonts w:ascii="IBM Plex Sans" w:hAnsi="IBM Plex Sans"/>
              </w:rPr>
              <w:t>Includes standard components with standard authorization checks</w:t>
            </w:r>
          </w:p>
        </w:tc>
      </w:tr>
      <w:tr w:rsidR="00A67B6C" w:rsidRPr="007E00A6" w14:paraId="042F3E27"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ED154C0" w14:textId="77777777" w:rsidR="00A67B6C" w:rsidRPr="007E00A6" w:rsidRDefault="00A67B6C" w:rsidP="005576D2"/>
        </w:tc>
        <w:tc>
          <w:tcPr>
            <w:tcW w:w="769" w:type="dxa"/>
            <w:vAlign w:val="bottom"/>
          </w:tcPr>
          <w:p w14:paraId="7FAD274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4773" w:type="dxa"/>
            <w:vAlign w:val="bottom"/>
          </w:tcPr>
          <w:p w14:paraId="30C80331" w14:textId="77777777" w:rsidR="00A67B6C" w:rsidRPr="007E00A6" w:rsidRDefault="00A67B6C" w:rsidP="005576D2">
            <w:pPr>
              <w:pStyle w:val="SmallDescription"/>
              <w:rPr>
                <w:rFonts w:ascii="IBM Plex Sans" w:hAnsi="IBM Plex Sans"/>
              </w:rPr>
            </w:pPr>
            <w:r w:rsidRPr="007E00A6">
              <w:rPr>
                <w:rFonts w:ascii="IBM Plex Sans" w:hAnsi="IBM Plex Sans"/>
              </w:rPr>
              <w:t>do not include standard authorization checks or is called by standard transactions.</w:t>
            </w:r>
          </w:p>
        </w:tc>
      </w:tr>
    </w:tbl>
    <w:p w14:paraId="23701F5C"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1F6FC0F3"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yes, the following authorization objects need to be maintained in SU24:</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rsidRPr="007E00A6" w14:paraId="1D514AA4" w14:textId="77777777" w:rsidTr="005576D2">
        <w:trPr>
          <w:cantSplit/>
          <w:tblCellSpacing w:w="29" w:type="dxa"/>
        </w:trPr>
        <w:tc>
          <w:tcPr>
            <w:tcW w:w="2861" w:type="dxa"/>
            <w:vAlign w:val="bottom"/>
          </w:tcPr>
          <w:p w14:paraId="1D49EA6B"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object</w:t>
            </w:r>
          </w:p>
        </w:tc>
        <w:tc>
          <w:tcPr>
            <w:tcW w:w="2462" w:type="dxa"/>
            <w:vAlign w:val="bottom"/>
          </w:tcPr>
          <w:p w14:paraId="37B2D0EE"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field:</w:t>
            </w:r>
          </w:p>
        </w:tc>
        <w:tc>
          <w:tcPr>
            <w:tcW w:w="3382" w:type="dxa"/>
            <w:shd w:val="clear" w:color="auto" w:fill="E6E6E6"/>
            <w:vAlign w:val="bottom"/>
          </w:tcPr>
          <w:p w14:paraId="62060DEE"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values</w:t>
            </w:r>
          </w:p>
        </w:tc>
      </w:tr>
      <w:tr w:rsidR="00A67B6C" w:rsidRPr="007E00A6" w14:paraId="6347153E" w14:textId="77777777" w:rsidTr="005576D2">
        <w:trPr>
          <w:tblCellSpacing w:w="29" w:type="dxa"/>
        </w:trPr>
        <w:tc>
          <w:tcPr>
            <w:tcW w:w="2861" w:type="dxa"/>
            <w:vAlign w:val="bottom"/>
          </w:tcPr>
          <w:p w14:paraId="52A92DA0"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F4827DF"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4E2E5A32" w14:textId="77777777" w:rsidR="00A67B6C" w:rsidRPr="007E00A6" w:rsidRDefault="00A67B6C" w:rsidP="005576D2">
            <w:pPr>
              <w:pStyle w:val="TableTextNarrow"/>
              <w:rPr>
                <w:rFonts w:ascii="IBM Plex Sans" w:hAnsi="IBM Plex Sans"/>
              </w:rPr>
            </w:pPr>
          </w:p>
        </w:tc>
      </w:tr>
      <w:tr w:rsidR="00A67B6C" w:rsidRPr="007E00A6" w14:paraId="7D3811DC" w14:textId="77777777" w:rsidTr="005576D2">
        <w:trPr>
          <w:tblCellSpacing w:w="29" w:type="dxa"/>
        </w:trPr>
        <w:tc>
          <w:tcPr>
            <w:tcW w:w="2861" w:type="dxa"/>
            <w:vAlign w:val="bottom"/>
          </w:tcPr>
          <w:p w14:paraId="3906C6A3"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53FF3042"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FEB3408" w14:textId="77777777" w:rsidR="00A67B6C" w:rsidRPr="007E00A6" w:rsidRDefault="00A67B6C" w:rsidP="005576D2">
            <w:pPr>
              <w:pStyle w:val="TableTextNarrow"/>
              <w:rPr>
                <w:rFonts w:ascii="IBM Plex Sans" w:hAnsi="IBM Plex Sans"/>
              </w:rPr>
            </w:pPr>
          </w:p>
        </w:tc>
      </w:tr>
      <w:tr w:rsidR="00A67B6C" w:rsidRPr="007E00A6" w14:paraId="1F8626B2" w14:textId="77777777" w:rsidTr="005576D2">
        <w:trPr>
          <w:tblCellSpacing w:w="29" w:type="dxa"/>
        </w:trPr>
        <w:tc>
          <w:tcPr>
            <w:tcW w:w="2861" w:type="dxa"/>
            <w:vAlign w:val="bottom"/>
          </w:tcPr>
          <w:p w14:paraId="6B1227F8"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2944975"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DD2EAC9" w14:textId="77777777" w:rsidR="00A67B6C" w:rsidRPr="007E00A6" w:rsidRDefault="00A67B6C" w:rsidP="005576D2">
            <w:pPr>
              <w:pStyle w:val="TableTextNarrow"/>
              <w:rPr>
                <w:rFonts w:ascii="IBM Plex Sans" w:hAnsi="IBM Plex Sans"/>
              </w:rPr>
            </w:pPr>
          </w:p>
        </w:tc>
      </w:tr>
      <w:tr w:rsidR="00A67B6C" w:rsidRPr="007E00A6" w14:paraId="53B686FC" w14:textId="77777777" w:rsidTr="005576D2">
        <w:trPr>
          <w:tblCellSpacing w:w="29" w:type="dxa"/>
        </w:trPr>
        <w:tc>
          <w:tcPr>
            <w:tcW w:w="2861" w:type="dxa"/>
            <w:vAlign w:val="bottom"/>
          </w:tcPr>
          <w:p w14:paraId="78872FE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7546E9A5"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3C7E48AA" w14:textId="77777777" w:rsidR="00A67B6C" w:rsidRPr="007E00A6" w:rsidRDefault="00A67B6C" w:rsidP="005576D2">
            <w:pPr>
              <w:pStyle w:val="TableTextNarrow"/>
              <w:rPr>
                <w:rFonts w:ascii="IBM Plex Sans" w:hAnsi="IBM Plex Sans"/>
              </w:rPr>
            </w:pPr>
          </w:p>
        </w:tc>
      </w:tr>
    </w:tbl>
    <w:p w14:paraId="1C655A99" w14:textId="77777777" w:rsidR="00A67B6C" w:rsidRPr="007E00A6" w:rsidRDefault="00A67B6C" w:rsidP="00A67B6C">
      <w:pPr>
        <w:pStyle w:val="Text"/>
        <w:jc w:val="left"/>
        <w:rPr>
          <w:rFonts w:ascii="IBM Plex Sans" w:hAnsi="IBM Plex Sans"/>
          <w:color w:val="0000FF"/>
        </w:rPr>
      </w:pPr>
    </w:p>
    <w:p w14:paraId="77516C61" w14:textId="77777777" w:rsidR="00EC17E2" w:rsidRPr="007E00A6" w:rsidRDefault="00EC17E2" w:rsidP="00A67B6C">
      <w:pPr>
        <w:pStyle w:val="Text"/>
        <w:jc w:val="left"/>
        <w:rPr>
          <w:rFonts w:ascii="IBM Plex Sans" w:hAnsi="IBM Plex Sans"/>
          <w:color w:val="0000FF"/>
        </w:rPr>
      </w:pPr>
    </w:p>
    <w:p w14:paraId="09B7CC6A" w14:textId="77777777" w:rsidR="00EC17E2" w:rsidRPr="007E00A6" w:rsidRDefault="00EC17E2" w:rsidP="00A27263">
      <w:pPr>
        <w:pStyle w:val="Heading1"/>
      </w:pPr>
      <w:bookmarkStart w:id="189" w:name="_Toc515952416"/>
      <w:bookmarkStart w:id="190" w:name="_Toc101359838"/>
      <w:r w:rsidRPr="007E00A6">
        <w:t>Controls Impacts</w:t>
      </w:r>
      <w:bookmarkEnd w:id="189"/>
      <w:bookmarkEnd w:id="190"/>
    </w:p>
    <w:p w14:paraId="6B29A5B1" w14:textId="77777777" w:rsidR="00EC17E2" w:rsidRPr="007E00A6" w:rsidRDefault="00EC17E2" w:rsidP="00EC17E2">
      <w:pPr>
        <w:jc w:val="both"/>
        <w:rPr>
          <w:sz w:val="20"/>
          <w:szCs w:val="20"/>
        </w:rPr>
      </w:pPr>
      <w:r w:rsidRPr="007E00A6">
        <w:rPr>
          <w:b/>
          <w:color w:val="0000FF"/>
          <w:sz w:val="20"/>
          <w:szCs w:val="20"/>
        </w:rPr>
        <w:t>TEXT TO BE REMOVED, GUIDANCE ONLY&lt;</w:t>
      </w:r>
      <w:r w:rsidRPr="007E00A6">
        <w:rPr>
          <w:sz w:val="20"/>
          <w:szCs w:val="20"/>
        </w:rPr>
        <w:t>Describe impacts to controls or design considerations or feedback related to controls.&gt;</w:t>
      </w:r>
      <w:r w:rsidRPr="007E00A6">
        <w:rPr>
          <w:b/>
          <w:color w:val="0000FF"/>
          <w:sz w:val="20"/>
          <w:szCs w:val="20"/>
        </w:rPr>
        <w:t>END OF GUIDANCE TEXT</w:t>
      </w:r>
    </w:p>
    <w:p w14:paraId="37C6776E" w14:textId="77777777" w:rsidR="00EC17E2" w:rsidRPr="007E00A6" w:rsidRDefault="00EC17E2" w:rsidP="00A67B6C">
      <w:pPr>
        <w:pStyle w:val="Text"/>
        <w:jc w:val="left"/>
        <w:rPr>
          <w:rFonts w:ascii="IBM Plex Sans" w:hAnsi="IBM Plex Sans"/>
          <w:color w:val="0000FF"/>
        </w:rPr>
      </w:pPr>
    </w:p>
    <w:p w14:paraId="53E081D0" w14:textId="77777777" w:rsidR="00EC17E2" w:rsidRPr="007E00A6" w:rsidRDefault="00EC17E2" w:rsidP="00A67B6C">
      <w:pPr>
        <w:pStyle w:val="Text"/>
        <w:jc w:val="left"/>
        <w:rPr>
          <w:rFonts w:ascii="IBM Plex Sans" w:hAnsi="IBM Plex Sans"/>
          <w:color w:val="0000FF"/>
        </w:rPr>
      </w:pPr>
    </w:p>
    <w:p w14:paraId="66E0F402" w14:textId="77777777" w:rsidR="00EC17E2" w:rsidRPr="007E00A6" w:rsidRDefault="00EC17E2" w:rsidP="00A67B6C">
      <w:pPr>
        <w:pStyle w:val="Text"/>
        <w:jc w:val="left"/>
        <w:rPr>
          <w:rFonts w:ascii="IBM Plex Sans" w:hAnsi="IBM Plex Sans"/>
          <w:color w:val="0000FF"/>
        </w:rPr>
      </w:pPr>
    </w:p>
    <w:p w14:paraId="5EFDDCB2" w14:textId="77777777" w:rsidR="00A67B6C" w:rsidRPr="007E00A6" w:rsidRDefault="00A67B6C" w:rsidP="00A27263">
      <w:pPr>
        <w:pStyle w:val="Heading1"/>
      </w:pPr>
      <w:bookmarkStart w:id="191" w:name="_Toc144204244"/>
      <w:bookmarkStart w:id="192" w:name="_Toc497081642"/>
      <w:bookmarkStart w:id="193" w:name="_Toc101359839"/>
      <w:r w:rsidRPr="007E00A6">
        <w:t>Issues</w:t>
      </w:r>
      <w:bookmarkEnd w:id="191"/>
      <w:bookmarkEnd w:id="192"/>
      <w:bookmarkEnd w:id="193"/>
    </w:p>
    <w:p w14:paraId="4C088F0D" w14:textId="77777777" w:rsidR="00A67B6C" w:rsidRPr="007E00A6" w:rsidRDefault="00A67B6C" w:rsidP="00A67B6C">
      <w:pPr>
        <w:jc w:val="both"/>
        <w:rPr>
          <w:sz w:val="20"/>
          <w:szCs w:val="20"/>
        </w:rPr>
      </w:pPr>
      <w:bookmarkStart w:id="194" w:name="_Toc144183388"/>
      <w:bookmarkStart w:id="195" w:name="_Toc144188057"/>
      <w:bookmarkStart w:id="196" w:name="_Toc144189315"/>
      <w:bookmarkStart w:id="197" w:name="_Toc144203743"/>
      <w:bookmarkStart w:id="198" w:name="_Toc144204210"/>
      <w:bookmarkStart w:id="199" w:name="_Toc144204245"/>
      <w:bookmarkStart w:id="200" w:name="_Toc144537771"/>
      <w:bookmarkStart w:id="201" w:name="_Toc144537844"/>
      <w:bookmarkStart w:id="202" w:name="_Toc144537965"/>
      <w:bookmarkStart w:id="203" w:name="_Toc144538488"/>
      <w:bookmarkStart w:id="204" w:name="_Toc144539132"/>
      <w:bookmarkStart w:id="205" w:name="_Toc144539455"/>
      <w:bookmarkStart w:id="206" w:name="_Toc144539632"/>
      <w:bookmarkStart w:id="207" w:name="_Toc144539757"/>
      <w:bookmarkStart w:id="208" w:name="_Toc144539889"/>
      <w:bookmarkStart w:id="209" w:name="_Toc145393058"/>
      <w:bookmarkStart w:id="210" w:name="_Toc145393650"/>
      <w:r w:rsidRPr="007E00A6">
        <w:rPr>
          <w:b/>
          <w:color w:val="0000FF"/>
          <w:sz w:val="20"/>
          <w:szCs w:val="20"/>
        </w:rPr>
        <w:t>TEXT TO BE REMOVED, GUIDANCE ONLY</w:t>
      </w:r>
      <w:bookmarkStart w:id="211" w:name="_Toc144203744"/>
      <w:bookmarkStart w:id="212" w:name="_Toc144204211"/>
      <w:bookmarkStart w:id="213" w:name="_Toc144204246"/>
      <w:bookmarkStart w:id="214" w:name="_Toc144537772"/>
      <w:bookmarkStart w:id="215" w:name="_Toc144537845"/>
      <w:bookmarkStart w:id="216" w:name="_Toc144537966"/>
      <w:bookmarkStart w:id="217" w:name="_Toc144538489"/>
      <w:bookmarkStart w:id="218" w:name="_Toc144539133"/>
      <w:bookmarkStart w:id="219" w:name="_Toc144539456"/>
      <w:bookmarkStart w:id="220" w:name="_Toc144539633"/>
      <w:bookmarkStart w:id="221" w:name="_Toc144539758"/>
      <w:bookmarkStart w:id="222" w:name="_Toc144539890"/>
      <w:bookmarkStart w:id="223" w:name="_Toc145393059"/>
      <w:bookmarkStart w:id="224" w:name="_Toc145393651"/>
      <w:bookmarkStart w:id="225" w:name="_Toc144188058"/>
      <w:bookmarkStart w:id="226" w:name="_Toc144189316"/>
      <w:bookmarkStart w:id="227" w:name="_Toc144183389"/>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Pr="007E00A6">
        <w:rPr>
          <w:b/>
          <w:color w:val="0000FF"/>
          <w:sz w:val="20"/>
          <w:szCs w:val="20"/>
        </w:rPr>
        <w:t>&lt;</w:t>
      </w:r>
      <w:r w:rsidRPr="007E00A6">
        <w:rPr>
          <w:sz w:val="20"/>
          <w:szCs w:val="20"/>
        </w:rPr>
        <w:t>This section should be used like a log during the creation of this document to outline any outstanding issues that need to be resolved prior to continuing with the development work. Prior to sign-off there should be no issues remaining.</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F64BF42" w14:textId="77777777" w:rsidR="00A67B6C" w:rsidRPr="007E00A6" w:rsidRDefault="00A67B6C" w:rsidP="00A67B6C">
      <w:pPr>
        <w:jc w:val="both"/>
        <w:rPr>
          <w:b/>
          <w:color w:val="0000FF"/>
          <w:sz w:val="20"/>
          <w:szCs w:val="20"/>
        </w:rPr>
      </w:pPr>
      <w:r w:rsidRPr="007E00A6">
        <w:rPr>
          <w:b/>
          <w:color w:val="0000FF"/>
          <w:sz w:val="20"/>
          <w:szCs w:val="20"/>
        </w:rPr>
        <w:t>&gt;</w:t>
      </w:r>
      <w:bookmarkEnd w:id="225"/>
      <w:bookmarkEnd w:id="226"/>
      <w:r w:rsidRPr="007E00A6">
        <w:rPr>
          <w:b/>
          <w:color w:val="0000FF"/>
          <w:sz w:val="20"/>
          <w:szCs w:val="20"/>
        </w:rPr>
        <w:t xml:space="preserve"> </w:t>
      </w:r>
      <w:bookmarkStart w:id="228" w:name="_Toc144188059"/>
      <w:bookmarkStart w:id="229" w:name="_Toc144189317"/>
      <w:r w:rsidRPr="007E00A6">
        <w:rPr>
          <w:b/>
          <w:color w:val="0000FF"/>
          <w:sz w:val="20"/>
          <w:szCs w:val="20"/>
        </w:rPr>
        <w:t>END OF GUIDANCE TEXT</w:t>
      </w:r>
      <w:bookmarkEnd w:id="227"/>
      <w:bookmarkEnd w:id="228"/>
      <w:bookmarkEnd w:id="229"/>
    </w:p>
    <w:p w14:paraId="570A4980" w14:textId="77777777" w:rsidR="00A67B6C" w:rsidRPr="007E00A6" w:rsidRDefault="00A67B6C" w:rsidP="00A67B6C">
      <w:pPr>
        <w:rPr>
          <w:b/>
        </w:rPr>
      </w:pPr>
    </w:p>
    <w:p w14:paraId="40B29D86" w14:textId="77777777" w:rsidR="00A67B6C" w:rsidRPr="007E00A6" w:rsidRDefault="00A67B6C" w:rsidP="00A67B6C">
      <w:pPr>
        <w:rPr>
          <w:b/>
        </w:rPr>
      </w:pPr>
    </w:p>
    <w:p w14:paraId="1F51F858" w14:textId="77777777" w:rsidR="00A67B6C" w:rsidRPr="007E00A6" w:rsidRDefault="00A67B6C" w:rsidP="00A67B6C">
      <w:pPr>
        <w:rPr>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900"/>
        <w:gridCol w:w="3510"/>
        <w:gridCol w:w="4410"/>
      </w:tblGrid>
      <w:tr w:rsidR="00A67B6C" w:rsidRPr="007E00A6" w14:paraId="2BD186FA" w14:textId="77777777" w:rsidTr="005576D2">
        <w:trPr>
          <w:tblHeader/>
        </w:trPr>
        <w:tc>
          <w:tcPr>
            <w:tcW w:w="828" w:type="dxa"/>
            <w:shd w:val="pct15" w:color="auto" w:fill="FFFFFF"/>
          </w:tcPr>
          <w:p w14:paraId="26B11991" w14:textId="77777777" w:rsidR="00A67B6C" w:rsidRPr="007E00A6" w:rsidRDefault="00A67B6C" w:rsidP="005576D2">
            <w:pPr>
              <w:keepLines/>
              <w:jc w:val="center"/>
              <w:rPr>
                <w:b/>
              </w:rPr>
            </w:pPr>
            <w:r w:rsidRPr="007E00A6">
              <w:rPr>
                <w:b/>
              </w:rPr>
              <w:t>Issue #</w:t>
            </w:r>
          </w:p>
        </w:tc>
        <w:tc>
          <w:tcPr>
            <w:tcW w:w="900" w:type="dxa"/>
            <w:shd w:val="pct15" w:color="auto" w:fill="FFFFFF"/>
          </w:tcPr>
          <w:p w14:paraId="732EA218" w14:textId="77777777" w:rsidR="00A67B6C" w:rsidRPr="007E00A6" w:rsidRDefault="00A67B6C" w:rsidP="005576D2">
            <w:pPr>
              <w:keepLines/>
              <w:jc w:val="center"/>
              <w:rPr>
                <w:b/>
              </w:rPr>
            </w:pPr>
            <w:r w:rsidRPr="007E00A6">
              <w:rPr>
                <w:b/>
              </w:rPr>
              <w:t>Date Raised</w:t>
            </w:r>
          </w:p>
        </w:tc>
        <w:tc>
          <w:tcPr>
            <w:tcW w:w="3510" w:type="dxa"/>
            <w:shd w:val="pct15" w:color="auto" w:fill="FFFFFF"/>
          </w:tcPr>
          <w:p w14:paraId="5F0D6B6D" w14:textId="77777777" w:rsidR="00A67B6C" w:rsidRPr="007E00A6" w:rsidRDefault="00A67B6C" w:rsidP="005576D2">
            <w:pPr>
              <w:keepLines/>
              <w:jc w:val="center"/>
              <w:rPr>
                <w:b/>
              </w:rPr>
            </w:pPr>
            <w:r w:rsidRPr="007E00A6">
              <w:rPr>
                <w:b/>
              </w:rPr>
              <w:t>Issue Description</w:t>
            </w:r>
          </w:p>
        </w:tc>
        <w:tc>
          <w:tcPr>
            <w:tcW w:w="4410" w:type="dxa"/>
            <w:shd w:val="pct15" w:color="auto" w:fill="FFFFFF"/>
          </w:tcPr>
          <w:p w14:paraId="20DF266A" w14:textId="77777777" w:rsidR="00A67B6C" w:rsidRPr="007E00A6" w:rsidRDefault="00A67B6C" w:rsidP="005576D2">
            <w:pPr>
              <w:keepLines/>
              <w:jc w:val="center"/>
              <w:rPr>
                <w:b/>
              </w:rPr>
            </w:pPr>
            <w:r w:rsidRPr="007E00A6">
              <w:rPr>
                <w:b/>
              </w:rPr>
              <w:t>Issue Resolution</w:t>
            </w:r>
          </w:p>
        </w:tc>
      </w:tr>
      <w:tr w:rsidR="00A67B6C" w:rsidRPr="007E00A6" w14:paraId="3776A29C" w14:textId="77777777" w:rsidTr="005576D2">
        <w:trPr>
          <w:cantSplit/>
        </w:trPr>
        <w:tc>
          <w:tcPr>
            <w:tcW w:w="828" w:type="dxa"/>
          </w:tcPr>
          <w:p w14:paraId="2033EFD3" w14:textId="77777777" w:rsidR="00A67B6C" w:rsidRPr="007E00A6" w:rsidRDefault="00A67B6C" w:rsidP="005576D2">
            <w:pPr>
              <w:keepLines/>
              <w:rPr>
                <w:sz w:val="16"/>
              </w:rPr>
            </w:pPr>
          </w:p>
        </w:tc>
        <w:tc>
          <w:tcPr>
            <w:tcW w:w="900" w:type="dxa"/>
          </w:tcPr>
          <w:p w14:paraId="038444AD" w14:textId="77777777" w:rsidR="00A67B6C" w:rsidRPr="007E00A6" w:rsidRDefault="00A67B6C" w:rsidP="005576D2">
            <w:pPr>
              <w:keepLines/>
              <w:rPr>
                <w:sz w:val="16"/>
              </w:rPr>
            </w:pPr>
          </w:p>
        </w:tc>
        <w:tc>
          <w:tcPr>
            <w:tcW w:w="3510" w:type="dxa"/>
          </w:tcPr>
          <w:p w14:paraId="044B5E38" w14:textId="77777777" w:rsidR="00A67B6C" w:rsidRPr="007E00A6" w:rsidRDefault="00A67B6C" w:rsidP="005576D2">
            <w:pPr>
              <w:keepLines/>
              <w:rPr>
                <w:sz w:val="16"/>
              </w:rPr>
            </w:pPr>
          </w:p>
        </w:tc>
        <w:tc>
          <w:tcPr>
            <w:tcW w:w="4410" w:type="dxa"/>
          </w:tcPr>
          <w:p w14:paraId="5A6A34C0" w14:textId="77777777" w:rsidR="00A67B6C" w:rsidRPr="007E00A6" w:rsidRDefault="00A67B6C" w:rsidP="005576D2">
            <w:pPr>
              <w:keepLines/>
              <w:rPr>
                <w:sz w:val="16"/>
              </w:rPr>
            </w:pPr>
          </w:p>
        </w:tc>
      </w:tr>
      <w:tr w:rsidR="00A67B6C" w:rsidRPr="007E00A6" w14:paraId="1BB8DF11" w14:textId="77777777" w:rsidTr="005576D2">
        <w:trPr>
          <w:cantSplit/>
        </w:trPr>
        <w:tc>
          <w:tcPr>
            <w:tcW w:w="828" w:type="dxa"/>
          </w:tcPr>
          <w:p w14:paraId="5D4913FC" w14:textId="77777777" w:rsidR="00A67B6C" w:rsidRPr="007E00A6" w:rsidRDefault="00A67B6C" w:rsidP="005576D2">
            <w:pPr>
              <w:keepLines/>
              <w:rPr>
                <w:sz w:val="16"/>
              </w:rPr>
            </w:pPr>
          </w:p>
        </w:tc>
        <w:tc>
          <w:tcPr>
            <w:tcW w:w="900" w:type="dxa"/>
          </w:tcPr>
          <w:p w14:paraId="5790982A" w14:textId="77777777" w:rsidR="00A67B6C" w:rsidRPr="007E00A6" w:rsidRDefault="00A67B6C" w:rsidP="005576D2">
            <w:pPr>
              <w:keepLines/>
              <w:rPr>
                <w:sz w:val="16"/>
              </w:rPr>
            </w:pPr>
          </w:p>
        </w:tc>
        <w:tc>
          <w:tcPr>
            <w:tcW w:w="3510" w:type="dxa"/>
          </w:tcPr>
          <w:p w14:paraId="612A797E" w14:textId="77777777" w:rsidR="00A67B6C" w:rsidRPr="007E00A6" w:rsidRDefault="00A67B6C" w:rsidP="005576D2">
            <w:pPr>
              <w:keepLines/>
              <w:rPr>
                <w:sz w:val="16"/>
              </w:rPr>
            </w:pPr>
          </w:p>
        </w:tc>
        <w:tc>
          <w:tcPr>
            <w:tcW w:w="4410" w:type="dxa"/>
          </w:tcPr>
          <w:p w14:paraId="3583C8BE" w14:textId="77777777" w:rsidR="00A67B6C" w:rsidRPr="007E00A6" w:rsidRDefault="00A67B6C" w:rsidP="005576D2">
            <w:pPr>
              <w:keepLines/>
              <w:rPr>
                <w:sz w:val="16"/>
              </w:rPr>
            </w:pPr>
          </w:p>
        </w:tc>
      </w:tr>
    </w:tbl>
    <w:p w14:paraId="1E5251F0" w14:textId="77777777" w:rsidR="00A67B6C" w:rsidRPr="007E00A6" w:rsidRDefault="00A67B6C" w:rsidP="00A67B6C"/>
    <w:p w14:paraId="571E37F5" w14:textId="77777777" w:rsidR="008856A2" w:rsidRPr="007E00A6" w:rsidRDefault="008856A2" w:rsidP="00A67B6C"/>
    <w:p w14:paraId="3D558EB1" w14:textId="77777777" w:rsidR="008856A2" w:rsidRPr="007E00A6" w:rsidRDefault="008856A2" w:rsidP="00A67B6C"/>
    <w:p w14:paraId="164FEA3B" w14:textId="77777777" w:rsidR="00A67B6C" w:rsidRPr="007E00A6" w:rsidRDefault="00A67B6C" w:rsidP="00A27263">
      <w:pPr>
        <w:pStyle w:val="Heading1"/>
      </w:pPr>
      <w:bookmarkStart w:id="230" w:name="_Toc515539186"/>
      <w:bookmarkStart w:id="231" w:name="_Toc515539241"/>
      <w:bookmarkStart w:id="232" w:name="_Toc515539300"/>
      <w:bookmarkStart w:id="233" w:name="_Toc515539187"/>
      <w:bookmarkStart w:id="234" w:name="_Toc515539242"/>
      <w:bookmarkStart w:id="235" w:name="_Toc515539301"/>
      <w:bookmarkStart w:id="236" w:name="_Toc515539188"/>
      <w:bookmarkStart w:id="237" w:name="_Toc515539243"/>
      <w:bookmarkStart w:id="238" w:name="_Toc515539302"/>
      <w:bookmarkStart w:id="239" w:name="_Toc497081643"/>
      <w:bookmarkStart w:id="240" w:name="_Toc101359840"/>
      <w:bookmarkEnd w:id="230"/>
      <w:bookmarkEnd w:id="231"/>
      <w:bookmarkEnd w:id="232"/>
      <w:bookmarkEnd w:id="233"/>
      <w:bookmarkEnd w:id="234"/>
      <w:bookmarkEnd w:id="235"/>
      <w:bookmarkEnd w:id="236"/>
      <w:bookmarkEnd w:id="237"/>
      <w:bookmarkEnd w:id="238"/>
      <w:r w:rsidRPr="007E00A6">
        <w:t>Dependencies</w:t>
      </w:r>
      <w:bookmarkEnd w:id="239"/>
      <w:bookmarkEnd w:id="240"/>
    </w:p>
    <w:p w14:paraId="12D98951" w14:textId="77777777" w:rsidR="00A67B6C" w:rsidRPr="007E00A6" w:rsidRDefault="00A67B6C" w:rsidP="00A67B6C">
      <w:pPr>
        <w:pStyle w:val="Text"/>
        <w:rPr>
          <w:rFonts w:ascii="IBM Plex Sans" w:hAnsi="IBM Plex Sans"/>
          <w:color w:val="0000FF"/>
        </w:rPr>
      </w:pPr>
    </w:p>
    <w:p w14:paraId="3E759E86" w14:textId="77777777" w:rsidR="00A67B6C" w:rsidRPr="007E00A6" w:rsidRDefault="00A67B6C" w:rsidP="00A67B6C">
      <w:pPr>
        <w:rPr>
          <w:color w:val="0000FF"/>
          <w:sz w:val="20"/>
          <w:szCs w:val="20"/>
        </w:rPr>
      </w:pPr>
      <w:r w:rsidRPr="007E00A6">
        <w:rPr>
          <w:b/>
          <w:color w:val="0000FF"/>
          <w:sz w:val="20"/>
          <w:szCs w:val="20"/>
        </w:rPr>
        <w:t>TEXT TO BE REMOVED, GUIDANCE ONLY&lt;</w:t>
      </w:r>
      <w:r w:rsidRPr="007E00A6">
        <w:rPr>
          <w:rFonts w:eastAsia="Arial Unicode MS"/>
          <w:sz w:val="20"/>
          <w:szCs w:val="20"/>
        </w:rPr>
        <w:t xml:space="preserve">Dependency on other configuration, programs, external applications </w:t>
      </w:r>
      <w:r w:rsidRPr="007E00A6">
        <w:rPr>
          <w:sz w:val="20"/>
          <w:szCs w:val="20"/>
        </w:rPr>
        <w:t>(if any).</w:t>
      </w:r>
      <w:r w:rsidRPr="007E00A6">
        <w:rPr>
          <w:color w:val="0000FF"/>
          <w:sz w:val="20"/>
          <w:szCs w:val="20"/>
        </w:rPr>
        <w:t xml:space="preserve"> </w:t>
      </w:r>
      <w:r w:rsidRPr="007E00A6">
        <w:rPr>
          <w:b/>
          <w:color w:val="0000FF"/>
          <w:sz w:val="20"/>
          <w:szCs w:val="20"/>
        </w:rPr>
        <w:t>&gt; END OF GUIDANCE TEXT</w:t>
      </w:r>
    </w:p>
    <w:p w14:paraId="414F5A10" w14:textId="77777777" w:rsidR="00A67B6C" w:rsidRPr="007E00A6" w:rsidRDefault="00A67B6C" w:rsidP="00A67B6C">
      <w:pPr>
        <w:pStyle w:val="Readerscomments"/>
        <w:rPr>
          <w:rFonts w:ascii="IBM Plex Sans" w:hAnsi="IBM Plex Sans"/>
          <w:b/>
          <w:i w:val="0"/>
          <w:color w:val="auto"/>
        </w:rPr>
      </w:pPr>
    </w:p>
    <w:p w14:paraId="1C3EFA6C" w14:textId="77777777" w:rsidR="008856A2" w:rsidRPr="007E00A6" w:rsidRDefault="008856A2" w:rsidP="00A67B6C">
      <w:pPr>
        <w:pStyle w:val="Readerscomments"/>
        <w:rPr>
          <w:rFonts w:ascii="IBM Plex Sans" w:hAnsi="IBM Plex Sans"/>
          <w:b/>
          <w:i w:val="0"/>
          <w:color w:val="auto"/>
        </w:rPr>
      </w:pPr>
    </w:p>
    <w:p w14:paraId="464F83F7" w14:textId="77777777" w:rsidR="006E3084" w:rsidRPr="007E00A6" w:rsidRDefault="006E3084" w:rsidP="00512452">
      <w:pPr>
        <w:pStyle w:val="Heading1"/>
        <w:numPr>
          <w:ilvl w:val="0"/>
          <w:numId w:val="0"/>
        </w:numPr>
        <w:pBdr>
          <w:top w:val="single" w:sz="12" w:space="1" w:color="auto"/>
          <w:bottom w:val="single" w:sz="12" w:space="1" w:color="auto"/>
        </w:pBdr>
        <w:ind w:left="360" w:hanging="360"/>
        <w:jc w:val="both"/>
        <w:rPr>
          <w:rFonts w:cs="Arial"/>
        </w:rPr>
        <w:sectPr w:rsidR="006E3084" w:rsidRPr="007E00A6" w:rsidSect="00705875">
          <w:headerReference w:type="even" r:id="rId22"/>
          <w:headerReference w:type="default" r:id="rId23"/>
          <w:footerReference w:type="even" r:id="rId24"/>
          <w:footerReference w:type="default" r:id="rId25"/>
          <w:headerReference w:type="first" r:id="rId26"/>
          <w:footerReference w:type="first" r:id="rId27"/>
          <w:pgSz w:w="11907" w:h="16840" w:code="9"/>
          <w:pgMar w:top="1170" w:right="720" w:bottom="1134" w:left="1418" w:header="646" w:footer="459" w:gutter="0"/>
          <w:cols w:space="720"/>
          <w:titlePg/>
          <w:docGrid w:linePitch="299"/>
        </w:sectPr>
      </w:pPr>
      <w:bookmarkStart w:id="241" w:name="_Toc497081653"/>
    </w:p>
    <w:p w14:paraId="73866C06" w14:textId="77777777" w:rsidR="003379C3" w:rsidRPr="007E00A6" w:rsidRDefault="006E3084" w:rsidP="00A27263">
      <w:pPr>
        <w:pStyle w:val="Heading1"/>
      </w:pPr>
      <w:bookmarkStart w:id="242" w:name="_Toc101359841"/>
      <w:r w:rsidRPr="007E00A6">
        <w:t>U</w:t>
      </w:r>
      <w:r w:rsidR="003379C3" w:rsidRPr="007E00A6">
        <w:t>nit Test Plan</w:t>
      </w:r>
      <w:bookmarkEnd w:id="241"/>
      <w:bookmarkEnd w:id="242"/>
    </w:p>
    <w:p w14:paraId="06EB2575" w14:textId="77777777" w:rsidR="003379C3" w:rsidRPr="007E00A6" w:rsidRDefault="003379C3" w:rsidP="003379C3">
      <w:bookmarkStart w:id="243" w:name="_Toc145571421"/>
      <w:bookmarkStart w:id="244" w:name="_Toc145571669"/>
      <w:bookmarkStart w:id="245" w:name="_Hlk511897944"/>
      <w:r w:rsidRPr="007E00A6">
        <w:rPr>
          <w:b/>
          <w:color w:val="0000FF"/>
        </w:rPr>
        <w:t>TEXT TO BE REMOVED, GUIDANCE ONLY &lt;</w:t>
      </w:r>
      <w:bookmarkEnd w:id="243"/>
      <w:bookmarkEnd w:id="244"/>
      <w:r w:rsidRPr="007E00A6">
        <w:rPr>
          <w:b/>
          <w:bCs/>
        </w:rPr>
        <w:t>Test Condition</w:t>
      </w:r>
      <w:r w:rsidRPr="007E00A6">
        <w:t xml:space="preserve"> – Unit Test Process to be defined  </w:t>
      </w:r>
      <w:r w:rsidRPr="007E00A6">
        <w:rPr>
          <w:b/>
          <w:color w:val="0000FF"/>
        </w:rPr>
        <w:t>&gt; END OF GUIDANCE TEXT</w:t>
      </w:r>
    </w:p>
    <w:bookmarkEnd w:id="245"/>
    <w:p w14:paraId="0608B5FA" w14:textId="77777777" w:rsidR="003379C3" w:rsidRPr="007E00A6" w:rsidRDefault="003379C3" w:rsidP="003379C3">
      <w:pPr>
        <w:rPr>
          <w:b/>
          <w:color w:val="0000FF"/>
        </w:rPr>
      </w:pPr>
    </w:p>
    <w:p w14:paraId="1739DB57" w14:textId="77777777" w:rsidR="00E64868" w:rsidRPr="007E00A6" w:rsidRDefault="00E64868" w:rsidP="006265BD">
      <w:pPr>
        <w:pStyle w:val="ListParagraph"/>
        <w:keepNext/>
        <w:numPr>
          <w:ilvl w:val="0"/>
          <w:numId w:val="19"/>
        </w:numPr>
        <w:spacing w:before="240" w:after="240"/>
        <w:ind w:right="567"/>
        <w:contextualSpacing w:val="0"/>
        <w:outlineLvl w:val="1"/>
        <w:rPr>
          <w:rFonts w:eastAsia="Times New Roman" w:cs="Times New Roman"/>
          <w:b/>
          <w:vanish/>
          <w:sz w:val="32"/>
          <w:szCs w:val="20"/>
        </w:rPr>
      </w:pPr>
      <w:bookmarkStart w:id="246" w:name="_Toc515539191"/>
      <w:bookmarkStart w:id="247" w:name="_Toc515539246"/>
      <w:bookmarkStart w:id="248" w:name="_Toc515539305"/>
      <w:bookmarkStart w:id="249" w:name="_Toc515637945"/>
      <w:bookmarkStart w:id="250" w:name="_Toc515638544"/>
      <w:bookmarkStart w:id="251" w:name="_Toc515639013"/>
      <w:bookmarkStart w:id="252" w:name="_Toc101173616"/>
      <w:bookmarkStart w:id="253" w:name="_Toc101359140"/>
      <w:bookmarkStart w:id="254" w:name="_Toc101359842"/>
      <w:bookmarkEnd w:id="246"/>
      <w:bookmarkEnd w:id="247"/>
      <w:bookmarkEnd w:id="248"/>
      <w:bookmarkEnd w:id="249"/>
      <w:bookmarkEnd w:id="250"/>
      <w:bookmarkEnd w:id="251"/>
      <w:bookmarkEnd w:id="252"/>
      <w:bookmarkEnd w:id="253"/>
      <w:bookmarkEnd w:id="254"/>
    </w:p>
    <w:p w14:paraId="21A04FD4" w14:textId="77777777" w:rsidR="00EC17E2" w:rsidRPr="007E00A6" w:rsidRDefault="00EC17E2" w:rsidP="00A27263">
      <w:pPr>
        <w:pStyle w:val="Heading2"/>
      </w:pPr>
      <w:bookmarkStart w:id="255" w:name="_Toc515639681"/>
      <w:bookmarkStart w:id="256" w:name="_Toc515952421"/>
      <w:bookmarkStart w:id="257" w:name="_Toc101359843"/>
      <w:bookmarkStart w:id="258" w:name="_Hlk516033045"/>
      <w:r w:rsidRPr="007E00A6">
        <w:t>Key Test Conditions</w:t>
      </w:r>
      <w:bookmarkEnd w:id="255"/>
      <w:bookmarkEnd w:id="256"/>
      <w:bookmarkEnd w:id="257"/>
    </w:p>
    <w:p w14:paraId="1E234CD6"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Identify methods to verify that the object worked properly such as reports, other transactions, etc.</w:t>
      </w:r>
    </w:p>
    <w:p w14:paraId="4B4778E5" w14:textId="77777777" w:rsidR="00EC17E2" w:rsidRPr="007E00A6" w:rsidRDefault="00EC17E2" w:rsidP="00EC17E2">
      <w:pPr>
        <w:pStyle w:val="ListParagraph"/>
        <w:ind w:left="360"/>
        <w:rPr>
          <w:sz w:val="20"/>
          <w:szCs w:val="20"/>
        </w:rPr>
      </w:pPr>
      <w:r w:rsidRPr="007E00A6">
        <w:rPr>
          <w:sz w:val="20"/>
          <w:szCs w:val="20"/>
        </w:rPr>
        <w:t xml:space="preserve">Identify key business testing conditions.  Specifically identify test conditions related to the business requirements, key logic branches, key data variations, etc.  Full Assembly test conditions will be captured in HPQC/Worksoft.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2B0313A8" w14:textId="77777777" w:rsidTr="007529AC">
        <w:trPr>
          <w:cantSplit/>
          <w:tblHeader/>
        </w:trPr>
        <w:tc>
          <w:tcPr>
            <w:tcW w:w="1458" w:type="dxa"/>
            <w:shd w:val="pct15" w:color="auto" w:fill="FFFFFF"/>
          </w:tcPr>
          <w:p w14:paraId="0FF5CA27"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6358EF4A"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5E0E1C4"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F420E04"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2420AC49"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147E37AD"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492AA271"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03A6A48B"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1DB63C6F" w14:textId="77777777" w:rsidTr="007529AC">
        <w:trPr>
          <w:cantSplit/>
        </w:trPr>
        <w:tc>
          <w:tcPr>
            <w:tcW w:w="1458" w:type="dxa"/>
            <w:shd w:val="clear" w:color="auto" w:fill="FFFFFF"/>
          </w:tcPr>
          <w:p w14:paraId="3015DF7C"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522B6E83" w14:textId="77777777" w:rsidR="00EC17E2" w:rsidRPr="007E00A6" w:rsidRDefault="00EC17E2" w:rsidP="007529AC">
            <w:pPr>
              <w:tabs>
                <w:tab w:val="left" w:pos="10080"/>
              </w:tabs>
              <w:jc w:val="both"/>
              <w:rPr>
                <w:sz w:val="18"/>
              </w:rPr>
            </w:pPr>
          </w:p>
        </w:tc>
        <w:tc>
          <w:tcPr>
            <w:tcW w:w="2250" w:type="dxa"/>
            <w:shd w:val="clear" w:color="auto" w:fill="FFFFFF"/>
          </w:tcPr>
          <w:p w14:paraId="673B88F4" w14:textId="77777777" w:rsidR="00EC17E2" w:rsidRPr="007E00A6" w:rsidRDefault="00EC17E2" w:rsidP="007529AC">
            <w:pPr>
              <w:tabs>
                <w:tab w:val="left" w:pos="10080"/>
              </w:tabs>
              <w:jc w:val="both"/>
              <w:rPr>
                <w:sz w:val="18"/>
              </w:rPr>
            </w:pPr>
          </w:p>
        </w:tc>
        <w:tc>
          <w:tcPr>
            <w:tcW w:w="1800" w:type="dxa"/>
            <w:shd w:val="clear" w:color="auto" w:fill="FFFFFF"/>
          </w:tcPr>
          <w:p w14:paraId="7201F206" w14:textId="77777777" w:rsidR="00EC17E2" w:rsidRPr="007E00A6" w:rsidRDefault="00EC17E2" w:rsidP="007529AC">
            <w:pPr>
              <w:tabs>
                <w:tab w:val="left" w:pos="10080"/>
              </w:tabs>
              <w:jc w:val="both"/>
              <w:rPr>
                <w:sz w:val="18"/>
              </w:rPr>
            </w:pPr>
          </w:p>
        </w:tc>
        <w:tc>
          <w:tcPr>
            <w:tcW w:w="2340" w:type="dxa"/>
            <w:shd w:val="clear" w:color="auto" w:fill="FFFFFF"/>
          </w:tcPr>
          <w:p w14:paraId="4FAEB3E9" w14:textId="77777777" w:rsidR="00EC17E2" w:rsidRPr="007E00A6" w:rsidRDefault="00EC17E2" w:rsidP="007529AC">
            <w:pPr>
              <w:tabs>
                <w:tab w:val="left" w:pos="10080"/>
              </w:tabs>
              <w:jc w:val="both"/>
              <w:rPr>
                <w:sz w:val="18"/>
              </w:rPr>
            </w:pPr>
          </w:p>
        </w:tc>
        <w:tc>
          <w:tcPr>
            <w:tcW w:w="2430" w:type="dxa"/>
            <w:shd w:val="clear" w:color="auto" w:fill="FFFFFF"/>
          </w:tcPr>
          <w:p w14:paraId="7C38C27D" w14:textId="77777777" w:rsidR="00EC17E2" w:rsidRPr="007E00A6" w:rsidRDefault="00EC17E2" w:rsidP="007529AC">
            <w:pPr>
              <w:tabs>
                <w:tab w:val="left" w:pos="10080"/>
              </w:tabs>
              <w:jc w:val="both"/>
              <w:rPr>
                <w:sz w:val="18"/>
              </w:rPr>
            </w:pPr>
          </w:p>
        </w:tc>
        <w:tc>
          <w:tcPr>
            <w:tcW w:w="1738" w:type="dxa"/>
            <w:shd w:val="clear" w:color="auto" w:fill="FFFFFF"/>
          </w:tcPr>
          <w:p w14:paraId="288A353D" w14:textId="77777777" w:rsidR="00EC17E2" w:rsidRPr="007E00A6" w:rsidRDefault="00EC17E2" w:rsidP="007529AC">
            <w:pPr>
              <w:tabs>
                <w:tab w:val="left" w:pos="10080"/>
              </w:tabs>
              <w:jc w:val="both"/>
              <w:rPr>
                <w:sz w:val="18"/>
              </w:rPr>
            </w:pPr>
          </w:p>
        </w:tc>
        <w:tc>
          <w:tcPr>
            <w:tcW w:w="1701" w:type="dxa"/>
            <w:shd w:val="clear" w:color="auto" w:fill="FFFFFF"/>
          </w:tcPr>
          <w:p w14:paraId="59293A81" w14:textId="77777777" w:rsidR="00EC17E2" w:rsidRPr="007E00A6" w:rsidRDefault="00EC17E2" w:rsidP="007529AC">
            <w:pPr>
              <w:tabs>
                <w:tab w:val="left" w:pos="10080"/>
              </w:tabs>
              <w:jc w:val="both"/>
              <w:rPr>
                <w:sz w:val="18"/>
              </w:rPr>
            </w:pPr>
          </w:p>
        </w:tc>
      </w:tr>
      <w:tr w:rsidR="00EC17E2" w:rsidRPr="007E00A6" w14:paraId="15B88861" w14:textId="77777777" w:rsidTr="007529AC">
        <w:trPr>
          <w:cantSplit/>
        </w:trPr>
        <w:tc>
          <w:tcPr>
            <w:tcW w:w="1458" w:type="dxa"/>
            <w:shd w:val="clear" w:color="auto" w:fill="FFFFFF"/>
          </w:tcPr>
          <w:p w14:paraId="7339326E" w14:textId="77777777" w:rsidR="00EC17E2" w:rsidRPr="007E00A6" w:rsidRDefault="00EC17E2" w:rsidP="007529AC">
            <w:pPr>
              <w:tabs>
                <w:tab w:val="left" w:pos="10080"/>
              </w:tabs>
              <w:jc w:val="both"/>
              <w:rPr>
                <w:sz w:val="18"/>
              </w:rPr>
            </w:pPr>
          </w:p>
        </w:tc>
        <w:tc>
          <w:tcPr>
            <w:tcW w:w="708" w:type="dxa"/>
            <w:shd w:val="clear" w:color="auto" w:fill="FFFFFF"/>
          </w:tcPr>
          <w:p w14:paraId="7450AA6E" w14:textId="77777777" w:rsidR="00EC17E2" w:rsidRPr="007E00A6" w:rsidRDefault="00EC17E2" w:rsidP="007529AC">
            <w:pPr>
              <w:tabs>
                <w:tab w:val="left" w:pos="10080"/>
              </w:tabs>
              <w:jc w:val="both"/>
              <w:rPr>
                <w:sz w:val="18"/>
              </w:rPr>
            </w:pPr>
          </w:p>
        </w:tc>
        <w:tc>
          <w:tcPr>
            <w:tcW w:w="2250" w:type="dxa"/>
            <w:shd w:val="clear" w:color="auto" w:fill="FFFFFF"/>
          </w:tcPr>
          <w:p w14:paraId="55A7438F" w14:textId="77777777" w:rsidR="00EC17E2" w:rsidRPr="007E00A6" w:rsidRDefault="00EC17E2" w:rsidP="007529AC">
            <w:pPr>
              <w:tabs>
                <w:tab w:val="left" w:pos="10080"/>
              </w:tabs>
              <w:jc w:val="both"/>
              <w:rPr>
                <w:sz w:val="18"/>
              </w:rPr>
            </w:pPr>
          </w:p>
        </w:tc>
        <w:tc>
          <w:tcPr>
            <w:tcW w:w="1800" w:type="dxa"/>
            <w:shd w:val="clear" w:color="auto" w:fill="FFFFFF"/>
          </w:tcPr>
          <w:p w14:paraId="0CD799B2" w14:textId="77777777" w:rsidR="00EC17E2" w:rsidRPr="007E00A6" w:rsidRDefault="00EC17E2" w:rsidP="007529AC">
            <w:pPr>
              <w:tabs>
                <w:tab w:val="left" w:pos="10080"/>
              </w:tabs>
              <w:jc w:val="both"/>
              <w:rPr>
                <w:sz w:val="18"/>
              </w:rPr>
            </w:pPr>
          </w:p>
        </w:tc>
        <w:tc>
          <w:tcPr>
            <w:tcW w:w="2340" w:type="dxa"/>
            <w:shd w:val="clear" w:color="auto" w:fill="FFFFFF"/>
          </w:tcPr>
          <w:p w14:paraId="463005D9" w14:textId="77777777" w:rsidR="00EC17E2" w:rsidRPr="007E00A6" w:rsidRDefault="00EC17E2" w:rsidP="007529AC">
            <w:pPr>
              <w:tabs>
                <w:tab w:val="left" w:pos="10080"/>
              </w:tabs>
              <w:jc w:val="both"/>
              <w:rPr>
                <w:sz w:val="18"/>
              </w:rPr>
            </w:pPr>
          </w:p>
        </w:tc>
        <w:tc>
          <w:tcPr>
            <w:tcW w:w="2430" w:type="dxa"/>
            <w:shd w:val="clear" w:color="auto" w:fill="FFFFFF"/>
          </w:tcPr>
          <w:p w14:paraId="3B5D3AE9" w14:textId="77777777" w:rsidR="00EC17E2" w:rsidRPr="007E00A6" w:rsidRDefault="00EC17E2" w:rsidP="007529AC">
            <w:pPr>
              <w:tabs>
                <w:tab w:val="left" w:pos="10080"/>
              </w:tabs>
              <w:jc w:val="both"/>
              <w:rPr>
                <w:sz w:val="18"/>
              </w:rPr>
            </w:pPr>
          </w:p>
        </w:tc>
        <w:tc>
          <w:tcPr>
            <w:tcW w:w="1738" w:type="dxa"/>
            <w:shd w:val="clear" w:color="auto" w:fill="FFFFFF"/>
          </w:tcPr>
          <w:p w14:paraId="02A9D7C3" w14:textId="77777777" w:rsidR="00EC17E2" w:rsidRPr="007E00A6" w:rsidRDefault="00EC17E2" w:rsidP="007529AC">
            <w:pPr>
              <w:tabs>
                <w:tab w:val="left" w:pos="10080"/>
              </w:tabs>
              <w:jc w:val="both"/>
              <w:rPr>
                <w:sz w:val="18"/>
              </w:rPr>
            </w:pPr>
          </w:p>
        </w:tc>
        <w:tc>
          <w:tcPr>
            <w:tcW w:w="1701" w:type="dxa"/>
            <w:shd w:val="clear" w:color="auto" w:fill="FFFFFF"/>
          </w:tcPr>
          <w:p w14:paraId="48C70285" w14:textId="77777777" w:rsidR="00EC17E2" w:rsidRPr="007E00A6" w:rsidRDefault="00EC17E2" w:rsidP="007529AC">
            <w:pPr>
              <w:tabs>
                <w:tab w:val="left" w:pos="10080"/>
              </w:tabs>
              <w:jc w:val="both"/>
              <w:rPr>
                <w:sz w:val="18"/>
              </w:rPr>
            </w:pPr>
          </w:p>
        </w:tc>
      </w:tr>
    </w:tbl>
    <w:p w14:paraId="6354B678" w14:textId="77777777" w:rsidR="00EC17E2" w:rsidRPr="007E00A6" w:rsidRDefault="00EC17E2" w:rsidP="00EC17E2">
      <w:pPr>
        <w:pStyle w:val="ListParagraph"/>
        <w:ind w:left="360"/>
        <w:jc w:val="both"/>
      </w:pPr>
    </w:p>
    <w:p w14:paraId="43E91381" w14:textId="77777777" w:rsidR="00EC17E2" w:rsidRPr="007E00A6" w:rsidRDefault="00EC17E2" w:rsidP="00A27263">
      <w:pPr>
        <w:pStyle w:val="Heading2"/>
      </w:pPr>
      <w:bookmarkStart w:id="259" w:name="_Toc515639682"/>
      <w:bookmarkStart w:id="260" w:name="_Toc515952422"/>
      <w:bookmarkStart w:id="261" w:name="_Toc101359844"/>
      <w:r w:rsidRPr="007E00A6">
        <w:t>Technical Test Conditions</w:t>
      </w:r>
      <w:bookmarkEnd w:id="259"/>
      <w:bookmarkEnd w:id="260"/>
      <w:bookmarkEnd w:id="261"/>
    </w:p>
    <w:p w14:paraId="5F9E03A5"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 Identify any special technical test conditions.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53904DEF" w14:textId="77777777" w:rsidTr="007529AC">
        <w:trPr>
          <w:cantSplit/>
          <w:tblHeader/>
        </w:trPr>
        <w:tc>
          <w:tcPr>
            <w:tcW w:w="1458" w:type="dxa"/>
            <w:shd w:val="pct15" w:color="auto" w:fill="FFFFFF"/>
          </w:tcPr>
          <w:p w14:paraId="4BFEAB3B"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03FBCB8E"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DBCC73F"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E34B2B8"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46B94058"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4BE6416A"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5B686A5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4FC4FFA5"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5CF5A33C" w14:textId="77777777" w:rsidTr="007529AC">
        <w:trPr>
          <w:cantSplit/>
        </w:trPr>
        <w:tc>
          <w:tcPr>
            <w:tcW w:w="1458" w:type="dxa"/>
            <w:shd w:val="clear" w:color="auto" w:fill="FFFFFF"/>
          </w:tcPr>
          <w:p w14:paraId="620AA05D"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4CB7081F" w14:textId="77777777" w:rsidR="00EC17E2" w:rsidRPr="007E00A6" w:rsidRDefault="00EC17E2" w:rsidP="007529AC">
            <w:pPr>
              <w:tabs>
                <w:tab w:val="left" w:pos="10080"/>
              </w:tabs>
              <w:jc w:val="both"/>
              <w:rPr>
                <w:sz w:val="18"/>
              </w:rPr>
            </w:pPr>
          </w:p>
        </w:tc>
        <w:tc>
          <w:tcPr>
            <w:tcW w:w="2250" w:type="dxa"/>
            <w:shd w:val="clear" w:color="auto" w:fill="FFFFFF"/>
          </w:tcPr>
          <w:p w14:paraId="24BF5C2A" w14:textId="77777777" w:rsidR="00EC17E2" w:rsidRPr="007E00A6" w:rsidRDefault="00EC17E2" w:rsidP="007529AC">
            <w:pPr>
              <w:tabs>
                <w:tab w:val="left" w:pos="10080"/>
              </w:tabs>
              <w:jc w:val="both"/>
              <w:rPr>
                <w:sz w:val="18"/>
              </w:rPr>
            </w:pPr>
          </w:p>
        </w:tc>
        <w:tc>
          <w:tcPr>
            <w:tcW w:w="1800" w:type="dxa"/>
            <w:shd w:val="clear" w:color="auto" w:fill="FFFFFF"/>
          </w:tcPr>
          <w:p w14:paraId="5C3F74FF" w14:textId="77777777" w:rsidR="00EC17E2" w:rsidRPr="007E00A6" w:rsidRDefault="00EC17E2" w:rsidP="007529AC">
            <w:pPr>
              <w:tabs>
                <w:tab w:val="left" w:pos="10080"/>
              </w:tabs>
              <w:jc w:val="both"/>
              <w:rPr>
                <w:sz w:val="18"/>
              </w:rPr>
            </w:pPr>
          </w:p>
        </w:tc>
        <w:tc>
          <w:tcPr>
            <w:tcW w:w="2340" w:type="dxa"/>
            <w:shd w:val="clear" w:color="auto" w:fill="FFFFFF"/>
          </w:tcPr>
          <w:p w14:paraId="09784E41" w14:textId="77777777" w:rsidR="00EC17E2" w:rsidRPr="007E00A6" w:rsidRDefault="00EC17E2" w:rsidP="007529AC">
            <w:pPr>
              <w:tabs>
                <w:tab w:val="left" w:pos="10080"/>
              </w:tabs>
              <w:jc w:val="both"/>
              <w:rPr>
                <w:sz w:val="18"/>
              </w:rPr>
            </w:pPr>
          </w:p>
        </w:tc>
        <w:tc>
          <w:tcPr>
            <w:tcW w:w="2430" w:type="dxa"/>
            <w:shd w:val="clear" w:color="auto" w:fill="FFFFFF"/>
          </w:tcPr>
          <w:p w14:paraId="675ED181" w14:textId="77777777" w:rsidR="00EC17E2" w:rsidRPr="007E00A6" w:rsidRDefault="00EC17E2" w:rsidP="007529AC">
            <w:pPr>
              <w:tabs>
                <w:tab w:val="left" w:pos="10080"/>
              </w:tabs>
              <w:jc w:val="both"/>
              <w:rPr>
                <w:sz w:val="18"/>
              </w:rPr>
            </w:pPr>
          </w:p>
        </w:tc>
        <w:tc>
          <w:tcPr>
            <w:tcW w:w="1738" w:type="dxa"/>
            <w:shd w:val="clear" w:color="auto" w:fill="FFFFFF"/>
          </w:tcPr>
          <w:p w14:paraId="3B981D0D" w14:textId="77777777" w:rsidR="00EC17E2" w:rsidRPr="007E00A6" w:rsidRDefault="00EC17E2" w:rsidP="007529AC">
            <w:pPr>
              <w:tabs>
                <w:tab w:val="left" w:pos="10080"/>
              </w:tabs>
              <w:jc w:val="both"/>
              <w:rPr>
                <w:sz w:val="18"/>
              </w:rPr>
            </w:pPr>
          </w:p>
        </w:tc>
        <w:tc>
          <w:tcPr>
            <w:tcW w:w="1701" w:type="dxa"/>
            <w:shd w:val="clear" w:color="auto" w:fill="FFFFFF"/>
          </w:tcPr>
          <w:p w14:paraId="559F57BC" w14:textId="77777777" w:rsidR="00EC17E2" w:rsidRPr="007E00A6" w:rsidRDefault="00EC17E2" w:rsidP="007529AC">
            <w:pPr>
              <w:tabs>
                <w:tab w:val="left" w:pos="10080"/>
              </w:tabs>
              <w:jc w:val="both"/>
              <w:rPr>
                <w:sz w:val="18"/>
              </w:rPr>
            </w:pPr>
          </w:p>
        </w:tc>
      </w:tr>
      <w:tr w:rsidR="00EC17E2" w:rsidRPr="007E00A6" w14:paraId="67862813" w14:textId="77777777" w:rsidTr="007529AC">
        <w:trPr>
          <w:cantSplit/>
        </w:trPr>
        <w:tc>
          <w:tcPr>
            <w:tcW w:w="1458" w:type="dxa"/>
            <w:shd w:val="clear" w:color="auto" w:fill="FFFFFF"/>
          </w:tcPr>
          <w:p w14:paraId="568409C4" w14:textId="77777777" w:rsidR="00EC17E2" w:rsidRPr="007E00A6" w:rsidRDefault="00EC17E2" w:rsidP="007529AC">
            <w:pPr>
              <w:tabs>
                <w:tab w:val="left" w:pos="10080"/>
              </w:tabs>
              <w:jc w:val="both"/>
              <w:rPr>
                <w:sz w:val="18"/>
              </w:rPr>
            </w:pPr>
          </w:p>
        </w:tc>
        <w:tc>
          <w:tcPr>
            <w:tcW w:w="708" w:type="dxa"/>
            <w:shd w:val="clear" w:color="auto" w:fill="FFFFFF"/>
          </w:tcPr>
          <w:p w14:paraId="22777D4C" w14:textId="77777777" w:rsidR="00EC17E2" w:rsidRPr="007E00A6" w:rsidRDefault="00EC17E2" w:rsidP="007529AC">
            <w:pPr>
              <w:tabs>
                <w:tab w:val="left" w:pos="10080"/>
              </w:tabs>
              <w:jc w:val="both"/>
              <w:rPr>
                <w:sz w:val="18"/>
              </w:rPr>
            </w:pPr>
          </w:p>
        </w:tc>
        <w:tc>
          <w:tcPr>
            <w:tcW w:w="2250" w:type="dxa"/>
            <w:shd w:val="clear" w:color="auto" w:fill="FFFFFF"/>
          </w:tcPr>
          <w:p w14:paraId="5D0E7EF6" w14:textId="77777777" w:rsidR="00EC17E2" w:rsidRPr="007E00A6" w:rsidRDefault="00EC17E2" w:rsidP="007529AC">
            <w:pPr>
              <w:tabs>
                <w:tab w:val="left" w:pos="10080"/>
              </w:tabs>
              <w:jc w:val="both"/>
              <w:rPr>
                <w:sz w:val="18"/>
              </w:rPr>
            </w:pPr>
          </w:p>
        </w:tc>
        <w:tc>
          <w:tcPr>
            <w:tcW w:w="1800" w:type="dxa"/>
            <w:shd w:val="clear" w:color="auto" w:fill="FFFFFF"/>
          </w:tcPr>
          <w:p w14:paraId="10297F9B" w14:textId="77777777" w:rsidR="00EC17E2" w:rsidRPr="007E00A6" w:rsidRDefault="00EC17E2" w:rsidP="007529AC">
            <w:pPr>
              <w:tabs>
                <w:tab w:val="left" w:pos="10080"/>
              </w:tabs>
              <w:jc w:val="both"/>
              <w:rPr>
                <w:sz w:val="18"/>
              </w:rPr>
            </w:pPr>
          </w:p>
        </w:tc>
        <w:tc>
          <w:tcPr>
            <w:tcW w:w="2340" w:type="dxa"/>
            <w:shd w:val="clear" w:color="auto" w:fill="FFFFFF"/>
          </w:tcPr>
          <w:p w14:paraId="231127CA" w14:textId="77777777" w:rsidR="00EC17E2" w:rsidRPr="007E00A6" w:rsidRDefault="00EC17E2" w:rsidP="007529AC">
            <w:pPr>
              <w:tabs>
                <w:tab w:val="left" w:pos="10080"/>
              </w:tabs>
              <w:jc w:val="both"/>
              <w:rPr>
                <w:sz w:val="18"/>
              </w:rPr>
            </w:pPr>
          </w:p>
        </w:tc>
        <w:tc>
          <w:tcPr>
            <w:tcW w:w="2430" w:type="dxa"/>
            <w:shd w:val="clear" w:color="auto" w:fill="FFFFFF"/>
          </w:tcPr>
          <w:p w14:paraId="643038FD" w14:textId="77777777" w:rsidR="00EC17E2" w:rsidRPr="007E00A6" w:rsidRDefault="00EC17E2" w:rsidP="007529AC">
            <w:pPr>
              <w:tabs>
                <w:tab w:val="left" w:pos="10080"/>
              </w:tabs>
              <w:jc w:val="both"/>
              <w:rPr>
                <w:sz w:val="18"/>
              </w:rPr>
            </w:pPr>
          </w:p>
        </w:tc>
        <w:tc>
          <w:tcPr>
            <w:tcW w:w="1738" w:type="dxa"/>
            <w:shd w:val="clear" w:color="auto" w:fill="FFFFFF"/>
          </w:tcPr>
          <w:p w14:paraId="29071C20" w14:textId="77777777" w:rsidR="00EC17E2" w:rsidRPr="007E00A6" w:rsidRDefault="00EC17E2" w:rsidP="007529AC">
            <w:pPr>
              <w:tabs>
                <w:tab w:val="left" w:pos="10080"/>
              </w:tabs>
              <w:jc w:val="both"/>
              <w:rPr>
                <w:sz w:val="18"/>
              </w:rPr>
            </w:pPr>
          </w:p>
        </w:tc>
        <w:tc>
          <w:tcPr>
            <w:tcW w:w="1701" w:type="dxa"/>
            <w:shd w:val="clear" w:color="auto" w:fill="FFFFFF"/>
          </w:tcPr>
          <w:p w14:paraId="10CEC5C7" w14:textId="77777777" w:rsidR="00EC17E2" w:rsidRPr="007E00A6" w:rsidRDefault="00EC17E2" w:rsidP="007529AC">
            <w:pPr>
              <w:tabs>
                <w:tab w:val="left" w:pos="10080"/>
              </w:tabs>
              <w:jc w:val="both"/>
              <w:rPr>
                <w:sz w:val="18"/>
              </w:rPr>
            </w:pPr>
          </w:p>
        </w:tc>
      </w:tr>
    </w:tbl>
    <w:p w14:paraId="20BC575E" w14:textId="77777777" w:rsidR="00EC17E2" w:rsidRPr="007E00A6" w:rsidRDefault="00EC17E2" w:rsidP="00EC17E2">
      <w:pPr>
        <w:jc w:val="both"/>
      </w:pPr>
    </w:p>
    <w:p w14:paraId="74706B4A" w14:textId="77777777" w:rsidR="00EC17E2" w:rsidRPr="007E00A6" w:rsidRDefault="00EC17E2" w:rsidP="00EC17E2"/>
    <w:p w14:paraId="17D0F44A" w14:textId="77777777" w:rsidR="00EC17E2" w:rsidRPr="007E00A6" w:rsidRDefault="00EC17E2" w:rsidP="00A27263">
      <w:pPr>
        <w:pStyle w:val="Heading2"/>
      </w:pPr>
      <w:bookmarkStart w:id="262" w:name="_Toc515639683"/>
      <w:bookmarkStart w:id="263" w:name="_Toc515952423"/>
      <w:bookmarkStart w:id="264" w:name="_Toc101359845"/>
      <w:r w:rsidRPr="007E00A6">
        <w:t>Risk and Controls Test Conditions</w:t>
      </w:r>
      <w:bookmarkEnd w:id="262"/>
      <w:bookmarkEnd w:id="263"/>
      <w:bookmarkEnd w:id="264"/>
    </w:p>
    <w:p w14:paraId="46387ED8"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 Identify any test conditions needed to test any risks or controls that were identified.  Work with PCS to identify these test conditions.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50D20552" w14:textId="77777777" w:rsidTr="007529AC">
        <w:trPr>
          <w:cantSplit/>
          <w:tblHeader/>
        </w:trPr>
        <w:tc>
          <w:tcPr>
            <w:tcW w:w="1458" w:type="dxa"/>
            <w:shd w:val="pct15" w:color="auto" w:fill="FFFFFF"/>
          </w:tcPr>
          <w:p w14:paraId="0066F4A5"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08C41F0F"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6E83001"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4868F5C"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6936BAC0"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73A73B2D"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71962EF9"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2994E997"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0F5858C6" w14:textId="77777777" w:rsidTr="007529AC">
        <w:trPr>
          <w:cantSplit/>
        </w:trPr>
        <w:tc>
          <w:tcPr>
            <w:tcW w:w="1458" w:type="dxa"/>
            <w:shd w:val="clear" w:color="auto" w:fill="FFFFFF"/>
          </w:tcPr>
          <w:p w14:paraId="2422EEDC"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6B32401E" w14:textId="77777777" w:rsidR="00EC17E2" w:rsidRPr="007E00A6" w:rsidRDefault="00EC17E2" w:rsidP="007529AC">
            <w:pPr>
              <w:tabs>
                <w:tab w:val="left" w:pos="10080"/>
              </w:tabs>
              <w:jc w:val="both"/>
              <w:rPr>
                <w:sz w:val="18"/>
              </w:rPr>
            </w:pPr>
          </w:p>
        </w:tc>
        <w:tc>
          <w:tcPr>
            <w:tcW w:w="2250" w:type="dxa"/>
            <w:shd w:val="clear" w:color="auto" w:fill="FFFFFF"/>
          </w:tcPr>
          <w:p w14:paraId="01D2A2B5" w14:textId="77777777" w:rsidR="00EC17E2" w:rsidRPr="007E00A6" w:rsidRDefault="00EC17E2" w:rsidP="007529AC">
            <w:pPr>
              <w:tabs>
                <w:tab w:val="left" w:pos="10080"/>
              </w:tabs>
              <w:jc w:val="both"/>
              <w:rPr>
                <w:sz w:val="18"/>
              </w:rPr>
            </w:pPr>
          </w:p>
        </w:tc>
        <w:tc>
          <w:tcPr>
            <w:tcW w:w="1800" w:type="dxa"/>
            <w:shd w:val="clear" w:color="auto" w:fill="FFFFFF"/>
          </w:tcPr>
          <w:p w14:paraId="08B8AB23" w14:textId="77777777" w:rsidR="00EC17E2" w:rsidRPr="007E00A6" w:rsidRDefault="00EC17E2" w:rsidP="007529AC">
            <w:pPr>
              <w:tabs>
                <w:tab w:val="left" w:pos="10080"/>
              </w:tabs>
              <w:jc w:val="both"/>
              <w:rPr>
                <w:sz w:val="18"/>
              </w:rPr>
            </w:pPr>
          </w:p>
        </w:tc>
        <w:tc>
          <w:tcPr>
            <w:tcW w:w="2340" w:type="dxa"/>
            <w:shd w:val="clear" w:color="auto" w:fill="FFFFFF"/>
          </w:tcPr>
          <w:p w14:paraId="2F8A05BB" w14:textId="77777777" w:rsidR="00EC17E2" w:rsidRPr="007E00A6" w:rsidRDefault="00EC17E2" w:rsidP="007529AC">
            <w:pPr>
              <w:tabs>
                <w:tab w:val="left" w:pos="10080"/>
              </w:tabs>
              <w:jc w:val="both"/>
              <w:rPr>
                <w:sz w:val="18"/>
              </w:rPr>
            </w:pPr>
          </w:p>
        </w:tc>
        <w:tc>
          <w:tcPr>
            <w:tcW w:w="2430" w:type="dxa"/>
            <w:shd w:val="clear" w:color="auto" w:fill="FFFFFF"/>
          </w:tcPr>
          <w:p w14:paraId="5D0AA140" w14:textId="77777777" w:rsidR="00EC17E2" w:rsidRPr="007E00A6" w:rsidRDefault="00EC17E2" w:rsidP="007529AC">
            <w:pPr>
              <w:tabs>
                <w:tab w:val="left" w:pos="10080"/>
              </w:tabs>
              <w:jc w:val="both"/>
              <w:rPr>
                <w:sz w:val="18"/>
              </w:rPr>
            </w:pPr>
          </w:p>
        </w:tc>
        <w:tc>
          <w:tcPr>
            <w:tcW w:w="1738" w:type="dxa"/>
            <w:shd w:val="clear" w:color="auto" w:fill="FFFFFF"/>
          </w:tcPr>
          <w:p w14:paraId="7BD90C65" w14:textId="77777777" w:rsidR="00EC17E2" w:rsidRPr="007E00A6" w:rsidRDefault="00EC17E2" w:rsidP="007529AC">
            <w:pPr>
              <w:tabs>
                <w:tab w:val="left" w:pos="10080"/>
              </w:tabs>
              <w:jc w:val="both"/>
              <w:rPr>
                <w:sz w:val="18"/>
              </w:rPr>
            </w:pPr>
          </w:p>
        </w:tc>
        <w:tc>
          <w:tcPr>
            <w:tcW w:w="1701" w:type="dxa"/>
            <w:shd w:val="clear" w:color="auto" w:fill="FFFFFF"/>
          </w:tcPr>
          <w:p w14:paraId="50BD75AD" w14:textId="77777777" w:rsidR="00EC17E2" w:rsidRPr="007E00A6" w:rsidRDefault="00EC17E2" w:rsidP="007529AC">
            <w:pPr>
              <w:tabs>
                <w:tab w:val="left" w:pos="10080"/>
              </w:tabs>
              <w:jc w:val="both"/>
              <w:rPr>
                <w:sz w:val="18"/>
              </w:rPr>
            </w:pPr>
          </w:p>
        </w:tc>
      </w:tr>
      <w:tr w:rsidR="00EC17E2" w:rsidRPr="007E00A6" w14:paraId="0F1C0903" w14:textId="77777777" w:rsidTr="007529AC">
        <w:trPr>
          <w:cantSplit/>
        </w:trPr>
        <w:tc>
          <w:tcPr>
            <w:tcW w:w="1458" w:type="dxa"/>
            <w:shd w:val="clear" w:color="auto" w:fill="FFFFFF"/>
          </w:tcPr>
          <w:p w14:paraId="4B525F1F" w14:textId="77777777" w:rsidR="00EC17E2" w:rsidRPr="007E00A6" w:rsidRDefault="00EC17E2" w:rsidP="007529AC">
            <w:pPr>
              <w:tabs>
                <w:tab w:val="left" w:pos="10080"/>
              </w:tabs>
              <w:jc w:val="both"/>
              <w:rPr>
                <w:sz w:val="18"/>
              </w:rPr>
            </w:pPr>
          </w:p>
        </w:tc>
        <w:tc>
          <w:tcPr>
            <w:tcW w:w="708" w:type="dxa"/>
            <w:shd w:val="clear" w:color="auto" w:fill="FFFFFF"/>
          </w:tcPr>
          <w:p w14:paraId="32181522" w14:textId="77777777" w:rsidR="00EC17E2" w:rsidRPr="007E00A6" w:rsidRDefault="00EC17E2" w:rsidP="007529AC">
            <w:pPr>
              <w:tabs>
                <w:tab w:val="left" w:pos="10080"/>
              </w:tabs>
              <w:jc w:val="both"/>
              <w:rPr>
                <w:sz w:val="18"/>
              </w:rPr>
            </w:pPr>
          </w:p>
        </w:tc>
        <w:tc>
          <w:tcPr>
            <w:tcW w:w="2250" w:type="dxa"/>
            <w:shd w:val="clear" w:color="auto" w:fill="FFFFFF"/>
          </w:tcPr>
          <w:p w14:paraId="60EF9044" w14:textId="77777777" w:rsidR="00EC17E2" w:rsidRPr="007E00A6" w:rsidRDefault="00EC17E2" w:rsidP="007529AC">
            <w:pPr>
              <w:tabs>
                <w:tab w:val="left" w:pos="10080"/>
              </w:tabs>
              <w:jc w:val="both"/>
              <w:rPr>
                <w:sz w:val="18"/>
              </w:rPr>
            </w:pPr>
          </w:p>
        </w:tc>
        <w:tc>
          <w:tcPr>
            <w:tcW w:w="1800" w:type="dxa"/>
            <w:shd w:val="clear" w:color="auto" w:fill="FFFFFF"/>
          </w:tcPr>
          <w:p w14:paraId="617E7584" w14:textId="77777777" w:rsidR="00EC17E2" w:rsidRPr="007E00A6" w:rsidRDefault="00EC17E2" w:rsidP="007529AC">
            <w:pPr>
              <w:tabs>
                <w:tab w:val="left" w:pos="10080"/>
              </w:tabs>
              <w:jc w:val="both"/>
              <w:rPr>
                <w:sz w:val="18"/>
              </w:rPr>
            </w:pPr>
          </w:p>
        </w:tc>
        <w:tc>
          <w:tcPr>
            <w:tcW w:w="2340" w:type="dxa"/>
            <w:shd w:val="clear" w:color="auto" w:fill="FFFFFF"/>
          </w:tcPr>
          <w:p w14:paraId="4B6F299C" w14:textId="77777777" w:rsidR="00EC17E2" w:rsidRPr="007E00A6" w:rsidRDefault="00EC17E2" w:rsidP="007529AC">
            <w:pPr>
              <w:tabs>
                <w:tab w:val="left" w:pos="10080"/>
              </w:tabs>
              <w:jc w:val="both"/>
              <w:rPr>
                <w:sz w:val="18"/>
              </w:rPr>
            </w:pPr>
          </w:p>
        </w:tc>
        <w:tc>
          <w:tcPr>
            <w:tcW w:w="2430" w:type="dxa"/>
            <w:shd w:val="clear" w:color="auto" w:fill="FFFFFF"/>
          </w:tcPr>
          <w:p w14:paraId="029C2BA7" w14:textId="77777777" w:rsidR="00EC17E2" w:rsidRPr="007E00A6" w:rsidRDefault="00EC17E2" w:rsidP="007529AC">
            <w:pPr>
              <w:tabs>
                <w:tab w:val="left" w:pos="10080"/>
              </w:tabs>
              <w:jc w:val="both"/>
              <w:rPr>
                <w:sz w:val="18"/>
              </w:rPr>
            </w:pPr>
          </w:p>
        </w:tc>
        <w:tc>
          <w:tcPr>
            <w:tcW w:w="1738" w:type="dxa"/>
            <w:shd w:val="clear" w:color="auto" w:fill="FFFFFF"/>
          </w:tcPr>
          <w:p w14:paraId="3C436150" w14:textId="77777777" w:rsidR="00EC17E2" w:rsidRPr="007E00A6" w:rsidRDefault="00EC17E2" w:rsidP="007529AC">
            <w:pPr>
              <w:tabs>
                <w:tab w:val="left" w:pos="10080"/>
              </w:tabs>
              <w:jc w:val="both"/>
              <w:rPr>
                <w:sz w:val="18"/>
              </w:rPr>
            </w:pPr>
          </w:p>
        </w:tc>
        <w:tc>
          <w:tcPr>
            <w:tcW w:w="1701" w:type="dxa"/>
            <w:shd w:val="clear" w:color="auto" w:fill="FFFFFF"/>
          </w:tcPr>
          <w:p w14:paraId="7FF90404" w14:textId="77777777" w:rsidR="00EC17E2" w:rsidRPr="007E00A6" w:rsidRDefault="00EC17E2" w:rsidP="007529AC">
            <w:pPr>
              <w:tabs>
                <w:tab w:val="left" w:pos="10080"/>
              </w:tabs>
              <w:jc w:val="both"/>
              <w:rPr>
                <w:sz w:val="18"/>
              </w:rPr>
            </w:pPr>
          </w:p>
        </w:tc>
      </w:tr>
    </w:tbl>
    <w:p w14:paraId="41927FCC" w14:textId="77777777" w:rsidR="00EC17E2" w:rsidRPr="007E00A6" w:rsidRDefault="00EC17E2" w:rsidP="00EC17E2">
      <w:pPr>
        <w:jc w:val="both"/>
      </w:pPr>
    </w:p>
    <w:p w14:paraId="2C3D886E" w14:textId="77777777" w:rsidR="00EC17E2" w:rsidRPr="007E00A6" w:rsidRDefault="00EC17E2" w:rsidP="00EC17E2"/>
    <w:p w14:paraId="4FA7BD33" w14:textId="77777777" w:rsidR="00EC17E2" w:rsidRPr="007E00A6" w:rsidRDefault="00EC17E2" w:rsidP="00A27263">
      <w:pPr>
        <w:pStyle w:val="Heading2"/>
      </w:pPr>
      <w:bookmarkStart w:id="265" w:name="_Toc515639684"/>
      <w:bookmarkStart w:id="266" w:name="_Toc515952424"/>
      <w:bookmarkStart w:id="267" w:name="_Toc101359846"/>
      <w:r w:rsidRPr="007E00A6">
        <w:t>Testing Considerations/Dependencies</w:t>
      </w:r>
      <w:bookmarkEnd w:id="265"/>
      <w:bookmarkEnd w:id="266"/>
      <w:bookmarkEnd w:id="267"/>
    </w:p>
    <w:p w14:paraId="7112342D"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Identify testing considerations and dependencies such as data requirements, prerequisite configuration, connectivity, etc.   </w:t>
      </w:r>
      <w:r w:rsidRPr="007E00A6">
        <w:rPr>
          <w:b/>
          <w:color w:val="0000FF"/>
          <w:sz w:val="20"/>
          <w:szCs w:val="20"/>
        </w:rPr>
        <w:t>&gt; END OF GUIDANCE TEXT</w:t>
      </w:r>
    </w:p>
    <w:p w14:paraId="62689CB4" w14:textId="77777777" w:rsidR="00EC17E2" w:rsidRPr="007E00A6" w:rsidRDefault="00EC17E2" w:rsidP="00EC17E2">
      <w:pPr>
        <w:rPr>
          <w:sz w:val="20"/>
          <w:szCs w:val="20"/>
        </w:rPr>
      </w:pPr>
    </w:p>
    <w:p w14:paraId="6250970E" w14:textId="77777777" w:rsidR="00EC17E2" w:rsidRPr="007E00A6" w:rsidRDefault="00EC17E2" w:rsidP="00A27263">
      <w:pPr>
        <w:pStyle w:val="Heading2"/>
      </w:pPr>
      <w:bookmarkStart w:id="268" w:name="_Toc515639685"/>
      <w:bookmarkStart w:id="269" w:name="_Toc515952425"/>
      <w:bookmarkStart w:id="270" w:name="_Toc101359847"/>
      <w:r w:rsidRPr="007E00A6">
        <w:t>Exception and Error Handling Test conditions</w:t>
      </w:r>
      <w:bookmarkEnd w:id="268"/>
      <w:bookmarkEnd w:id="269"/>
      <w:bookmarkEnd w:id="270"/>
    </w:p>
    <w:p w14:paraId="48BFE2FB" w14:textId="77777777" w:rsidR="00EC17E2" w:rsidRPr="007E00A6" w:rsidRDefault="00EC17E2" w:rsidP="00EC17E2">
      <w:pPr>
        <w:jc w:val="both"/>
      </w:pPr>
      <w:r w:rsidRPr="007E00A6">
        <w:t>Exception - special logic or exceptions (e.g. do not process Government Markets customers, only process pre-packs)</w:t>
      </w:r>
    </w:p>
    <w:p w14:paraId="04738A6F" w14:textId="77777777" w:rsidR="00EC17E2" w:rsidRPr="007E00A6" w:rsidRDefault="00EC17E2" w:rsidP="00EC17E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250"/>
        <w:gridCol w:w="1710"/>
        <w:gridCol w:w="2340"/>
        <w:gridCol w:w="2430"/>
        <w:gridCol w:w="1816"/>
        <w:gridCol w:w="1701"/>
      </w:tblGrid>
      <w:tr w:rsidR="00EC17E2" w:rsidRPr="007E00A6" w14:paraId="7ADB6AC4" w14:textId="77777777" w:rsidTr="007529AC">
        <w:trPr>
          <w:cantSplit/>
          <w:tblHeader/>
        </w:trPr>
        <w:tc>
          <w:tcPr>
            <w:tcW w:w="1458" w:type="dxa"/>
            <w:shd w:val="pct15" w:color="auto" w:fill="FFFFFF"/>
          </w:tcPr>
          <w:p w14:paraId="5F92703B"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20" w:type="dxa"/>
            <w:shd w:val="pct15" w:color="auto" w:fill="FFFFFF"/>
          </w:tcPr>
          <w:p w14:paraId="0FE87236"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3722EDF"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710" w:type="dxa"/>
            <w:shd w:val="pct15" w:color="auto" w:fill="FFFFFF"/>
          </w:tcPr>
          <w:p w14:paraId="2E7D1620"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0FC69FCC"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51ED043D" w14:textId="77777777" w:rsidR="00EC17E2" w:rsidRPr="007E00A6" w:rsidRDefault="00EC17E2" w:rsidP="007529AC">
            <w:pPr>
              <w:tabs>
                <w:tab w:val="left" w:pos="10080"/>
              </w:tabs>
              <w:jc w:val="both"/>
              <w:rPr>
                <w:b/>
                <w:sz w:val="18"/>
              </w:rPr>
            </w:pPr>
            <w:r w:rsidRPr="007E00A6">
              <w:rPr>
                <w:b/>
                <w:sz w:val="18"/>
              </w:rPr>
              <w:t>Actual Result</w:t>
            </w:r>
          </w:p>
        </w:tc>
        <w:tc>
          <w:tcPr>
            <w:tcW w:w="1816" w:type="dxa"/>
            <w:shd w:val="pct15" w:color="auto" w:fill="FFFFFF"/>
          </w:tcPr>
          <w:p w14:paraId="0CC87BA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023D0AFE"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4541A66A" w14:textId="77777777" w:rsidTr="007529AC">
        <w:trPr>
          <w:cantSplit/>
        </w:trPr>
        <w:tc>
          <w:tcPr>
            <w:tcW w:w="1458" w:type="dxa"/>
            <w:shd w:val="clear" w:color="auto" w:fill="FFFFFF"/>
          </w:tcPr>
          <w:p w14:paraId="4E9BDFC2" w14:textId="77777777" w:rsidR="00EC17E2" w:rsidRPr="007E00A6" w:rsidRDefault="00EC17E2" w:rsidP="007529AC">
            <w:pPr>
              <w:tabs>
                <w:tab w:val="left" w:pos="10080"/>
              </w:tabs>
              <w:jc w:val="both"/>
              <w:rPr>
                <w:sz w:val="18"/>
              </w:rPr>
            </w:pPr>
          </w:p>
        </w:tc>
        <w:tc>
          <w:tcPr>
            <w:tcW w:w="720" w:type="dxa"/>
            <w:shd w:val="clear" w:color="auto" w:fill="FFFFFF"/>
          </w:tcPr>
          <w:p w14:paraId="4CE3FE4D" w14:textId="77777777" w:rsidR="00EC17E2" w:rsidRPr="007E00A6" w:rsidRDefault="00EC17E2" w:rsidP="007529AC">
            <w:pPr>
              <w:tabs>
                <w:tab w:val="left" w:pos="10080"/>
              </w:tabs>
              <w:jc w:val="both"/>
              <w:rPr>
                <w:sz w:val="18"/>
              </w:rPr>
            </w:pPr>
          </w:p>
        </w:tc>
        <w:tc>
          <w:tcPr>
            <w:tcW w:w="2250" w:type="dxa"/>
            <w:shd w:val="clear" w:color="auto" w:fill="FFFFFF"/>
          </w:tcPr>
          <w:p w14:paraId="619FAE3B" w14:textId="77777777" w:rsidR="00EC17E2" w:rsidRPr="007E00A6" w:rsidRDefault="00EC17E2" w:rsidP="007529AC">
            <w:pPr>
              <w:tabs>
                <w:tab w:val="left" w:pos="10080"/>
              </w:tabs>
              <w:jc w:val="both"/>
              <w:rPr>
                <w:sz w:val="18"/>
              </w:rPr>
            </w:pPr>
          </w:p>
        </w:tc>
        <w:tc>
          <w:tcPr>
            <w:tcW w:w="1710" w:type="dxa"/>
            <w:shd w:val="clear" w:color="auto" w:fill="FFFFFF"/>
          </w:tcPr>
          <w:p w14:paraId="45EBFA9B" w14:textId="77777777" w:rsidR="00EC17E2" w:rsidRPr="007E00A6" w:rsidRDefault="00EC17E2" w:rsidP="007529AC">
            <w:pPr>
              <w:tabs>
                <w:tab w:val="left" w:pos="10080"/>
              </w:tabs>
              <w:jc w:val="both"/>
              <w:rPr>
                <w:sz w:val="18"/>
              </w:rPr>
            </w:pPr>
          </w:p>
        </w:tc>
        <w:tc>
          <w:tcPr>
            <w:tcW w:w="2340" w:type="dxa"/>
            <w:shd w:val="clear" w:color="auto" w:fill="FFFFFF"/>
          </w:tcPr>
          <w:p w14:paraId="08F9D8BD" w14:textId="77777777" w:rsidR="00EC17E2" w:rsidRPr="007E00A6" w:rsidRDefault="00EC17E2" w:rsidP="007529AC">
            <w:pPr>
              <w:tabs>
                <w:tab w:val="left" w:pos="10080"/>
              </w:tabs>
              <w:jc w:val="both"/>
              <w:rPr>
                <w:sz w:val="18"/>
              </w:rPr>
            </w:pPr>
          </w:p>
        </w:tc>
        <w:tc>
          <w:tcPr>
            <w:tcW w:w="2430" w:type="dxa"/>
            <w:shd w:val="clear" w:color="auto" w:fill="FFFFFF"/>
          </w:tcPr>
          <w:p w14:paraId="73FC889F" w14:textId="77777777" w:rsidR="00EC17E2" w:rsidRPr="007E00A6" w:rsidRDefault="00EC17E2" w:rsidP="007529AC">
            <w:pPr>
              <w:tabs>
                <w:tab w:val="left" w:pos="10080"/>
              </w:tabs>
              <w:jc w:val="both"/>
              <w:rPr>
                <w:sz w:val="18"/>
              </w:rPr>
            </w:pPr>
          </w:p>
        </w:tc>
        <w:tc>
          <w:tcPr>
            <w:tcW w:w="1816" w:type="dxa"/>
            <w:shd w:val="clear" w:color="auto" w:fill="FFFFFF"/>
          </w:tcPr>
          <w:p w14:paraId="3A124448" w14:textId="77777777" w:rsidR="00EC17E2" w:rsidRPr="007E00A6" w:rsidRDefault="00EC17E2" w:rsidP="007529AC">
            <w:pPr>
              <w:tabs>
                <w:tab w:val="left" w:pos="10080"/>
              </w:tabs>
              <w:jc w:val="both"/>
              <w:rPr>
                <w:sz w:val="18"/>
              </w:rPr>
            </w:pPr>
          </w:p>
        </w:tc>
        <w:tc>
          <w:tcPr>
            <w:tcW w:w="1701" w:type="dxa"/>
            <w:shd w:val="clear" w:color="auto" w:fill="FFFFFF"/>
          </w:tcPr>
          <w:p w14:paraId="69D25632" w14:textId="77777777" w:rsidR="00EC17E2" w:rsidRPr="007E00A6" w:rsidRDefault="00EC17E2" w:rsidP="007529AC">
            <w:pPr>
              <w:tabs>
                <w:tab w:val="left" w:pos="10080"/>
              </w:tabs>
              <w:jc w:val="both"/>
              <w:rPr>
                <w:sz w:val="18"/>
              </w:rPr>
            </w:pPr>
          </w:p>
        </w:tc>
      </w:tr>
      <w:tr w:rsidR="00EC17E2" w:rsidRPr="007E00A6" w14:paraId="224E0ACC" w14:textId="77777777" w:rsidTr="007529AC">
        <w:trPr>
          <w:cantSplit/>
        </w:trPr>
        <w:tc>
          <w:tcPr>
            <w:tcW w:w="1458" w:type="dxa"/>
            <w:shd w:val="clear" w:color="auto" w:fill="FFFFFF"/>
          </w:tcPr>
          <w:p w14:paraId="0299F9B8" w14:textId="77777777" w:rsidR="00EC17E2" w:rsidRPr="007E00A6" w:rsidRDefault="00EC17E2" w:rsidP="007529AC">
            <w:pPr>
              <w:tabs>
                <w:tab w:val="left" w:pos="10080"/>
              </w:tabs>
              <w:jc w:val="both"/>
              <w:rPr>
                <w:sz w:val="18"/>
              </w:rPr>
            </w:pPr>
          </w:p>
        </w:tc>
        <w:tc>
          <w:tcPr>
            <w:tcW w:w="720" w:type="dxa"/>
            <w:shd w:val="clear" w:color="auto" w:fill="FFFFFF"/>
          </w:tcPr>
          <w:p w14:paraId="680DA6B6" w14:textId="77777777" w:rsidR="00EC17E2" w:rsidRPr="007E00A6" w:rsidRDefault="00EC17E2" w:rsidP="007529AC">
            <w:pPr>
              <w:tabs>
                <w:tab w:val="left" w:pos="10080"/>
              </w:tabs>
              <w:jc w:val="both"/>
              <w:rPr>
                <w:sz w:val="18"/>
              </w:rPr>
            </w:pPr>
          </w:p>
        </w:tc>
        <w:tc>
          <w:tcPr>
            <w:tcW w:w="2250" w:type="dxa"/>
            <w:shd w:val="clear" w:color="auto" w:fill="FFFFFF"/>
          </w:tcPr>
          <w:p w14:paraId="6EC18E06" w14:textId="77777777" w:rsidR="00EC17E2" w:rsidRPr="007E00A6" w:rsidRDefault="00EC17E2" w:rsidP="007529AC">
            <w:pPr>
              <w:tabs>
                <w:tab w:val="left" w:pos="10080"/>
              </w:tabs>
              <w:jc w:val="both"/>
              <w:rPr>
                <w:sz w:val="18"/>
              </w:rPr>
            </w:pPr>
          </w:p>
        </w:tc>
        <w:tc>
          <w:tcPr>
            <w:tcW w:w="1710" w:type="dxa"/>
            <w:shd w:val="clear" w:color="auto" w:fill="FFFFFF"/>
          </w:tcPr>
          <w:p w14:paraId="12728155" w14:textId="77777777" w:rsidR="00EC17E2" w:rsidRPr="007E00A6" w:rsidRDefault="00EC17E2" w:rsidP="007529AC">
            <w:pPr>
              <w:tabs>
                <w:tab w:val="left" w:pos="10080"/>
              </w:tabs>
              <w:jc w:val="both"/>
              <w:rPr>
                <w:sz w:val="18"/>
              </w:rPr>
            </w:pPr>
          </w:p>
        </w:tc>
        <w:tc>
          <w:tcPr>
            <w:tcW w:w="2340" w:type="dxa"/>
            <w:shd w:val="clear" w:color="auto" w:fill="FFFFFF"/>
          </w:tcPr>
          <w:p w14:paraId="4DD844D0" w14:textId="77777777" w:rsidR="00EC17E2" w:rsidRPr="007E00A6" w:rsidRDefault="00EC17E2" w:rsidP="007529AC">
            <w:pPr>
              <w:tabs>
                <w:tab w:val="left" w:pos="10080"/>
              </w:tabs>
              <w:jc w:val="both"/>
              <w:rPr>
                <w:sz w:val="18"/>
              </w:rPr>
            </w:pPr>
          </w:p>
        </w:tc>
        <w:tc>
          <w:tcPr>
            <w:tcW w:w="2430" w:type="dxa"/>
            <w:shd w:val="clear" w:color="auto" w:fill="FFFFFF"/>
          </w:tcPr>
          <w:p w14:paraId="7CD4BC78" w14:textId="77777777" w:rsidR="00EC17E2" w:rsidRPr="007E00A6" w:rsidRDefault="00EC17E2" w:rsidP="007529AC">
            <w:pPr>
              <w:tabs>
                <w:tab w:val="left" w:pos="10080"/>
              </w:tabs>
              <w:jc w:val="both"/>
              <w:rPr>
                <w:sz w:val="18"/>
              </w:rPr>
            </w:pPr>
          </w:p>
        </w:tc>
        <w:tc>
          <w:tcPr>
            <w:tcW w:w="1816" w:type="dxa"/>
            <w:shd w:val="clear" w:color="auto" w:fill="FFFFFF"/>
          </w:tcPr>
          <w:p w14:paraId="084F50CB" w14:textId="77777777" w:rsidR="00EC17E2" w:rsidRPr="007E00A6" w:rsidRDefault="00EC17E2" w:rsidP="007529AC">
            <w:pPr>
              <w:tabs>
                <w:tab w:val="left" w:pos="10080"/>
              </w:tabs>
              <w:jc w:val="both"/>
              <w:rPr>
                <w:sz w:val="18"/>
              </w:rPr>
            </w:pPr>
          </w:p>
        </w:tc>
        <w:tc>
          <w:tcPr>
            <w:tcW w:w="1701" w:type="dxa"/>
            <w:shd w:val="clear" w:color="auto" w:fill="FFFFFF"/>
          </w:tcPr>
          <w:p w14:paraId="65DB1F56" w14:textId="77777777" w:rsidR="00EC17E2" w:rsidRPr="007E00A6" w:rsidRDefault="00EC17E2" w:rsidP="007529AC">
            <w:pPr>
              <w:tabs>
                <w:tab w:val="left" w:pos="10080"/>
              </w:tabs>
              <w:jc w:val="both"/>
              <w:rPr>
                <w:sz w:val="18"/>
              </w:rPr>
            </w:pPr>
          </w:p>
        </w:tc>
      </w:tr>
    </w:tbl>
    <w:p w14:paraId="270104CF" w14:textId="77777777" w:rsidR="00EC17E2" w:rsidRPr="007E00A6" w:rsidRDefault="00EC17E2" w:rsidP="00EC17E2">
      <w:pPr>
        <w:jc w:val="both"/>
      </w:pPr>
    </w:p>
    <w:p w14:paraId="6D2244B9" w14:textId="77777777" w:rsidR="00EC17E2" w:rsidRPr="007E00A6" w:rsidRDefault="00EC17E2" w:rsidP="00EC17E2">
      <w:pPr>
        <w:jc w:val="both"/>
      </w:pPr>
      <w:r w:rsidRPr="007E00A6">
        <w:t>Error Handling - functionality in case of errors (e.g. Customer not found, Record already exists)</w:t>
      </w:r>
    </w:p>
    <w:p w14:paraId="56B37101" w14:textId="77777777" w:rsidR="00EC17E2" w:rsidRPr="007E00A6" w:rsidRDefault="00EC17E2" w:rsidP="00EC17E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160"/>
        <w:gridCol w:w="1800"/>
        <w:gridCol w:w="2340"/>
        <w:gridCol w:w="2430"/>
        <w:gridCol w:w="1816"/>
        <w:gridCol w:w="1701"/>
      </w:tblGrid>
      <w:tr w:rsidR="00EC17E2" w:rsidRPr="007E00A6" w14:paraId="01875591" w14:textId="77777777" w:rsidTr="007529AC">
        <w:trPr>
          <w:cantSplit/>
          <w:tblHeader/>
        </w:trPr>
        <w:tc>
          <w:tcPr>
            <w:tcW w:w="1458" w:type="dxa"/>
            <w:shd w:val="pct15" w:color="auto" w:fill="FFFFFF"/>
          </w:tcPr>
          <w:p w14:paraId="3D0320AF"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20" w:type="dxa"/>
            <w:shd w:val="pct15" w:color="auto" w:fill="FFFFFF"/>
          </w:tcPr>
          <w:p w14:paraId="3C09B3F0"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160" w:type="dxa"/>
            <w:shd w:val="pct15" w:color="auto" w:fill="FFFFFF"/>
          </w:tcPr>
          <w:p w14:paraId="5B48DA46"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14EA9257"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05FCBE18"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4C1551D2" w14:textId="77777777" w:rsidR="00EC17E2" w:rsidRPr="007E00A6" w:rsidRDefault="00EC17E2" w:rsidP="007529AC">
            <w:pPr>
              <w:tabs>
                <w:tab w:val="left" w:pos="10080"/>
              </w:tabs>
              <w:jc w:val="both"/>
              <w:rPr>
                <w:b/>
                <w:sz w:val="18"/>
              </w:rPr>
            </w:pPr>
            <w:r w:rsidRPr="007E00A6">
              <w:rPr>
                <w:b/>
                <w:sz w:val="18"/>
              </w:rPr>
              <w:t>Actual Result</w:t>
            </w:r>
          </w:p>
        </w:tc>
        <w:tc>
          <w:tcPr>
            <w:tcW w:w="1816" w:type="dxa"/>
            <w:shd w:val="pct15" w:color="auto" w:fill="FFFFFF"/>
          </w:tcPr>
          <w:p w14:paraId="68F0BA7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762EEEAD"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1DCF6222" w14:textId="77777777" w:rsidTr="007529AC">
        <w:trPr>
          <w:cantSplit/>
        </w:trPr>
        <w:tc>
          <w:tcPr>
            <w:tcW w:w="1458" w:type="dxa"/>
            <w:shd w:val="clear" w:color="auto" w:fill="FFFFFF"/>
          </w:tcPr>
          <w:p w14:paraId="3FEA52C0" w14:textId="77777777" w:rsidR="00EC17E2" w:rsidRPr="007E00A6" w:rsidRDefault="00EC17E2" w:rsidP="007529AC">
            <w:pPr>
              <w:tabs>
                <w:tab w:val="left" w:pos="10080"/>
              </w:tabs>
              <w:jc w:val="both"/>
              <w:rPr>
                <w:sz w:val="18"/>
              </w:rPr>
            </w:pPr>
          </w:p>
          <w:p w14:paraId="1B7556A3" w14:textId="77777777" w:rsidR="00EC17E2" w:rsidRPr="007E00A6" w:rsidRDefault="00EC17E2" w:rsidP="007529AC">
            <w:pPr>
              <w:tabs>
                <w:tab w:val="left" w:pos="10080"/>
              </w:tabs>
              <w:jc w:val="both"/>
              <w:rPr>
                <w:sz w:val="18"/>
              </w:rPr>
            </w:pPr>
            <w:r w:rsidRPr="007E00A6">
              <w:rPr>
                <w:sz w:val="18"/>
              </w:rPr>
              <w:tab/>
            </w:r>
          </w:p>
          <w:p w14:paraId="7F8963B5" w14:textId="77777777" w:rsidR="00EC17E2" w:rsidRPr="007E00A6" w:rsidRDefault="00EC17E2" w:rsidP="007529AC">
            <w:pPr>
              <w:tabs>
                <w:tab w:val="left" w:pos="10080"/>
              </w:tabs>
              <w:jc w:val="both"/>
              <w:rPr>
                <w:sz w:val="18"/>
              </w:rPr>
            </w:pPr>
          </w:p>
        </w:tc>
        <w:tc>
          <w:tcPr>
            <w:tcW w:w="720" w:type="dxa"/>
            <w:shd w:val="clear" w:color="auto" w:fill="FFFFFF"/>
          </w:tcPr>
          <w:p w14:paraId="54C3154F" w14:textId="77777777" w:rsidR="00EC17E2" w:rsidRPr="007E00A6" w:rsidRDefault="00EC17E2" w:rsidP="007529AC">
            <w:pPr>
              <w:tabs>
                <w:tab w:val="left" w:pos="10080"/>
              </w:tabs>
              <w:jc w:val="both"/>
              <w:rPr>
                <w:sz w:val="18"/>
              </w:rPr>
            </w:pPr>
          </w:p>
        </w:tc>
        <w:tc>
          <w:tcPr>
            <w:tcW w:w="2160" w:type="dxa"/>
            <w:shd w:val="clear" w:color="auto" w:fill="FFFFFF"/>
          </w:tcPr>
          <w:p w14:paraId="5B154998" w14:textId="77777777" w:rsidR="00EC17E2" w:rsidRPr="007E00A6" w:rsidRDefault="00EC17E2" w:rsidP="007529AC">
            <w:pPr>
              <w:tabs>
                <w:tab w:val="left" w:pos="10080"/>
              </w:tabs>
              <w:jc w:val="both"/>
              <w:rPr>
                <w:sz w:val="18"/>
              </w:rPr>
            </w:pPr>
          </w:p>
        </w:tc>
        <w:tc>
          <w:tcPr>
            <w:tcW w:w="1800" w:type="dxa"/>
            <w:shd w:val="clear" w:color="auto" w:fill="FFFFFF"/>
          </w:tcPr>
          <w:p w14:paraId="5AB53A83" w14:textId="77777777" w:rsidR="00EC17E2" w:rsidRPr="007E00A6" w:rsidRDefault="00EC17E2" w:rsidP="007529AC">
            <w:pPr>
              <w:tabs>
                <w:tab w:val="left" w:pos="10080"/>
              </w:tabs>
              <w:jc w:val="both"/>
              <w:rPr>
                <w:sz w:val="18"/>
              </w:rPr>
            </w:pPr>
          </w:p>
        </w:tc>
        <w:tc>
          <w:tcPr>
            <w:tcW w:w="2340" w:type="dxa"/>
            <w:shd w:val="clear" w:color="auto" w:fill="FFFFFF"/>
          </w:tcPr>
          <w:p w14:paraId="75929BD0" w14:textId="77777777" w:rsidR="00EC17E2" w:rsidRPr="007E00A6" w:rsidRDefault="00EC17E2" w:rsidP="007529AC">
            <w:pPr>
              <w:tabs>
                <w:tab w:val="left" w:pos="10080"/>
              </w:tabs>
              <w:jc w:val="both"/>
              <w:rPr>
                <w:sz w:val="18"/>
              </w:rPr>
            </w:pPr>
          </w:p>
        </w:tc>
        <w:tc>
          <w:tcPr>
            <w:tcW w:w="2430" w:type="dxa"/>
            <w:shd w:val="clear" w:color="auto" w:fill="FFFFFF"/>
          </w:tcPr>
          <w:p w14:paraId="14706DCE" w14:textId="77777777" w:rsidR="00EC17E2" w:rsidRPr="007E00A6" w:rsidRDefault="00EC17E2" w:rsidP="007529AC">
            <w:pPr>
              <w:tabs>
                <w:tab w:val="left" w:pos="10080"/>
              </w:tabs>
              <w:jc w:val="both"/>
              <w:rPr>
                <w:sz w:val="18"/>
              </w:rPr>
            </w:pPr>
          </w:p>
        </w:tc>
        <w:tc>
          <w:tcPr>
            <w:tcW w:w="1816" w:type="dxa"/>
            <w:shd w:val="clear" w:color="auto" w:fill="FFFFFF"/>
          </w:tcPr>
          <w:p w14:paraId="38313966" w14:textId="77777777" w:rsidR="00EC17E2" w:rsidRPr="007E00A6" w:rsidRDefault="00EC17E2" w:rsidP="007529AC">
            <w:pPr>
              <w:tabs>
                <w:tab w:val="left" w:pos="10080"/>
              </w:tabs>
              <w:jc w:val="both"/>
              <w:rPr>
                <w:sz w:val="18"/>
              </w:rPr>
            </w:pPr>
          </w:p>
        </w:tc>
        <w:tc>
          <w:tcPr>
            <w:tcW w:w="1701" w:type="dxa"/>
            <w:shd w:val="clear" w:color="auto" w:fill="FFFFFF"/>
          </w:tcPr>
          <w:p w14:paraId="5373D56C" w14:textId="77777777" w:rsidR="00EC17E2" w:rsidRPr="007E00A6" w:rsidRDefault="00EC17E2" w:rsidP="007529AC">
            <w:pPr>
              <w:tabs>
                <w:tab w:val="left" w:pos="10080"/>
              </w:tabs>
              <w:jc w:val="both"/>
              <w:rPr>
                <w:sz w:val="18"/>
              </w:rPr>
            </w:pPr>
          </w:p>
        </w:tc>
      </w:tr>
      <w:bookmarkEnd w:id="258"/>
    </w:tbl>
    <w:p w14:paraId="37F47A49" w14:textId="77777777" w:rsidR="00EC17E2" w:rsidRPr="007E00A6" w:rsidRDefault="00EC17E2" w:rsidP="00EC17E2"/>
    <w:p w14:paraId="39040462" w14:textId="77777777" w:rsidR="007D7872" w:rsidRPr="007E00A6" w:rsidRDefault="007D7872" w:rsidP="00A27263">
      <w:pPr>
        <w:pStyle w:val="Heading2"/>
        <w:numPr>
          <w:ilvl w:val="0"/>
          <w:numId w:val="0"/>
        </w:numPr>
        <w:ind w:left="792" w:hanging="432"/>
      </w:pPr>
    </w:p>
    <w:sectPr w:rsidR="007D7872" w:rsidRPr="007E00A6" w:rsidSect="00512452">
      <w:pgSz w:w="16840" w:h="11907" w:orient="landscape" w:code="9"/>
      <w:pgMar w:top="1411" w:right="1166" w:bottom="720" w:left="1138" w:header="274" w:footer="4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F5EA" w14:textId="77777777" w:rsidR="00507FCF" w:rsidRDefault="00507FCF" w:rsidP="00BD540C">
      <w:r>
        <w:separator/>
      </w:r>
    </w:p>
  </w:endnote>
  <w:endnote w:type="continuationSeparator" w:id="0">
    <w:p w14:paraId="6FC00F92" w14:textId="77777777" w:rsidR="00507FCF" w:rsidRDefault="00507FCF" w:rsidP="00BD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mago">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NewsGothicBT-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2DC4"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26285E8"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8B7D69F" w14:textId="77777777" w:rsidR="00A27263" w:rsidRDefault="00A27263" w:rsidP="001E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ECF8"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8A7ACE8" w14:textId="77777777" w:rsidR="00A27263" w:rsidRDefault="00A27263" w:rsidP="001E3058">
    <w:pPr>
      <w:pStyle w:val="Footer"/>
    </w:pPr>
    <w:r>
      <w:t>2021-07-28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5C14" w14:textId="77777777" w:rsidR="00BD7C38" w:rsidRDefault="00BD7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420139"/>
      <w:docPartObj>
        <w:docPartGallery w:val="Page Numbers (Bottom of Page)"/>
        <w:docPartUnique/>
      </w:docPartObj>
    </w:sdtPr>
    <w:sdtEndPr>
      <w:rPr>
        <w:color w:val="7F7F7F" w:themeColor="background1" w:themeShade="7F"/>
        <w:spacing w:val="60"/>
      </w:rPr>
    </w:sdtEndPr>
    <w:sdtContent>
      <w:p w14:paraId="10553FBE" w14:textId="77777777" w:rsidR="006265BD" w:rsidRDefault="006265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17E2">
          <w:rPr>
            <w:noProof/>
          </w:rPr>
          <w:t>14</w:t>
        </w:r>
        <w:r>
          <w:rPr>
            <w:noProof/>
          </w:rPr>
          <w:fldChar w:fldCharType="end"/>
        </w:r>
        <w:r>
          <w:t xml:space="preserve"> | </w:t>
        </w:r>
        <w:r>
          <w:rPr>
            <w:color w:val="7F7F7F" w:themeColor="background1" w:themeShade="7F"/>
            <w:spacing w:val="60"/>
          </w:rPr>
          <w:t>Page</w:t>
        </w:r>
      </w:p>
    </w:sdtContent>
  </w:sdt>
  <w:p w14:paraId="317B23D3" w14:textId="77777777" w:rsidR="006265BD" w:rsidRDefault="006265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A2AC" w14:textId="77777777" w:rsidR="00BD7C38" w:rsidRDefault="00BD7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57FF5" w14:textId="77777777" w:rsidR="00507FCF" w:rsidRDefault="00507FCF" w:rsidP="00BD540C">
      <w:r>
        <w:separator/>
      </w:r>
    </w:p>
  </w:footnote>
  <w:footnote w:type="continuationSeparator" w:id="0">
    <w:p w14:paraId="74868612" w14:textId="77777777" w:rsidR="00507FCF" w:rsidRDefault="00507FCF" w:rsidP="00BD5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5D89" w14:textId="77777777" w:rsidR="00A27263" w:rsidRDefault="00A27263" w:rsidP="001E3058">
    <w:pPr>
      <w:pStyle w:val="Header"/>
    </w:pPr>
    <w:r>
      <w:rPr>
        <w:noProof/>
      </w:rPr>
      <w:drawing>
        <wp:anchor distT="0" distB="0" distL="114300" distR="114300" simplePos="0" relativeHeight="251662336" behindDoc="0" locked="0" layoutInCell="1" allowOverlap="1" wp14:anchorId="1F7E7AB1" wp14:editId="5235A39A">
          <wp:simplePos x="0" y="0"/>
          <wp:positionH relativeFrom="margin">
            <wp:align>right</wp:align>
          </wp:positionH>
          <wp:positionV relativeFrom="paragraph">
            <wp:posOffset>-294005</wp:posOffset>
          </wp:positionV>
          <wp:extent cx="756285" cy="377825"/>
          <wp:effectExtent l="0" t="0" r="5715" b="3175"/>
          <wp:wrapSquare wrapText="bothSides"/>
          <wp:docPr id="7" name="Picture 7"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ko-KR"/>
      </w:rPr>
      <mc:AlternateContent>
        <mc:Choice Requires="wps">
          <w:drawing>
            <wp:anchor distT="0" distB="0" distL="114300" distR="114300" simplePos="0" relativeHeight="251660288" behindDoc="0" locked="0" layoutInCell="1" allowOverlap="1" wp14:anchorId="6ED239D6" wp14:editId="1201C05B">
              <wp:simplePos x="0" y="0"/>
              <wp:positionH relativeFrom="page">
                <wp:align>center</wp:align>
              </wp:positionH>
              <wp:positionV relativeFrom="paragraph">
                <wp:posOffset>187208</wp:posOffset>
              </wp:positionV>
              <wp:extent cx="6408729" cy="2643"/>
              <wp:effectExtent l="0" t="0" r="30480" b="35560"/>
              <wp:wrapNone/>
              <wp:docPr id="42" name="Straight Connector 42"/>
              <wp:cNvGraphicFramePr/>
              <a:graphic xmlns:a="http://schemas.openxmlformats.org/drawingml/2006/main">
                <a:graphicData uri="http://schemas.microsoft.com/office/word/2010/wordprocessingShape">
                  <wps:wsp>
                    <wps:cNvCnPr/>
                    <wps:spPr>
                      <a:xfrm flipV="1">
                        <a:off x="0" y="0"/>
                        <a:ext cx="6408729" cy="264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46B9513" id="Straight Connector 42" o:spid="_x0000_s1026" style="position:absolute;flip:y;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75pt" to="504.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" strokecolor="#c00000">
              <w10:wrap anchorx="page"/>
            </v:line>
          </w:pict>
        </mc:Fallback>
      </mc:AlternateContent>
    </w:r>
    <w:r>
      <w:rPr>
        <w:noProof/>
      </w:rPr>
      <w:drawing>
        <wp:anchor distT="0" distB="0" distL="114300" distR="114300" simplePos="0" relativeHeight="251661312" behindDoc="0" locked="0" layoutInCell="1" allowOverlap="1" wp14:anchorId="683D0F0A" wp14:editId="0976E461">
          <wp:simplePos x="0" y="0"/>
          <wp:positionH relativeFrom="column">
            <wp:posOffset>-282142</wp:posOffset>
          </wp:positionH>
          <wp:positionV relativeFrom="paragraph">
            <wp:posOffset>-224636</wp:posOffset>
          </wp:positionV>
          <wp:extent cx="2028364" cy="30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A24C" w14:textId="77777777" w:rsidR="00A27263" w:rsidRPr="001934CC" w:rsidRDefault="00A27263" w:rsidP="001934CC">
    <w:pPr>
      <w:spacing w:after="0"/>
      <w:rPr>
        <w:rFonts w:ascii="Times New Roman" w:eastAsia="Times New Roman" w:hAnsi="Times New Roman" w:cs="Times New Roman"/>
        <w:sz w:val="24"/>
        <w:szCs w:val="24"/>
      </w:rPr>
    </w:pPr>
    <w:r w:rsidRPr="000A15A6">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1240660" wp14:editId="4E156000">
          <wp:simplePos x="0" y="0"/>
          <wp:positionH relativeFrom="column">
            <wp:posOffset>-128777</wp:posOffset>
          </wp:positionH>
          <wp:positionV relativeFrom="paragraph">
            <wp:posOffset>-203200</wp:posOffset>
          </wp:positionV>
          <wp:extent cx="2343150" cy="379095"/>
          <wp:effectExtent l="0" t="0" r="6350" b="1905"/>
          <wp:wrapTight wrapText="bothSides">
            <wp:wrapPolygon edited="0">
              <wp:start x="0" y="0"/>
              <wp:lineTo x="0" y="20985"/>
              <wp:lineTo x="21541" y="20985"/>
              <wp:lineTo x="21541" y="0"/>
              <wp:lineTo x="0" y="0"/>
            </wp:wrapPolygon>
          </wp:wrapTight>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43150" cy="379095"/>
                  </a:xfrm>
                  <a:prstGeom prst="rect">
                    <a:avLst/>
                  </a:prstGeom>
                </pic:spPr>
              </pic:pic>
            </a:graphicData>
          </a:graphic>
          <wp14:sizeRelH relativeFrom="page">
            <wp14:pctWidth>0</wp14:pctWidth>
          </wp14:sizeRelH>
          <wp14:sizeRelV relativeFrom="page">
            <wp14:pctHeight>0</wp14:pctHeight>
          </wp14:sizeRelV>
        </wp:anchor>
      </w:drawing>
    </w:r>
    <w:r w:rsidRPr="0090377A">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2510B2A6" wp14:editId="0CA24B32">
          <wp:simplePos x="0" y="0"/>
          <wp:positionH relativeFrom="column">
            <wp:posOffset>4881181</wp:posOffset>
          </wp:positionH>
          <wp:positionV relativeFrom="paragraph">
            <wp:posOffset>-287655</wp:posOffset>
          </wp:positionV>
          <wp:extent cx="1612900" cy="558800"/>
          <wp:effectExtent l="0" t="0" r="0" b="0"/>
          <wp:wrapTight wrapText="bothSides">
            <wp:wrapPolygon edited="0">
              <wp:start x="0" y="0"/>
              <wp:lineTo x="0" y="21109"/>
              <wp:lineTo x="21430" y="21109"/>
              <wp:lineTo x="21430" y="0"/>
              <wp:lineTo x="0" y="0"/>
            </wp:wrapPolygon>
          </wp:wrapTight>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612900" cy="558800"/>
                  </a:xfrm>
                  <a:prstGeom prst="rect">
                    <a:avLst/>
                  </a:prstGeom>
                </pic:spPr>
              </pic:pic>
            </a:graphicData>
          </a:graphic>
          <wp14:sizeRelH relativeFrom="page">
            <wp14:pctWidth>0</wp14:pctWidth>
          </wp14:sizeRelH>
          <wp14:sizeRelV relativeFrom="page">
            <wp14:pctHeight>0</wp14:pctHeight>
          </wp14:sizeRelV>
        </wp:anchor>
      </w:drawing>
    </w:r>
    <w:r w:rsidRPr="001934CC">
      <w:rPr>
        <w:rFonts w:ascii="Times New Roman" w:eastAsia="Times New Roman" w:hAnsi="Times New Roman" w:cs="Times New Roman"/>
        <w:sz w:val="24"/>
        <w:szCs w:val="24"/>
      </w:rPr>
      <w:fldChar w:fldCharType="begin"/>
    </w:r>
    <w:r w:rsidRPr="001934CC">
      <w:rPr>
        <w:rFonts w:ascii="Times New Roman" w:eastAsia="Times New Roman" w:hAnsi="Times New Roman" w:cs="Times New Roman"/>
        <w:sz w:val="24"/>
        <w:szCs w:val="24"/>
      </w:rPr>
      <w:instrText xml:space="preserve"> INCLUDEPICTURE "https://upload.wikimedia.org/wikipedia/commons/thumb/c/ce/Lundin_Mining_Logo.svg/2560px-Lundin_Mining_Logo.svg.png" \* MERGEFORMATINET </w:instrText>
    </w:r>
    <w:r w:rsidR="00507FCF">
      <w:rPr>
        <w:rFonts w:ascii="Times New Roman" w:eastAsia="Times New Roman" w:hAnsi="Times New Roman" w:cs="Times New Roman"/>
        <w:sz w:val="24"/>
        <w:szCs w:val="24"/>
      </w:rPr>
      <w:fldChar w:fldCharType="separate"/>
    </w:r>
    <w:r w:rsidRPr="001934CC">
      <w:rPr>
        <w:rFonts w:ascii="Times New Roman" w:eastAsia="Times New Roman" w:hAnsi="Times New Roman" w:cs="Times New Roman"/>
        <w:sz w:val="24"/>
        <w:szCs w:val="24"/>
      </w:rPr>
      <w:fldChar w:fldCharType="end"/>
    </w:r>
  </w:p>
  <w:p w14:paraId="2FAC1FC4" w14:textId="77777777" w:rsidR="00A27263" w:rsidRDefault="00A27263" w:rsidP="001E3058">
    <w:pPr>
      <w:pStyle w:val="Header"/>
    </w:pPr>
    <w:r>
      <w:rPr>
        <w:noProof/>
      </w:rPr>
      <mc:AlternateContent>
        <mc:Choice Requires="wps">
          <w:drawing>
            <wp:anchor distT="0" distB="0" distL="114300" distR="114300" simplePos="0" relativeHeight="251663360" behindDoc="0" locked="0" layoutInCell="1" allowOverlap="1" wp14:anchorId="492B7C2E" wp14:editId="2447C156">
              <wp:simplePos x="0" y="0"/>
              <wp:positionH relativeFrom="page">
                <wp:align>center</wp:align>
              </wp:positionH>
              <wp:positionV relativeFrom="paragraph">
                <wp:posOffset>262890</wp:posOffset>
              </wp:positionV>
              <wp:extent cx="6538489" cy="10592"/>
              <wp:effectExtent l="0" t="0" r="34290" b="27940"/>
              <wp:wrapNone/>
              <wp:docPr id="1353527945" name="Straight Connector 1353527945"/>
              <wp:cNvGraphicFramePr/>
              <a:graphic xmlns:a="http://schemas.openxmlformats.org/drawingml/2006/main">
                <a:graphicData uri="http://schemas.microsoft.com/office/word/2010/wordprocessingShape">
                  <wps:wsp>
                    <wps:cNvCnPr/>
                    <wps:spPr>
                      <a:xfrm flipV="1">
                        <a:off x="0" y="0"/>
                        <a:ext cx="6538489" cy="10592"/>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83C96EF" id="Straight Connector 1353527945" o:spid="_x0000_s1026" style="position:absolute;flip:y;z-index:251663360;visibility:visible;mso-wrap-style:square;mso-wrap-distance-left:9pt;mso-wrap-distance-top:0;mso-wrap-distance-right:9pt;mso-wrap-distance-bottom:0;mso-position-horizontal:center;mso-position-horizontal-relative:page;mso-position-vertical:absolute;mso-position-vertical-relative:text" from="0,20.7pt" to="514.8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" strokecolor="#c00000">
              <w10:wrap anchorx="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CA7F" w14:textId="77777777" w:rsidR="00BD7C38" w:rsidRDefault="00BD7C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077" w:type="dxa"/>
      <w:tblInd w:w="-1276" w:type="dxa"/>
      <w:tblLayout w:type="fixed"/>
      <w:tblLook w:val="0000" w:firstRow="0" w:lastRow="0" w:firstColumn="0" w:lastColumn="0" w:noHBand="0" w:noVBand="0"/>
    </w:tblPr>
    <w:tblGrid>
      <w:gridCol w:w="4242"/>
      <w:gridCol w:w="9000"/>
      <w:gridCol w:w="2835"/>
    </w:tblGrid>
    <w:tr w:rsidR="00705875" w14:paraId="18C2B100" w14:textId="77777777" w:rsidTr="00705875">
      <w:trPr>
        <w:trHeight w:hRule="exact" w:val="1021"/>
      </w:trPr>
      <w:tc>
        <w:tcPr>
          <w:tcW w:w="4242" w:type="dxa"/>
          <w:vAlign w:val="center"/>
        </w:tcPr>
        <w:p w14:paraId="598E6729" w14:textId="77777777" w:rsidR="00705875" w:rsidRDefault="00705875" w:rsidP="00705875">
          <w:pPr>
            <w:pStyle w:val="Header"/>
          </w:pPr>
          <w:r>
            <w:rPr>
              <w:noProof/>
            </w:rPr>
            <w:drawing>
              <wp:anchor distT="0" distB="0" distL="114300" distR="114300" simplePos="0" relativeHeight="251672576" behindDoc="0" locked="0" layoutInCell="1" allowOverlap="1" wp14:anchorId="18B7968D" wp14:editId="27AD7047">
                <wp:simplePos x="0" y="0"/>
                <wp:positionH relativeFrom="column">
                  <wp:posOffset>596900</wp:posOffset>
                </wp:positionH>
                <wp:positionV relativeFrom="paragraph">
                  <wp:posOffset>132715</wp:posOffset>
                </wp:positionV>
                <wp:extent cx="2028190" cy="320675"/>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190" cy="32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57736" w14:textId="7ABDAC78" w:rsidR="00705875" w:rsidRDefault="00705875" w:rsidP="00705875">
          <w:pPr>
            <w:pStyle w:val="Header"/>
          </w:pPr>
          <w:r>
            <w:tab/>
          </w:r>
        </w:p>
        <w:p w14:paraId="706FF933" w14:textId="3BEB4834" w:rsidR="006265BD" w:rsidRDefault="00705875" w:rsidP="001B782F">
          <w:pPr>
            <w:pStyle w:val="Header"/>
            <w:jc w:val="right"/>
          </w:pPr>
          <w:r>
            <w:rPr>
              <w:noProof/>
              <w:lang w:eastAsia="ko-KR"/>
            </w:rPr>
            <mc:AlternateContent>
              <mc:Choice Requires="wps">
                <w:drawing>
                  <wp:anchor distT="0" distB="0" distL="114300" distR="114300" simplePos="0" relativeHeight="251671552" behindDoc="0" locked="0" layoutInCell="1" allowOverlap="1" wp14:anchorId="2CDC7890" wp14:editId="7C2C326F">
                    <wp:simplePos x="0" y="0"/>
                    <wp:positionH relativeFrom="page">
                      <wp:posOffset>706120</wp:posOffset>
                    </wp:positionH>
                    <wp:positionV relativeFrom="paragraph">
                      <wp:posOffset>26670</wp:posOffset>
                    </wp:positionV>
                    <wp:extent cx="6408420" cy="2540"/>
                    <wp:effectExtent l="0" t="0" r="30480" b="35560"/>
                    <wp:wrapNone/>
                    <wp:docPr id="6" name="Straight Connector 6"/>
                    <wp:cNvGraphicFramePr/>
                    <a:graphic xmlns:a="http://schemas.openxmlformats.org/drawingml/2006/main">
                      <a:graphicData uri="http://schemas.microsoft.com/office/word/2010/wordprocessingShape">
                        <wps:wsp>
                          <wps:cNvCnPr/>
                          <wps:spPr>
                            <a:xfrm flipV="1">
                              <a:off x="0" y="0"/>
                              <a:ext cx="6408420" cy="25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FA877B6"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6pt,2.1pt" to="560.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" strokecolor="#c00000">
                    <w10:wrap anchorx="page"/>
                  </v:line>
                </w:pict>
              </mc:Fallback>
            </mc:AlternateContent>
          </w:r>
          <w:r w:rsidR="006265BD">
            <w:rPr>
              <w:noProof/>
              <w:lang w:val="en-US"/>
            </w:rPr>
            <mc:AlternateContent>
              <mc:Choice Requires="wps">
                <w:drawing>
                  <wp:anchor distT="0" distB="0" distL="114300" distR="114300" simplePos="0" relativeHeight="251658240" behindDoc="0" locked="0" layoutInCell="1" allowOverlap="1" wp14:anchorId="1222A58C" wp14:editId="5635B98F">
                    <wp:simplePos x="0" y="0"/>
                    <wp:positionH relativeFrom="column">
                      <wp:posOffset>-913765</wp:posOffset>
                    </wp:positionH>
                    <wp:positionV relativeFrom="paragraph">
                      <wp:posOffset>363220</wp:posOffset>
                    </wp:positionV>
                    <wp:extent cx="7545705" cy="1"/>
                    <wp:effectExtent l="0" t="0" r="17145" b="19050"/>
                    <wp:wrapNone/>
                    <wp:docPr id="2" name="Straight Connector 2"/>
                    <wp:cNvGraphicFramePr/>
                    <a:graphic xmlns:a="http://schemas.openxmlformats.org/drawingml/2006/main">
                      <a:graphicData uri="http://schemas.microsoft.com/office/word/2010/wordprocessingShape">
                        <wps:wsp>
                          <wps:cNvCnPr/>
                          <wps:spPr>
                            <a:xfrm>
                              <a:off x="0" y="0"/>
                              <a:ext cx="7545705" cy="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F173224"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28.6pt" to="522.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" strokecolor="white [3212]"/>
                </w:pict>
              </mc:Fallback>
            </mc:AlternateContent>
          </w:r>
        </w:p>
        <w:p w14:paraId="7BA2E162" w14:textId="77777777" w:rsidR="006265BD" w:rsidRDefault="006265BD">
          <w:pPr>
            <w:pStyle w:val="PubNumber2"/>
            <w:spacing w:after="0"/>
          </w:pPr>
          <w:r>
            <w:t xml:space="preserve">                                                                            </w:t>
          </w:r>
        </w:p>
        <w:p w14:paraId="32AD640A" w14:textId="77777777" w:rsidR="006265BD" w:rsidRDefault="006265BD">
          <w:pPr>
            <w:pStyle w:val="PubNumber2"/>
            <w:spacing w:after="0"/>
          </w:pPr>
        </w:p>
        <w:p w14:paraId="40E39BCA" w14:textId="77777777" w:rsidR="006265BD" w:rsidRDefault="006265BD">
          <w:pPr>
            <w:pStyle w:val="PubNumber2"/>
            <w:spacing w:after="0"/>
          </w:pPr>
        </w:p>
      </w:tc>
      <w:tc>
        <w:tcPr>
          <w:tcW w:w="9000" w:type="dxa"/>
          <w:vAlign w:val="center"/>
        </w:tcPr>
        <w:p w14:paraId="76DC6B26" w14:textId="459E7CBC" w:rsidR="006265BD" w:rsidRDefault="00705875" w:rsidP="005576D2">
          <w:pPr>
            <w:pStyle w:val="Header"/>
            <w:spacing w:before="240" w:line="360" w:lineRule="auto"/>
            <w:jc w:val="center"/>
            <w:rPr>
              <w:b/>
              <w:sz w:val="28"/>
              <w:szCs w:val="28"/>
            </w:rPr>
          </w:pPr>
          <w:r>
            <w:rPr>
              <w:noProof/>
            </w:rPr>
            <w:drawing>
              <wp:anchor distT="0" distB="0" distL="114300" distR="114300" simplePos="0" relativeHeight="251673600" behindDoc="0" locked="0" layoutInCell="1" allowOverlap="1" wp14:anchorId="4FAB45EE" wp14:editId="6F7B97F2">
                <wp:simplePos x="0" y="0"/>
                <wp:positionH relativeFrom="margin">
                  <wp:posOffset>3533775</wp:posOffset>
                </wp:positionH>
                <wp:positionV relativeFrom="paragraph">
                  <wp:posOffset>31750</wp:posOffset>
                </wp:positionV>
                <wp:extent cx="756285" cy="377825"/>
                <wp:effectExtent l="0" t="0" r="5715" b="3175"/>
                <wp:wrapSquare wrapText="bothSides"/>
                <wp:docPr id="11" name="Picture 11"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5BD">
            <w:rPr>
              <w:b/>
              <w:sz w:val="28"/>
              <w:szCs w:val="28"/>
            </w:rPr>
            <w:t xml:space="preserve"> </w:t>
          </w:r>
        </w:p>
      </w:tc>
      <w:tc>
        <w:tcPr>
          <w:tcW w:w="2835" w:type="dxa"/>
          <w:vAlign w:val="center"/>
        </w:tcPr>
        <w:p w14:paraId="74C7317E" w14:textId="77777777" w:rsidR="006265BD" w:rsidRDefault="006265BD">
          <w:pPr>
            <w:jc w:val="center"/>
            <w:rPr>
              <w:rStyle w:val="PageNumber"/>
              <w:b/>
              <w:sz w:val="28"/>
              <w:szCs w:val="28"/>
            </w:rPr>
          </w:pPr>
        </w:p>
      </w:tc>
    </w:tr>
  </w:tbl>
  <w:p w14:paraId="000D1B28" w14:textId="30294FE8" w:rsidR="006265BD" w:rsidRDefault="006265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BBF6" w14:textId="1CE42306" w:rsidR="006265BD" w:rsidRDefault="00705875">
    <w:pPr>
      <w:pStyle w:val="Header"/>
    </w:pPr>
    <w:r>
      <w:rPr>
        <w:noProof/>
      </w:rPr>
      <w:drawing>
        <wp:anchor distT="0" distB="0" distL="114300" distR="114300" simplePos="0" relativeHeight="251669504" behindDoc="0" locked="0" layoutInCell="1" allowOverlap="1" wp14:anchorId="6E6846DF" wp14:editId="3173CFC6">
          <wp:simplePos x="0" y="0"/>
          <wp:positionH relativeFrom="margin">
            <wp:align>right</wp:align>
          </wp:positionH>
          <wp:positionV relativeFrom="paragraph">
            <wp:posOffset>-294005</wp:posOffset>
          </wp:positionV>
          <wp:extent cx="756285" cy="377825"/>
          <wp:effectExtent l="0" t="0" r="5715" b="3175"/>
          <wp:wrapSquare wrapText="bothSides"/>
          <wp:docPr id="4" name="Picture 4"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ko-KR"/>
      </w:rPr>
      <mc:AlternateContent>
        <mc:Choice Requires="wps">
          <w:drawing>
            <wp:anchor distT="0" distB="0" distL="114300" distR="114300" simplePos="0" relativeHeight="251667456" behindDoc="0" locked="0" layoutInCell="1" allowOverlap="1" wp14:anchorId="42F6B506" wp14:editId="0D8B75B5">
              <wp:simplePos x="0" y="0"/>
              <wp:positionH relativeFrom="page">
                <wp:align>center</wp:align>
              </wp:positionH>
              <wp:positionV relativeFrom="paragraph">
                <wp:posOffset>187208</wp:posOffset>
              </wp:positionV>
              <wp:extent cx="6408729" cy="2643"/>
              <wp:effectExtent l="0" t="0" r="30480" b="35560"/>
              <wp:wrapNone/>
              <wp:docPr id="1" name="Straight Connector 1"/>
              <wp:cNvGraphicFramePr/>
              <a:graphic xmlns:a="http://schemas.openxmlformats.org/drawingml/2006/main">
                <a:graphicData uri="http://schemas.microsoft.com/office/word/2010/wordprocessingShape">
                  <wps:wsp>
                    <wps:cNvCnPr/>
                    <wps:spPr>
                      <a:xfrm flipV="1">
                        <a:off x="0" y="0"/>
                        <a:ext cx="6408729" cy="264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8FBEE19" id="Straight Connector 1" o:spid="_x0000_s1026" style="position:absolute;flip:y;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75pt" to="504.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" strokecolor="#c00000">
              <w10:wrap anchorx="page"/>
            </v:line>
          </w:pict>
        </mc:Fallback>
      </mc:AlternateContent>
    </w:r>
    <w:r>
      <w:rPr>
        <w:noProof/>
      </w:rPr>
      <w:drawing>
        <wp:anchor distT="0" distB="0" distL="114300" distR="114300" simplePos="0" relativeHeight="251668480" behindDoc="0" locked="0" layoutInCell="1" allowOverlap="1" wp14:anchorId="3A2F6204" wp14:editId="46D0154F">
          <wp:simplePos x="0" y="0"/>
          <wp:positionH relativeFrom="column">
            <wp:posOffset>-282142</wp:posOffset>
          </wp:positionH>
          <wp:positionV relativeFrom="paragraph">
            <wp:posOffset>-224636</wp:posOffset>
          </wp:positionV>
          <wp:extent cx="2028364" cy="30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anchor>
      </w:drawing>
    </w:r>
    <w:r>
      <w:tab/>
    </w:r>
    <w:r w:rsidR="006265BD">
      <w:tab/>
    </w:r>
    <w:r w:rsidR="006265BD">
      <w:tab/>
    </w:r>
    <w:r w:rsidR="006265BD">
      <w:tab/>
      <w:t xml:space="preserve">                         </w:t>
    </w:r>
    <w:r w:rsidR="006265BD">
      <w:tab/>
    </w:r>
    <w:r w:rsidR="006265BD">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DD21DFA"/>
    <w:lvl w:ilvl="0">
      <w:start w:val="1"/>
      <w:numFmt w:val="bullet"/>
      <w:pStyle w:val="ListBullet2"/>
      <w:lvlText w:val="–"/>
      <w:lvlJc w:val="left"/>
      <w:pPr>
        <w:tabs>
          <w:tab w:val="num" w:pos="1710"/>
        </w:tabs>
        <w:ind w:left="1710" w:hanging="360"/>
      </w:pPr>
      <w:rPr>
        <w:rFonts w:ascii="Arial" w:hAnsi="Arial" w:hint="default"/>
        <w:b w:val="0"/>
        <w:i w:val="0"/>
        <w:color w:val="96005A"/>
        <w:sz w:val="22"/>
        <w:szCs w:val="22"/>
      </w:rPr>
    </w:lvl>
  </w:abstractNum>
  <w:abstractNum w:abstractNumId="1" w15:restartNumberingAfterBreak="0">
    <w:nsid w:val="00032893"/>
    <w:multiLevelType w:val="singleLevel"/>
    <w:tmpl w:val="2748415C"/>
    <w:lvl w:ilvl="0">
      <w:start w:val="1"/>
      <w:numFmt w:val="decimal"/>
      <w:pStyle w:val="Heading2-NoTOC"/>
      <w:lvlText w:val="%1."/>
      <w:legacy w:legacy="1" w:legacySpace="0" w:legacyIndent="360"/>
      <w:lvlJc w:val="left"/>
      <w:pPr>
        <w:ind w:left="360" w:hanging="360"/>
      </w:pPr>
    </w:lvl>
  </w:abstractNum>
  <w:abstractNum w:abstractNumId="2" w15:restartNumberingAfterBreak="0">
    <w:nsid w:val="00EC0AD9"/>
    <w:multiLevelType w:val="hybridMultilevel"/>
    <w:tmpl w:val="8BCA4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A4581"/>
    <w:multiLevelType w:val="singleLevel"/>
    <w:tmpl w:val="DCAE9984"/>
    <w:lvl w:ilvl="0">
      <w:start w:val="1"/>
      <w:numFmt w:val="decimal"/>
      <w:lvlText w:val="%1."/>
      <w:legacy w:legacy="1" w:legacySpace="0" w:legacyIndent="360"/>
      <w:lvlJc w:val="left"/>
      <w:pPr>
        <w:ind w:left="360" w:hanging="360"/>
      </w:pPr>
    </w:lvl>
  </w:abstractNum>
  <w:abstractNum w:abstractNumId="4" w15:restartNumberingAfterBreak="0">
    <w:nsid w:val="098F7275"/>
    <w:multiLevelType w:val="multilevel"/>
    <w:tmpl w:val="DCF8B44A"/>
    <w:lvl w:ilvl="0">
      <w:numFmt w:val="decimal"/>
      <w:lvlText w:val="%1."/>
      <w:lvlJc w:val="left"/>
      <w:pPr>
        <w:ind w:left="36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A104645"/>
    <w:multiLevelType w:val="hybridMultilevel"/>
    <w:tmpl w:val="2A52E64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0F207381"/>
    <w:multiLevelType w:val="multilevel"/>
    <w:tmpl w:val="A560FE1C"/>
    <w:lvl w:ilvl="0">
      <w:start w:val="1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4C32325"/>
    <w:multiLevelType w:val="multilevel"/>
    <w:tmpl w:val="69F08750"/>
    <w:lvl w:ilvl="0">
      <w:start w:val="10"/>
      <w:numFmt w:val="decimal"/>
      <w:lvlText w:val="%1."/>
      <w:lvlJc w:val="left"/>
      <w:pPr>
        <w:ind w:left="360" w:hanging="360"/>
      </w:pPr>
      <w:rPr>
        <w:rFonts w:hint="default"/>
      </w:rPr>
    </w:lvl>
    <w:lvl w:ilvl="1">
      <w:start w:val="1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509271B"/>
    <w:multiLevelType w:val="multilevel"/>
    <w:tmpl w:val="65DABC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A1866"/>
    <w:multiLevelType w:val="hybridMultilevel"/>
    <w:tmpl w:val="485C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4D73"/>
    <w:multiLevelType w:val="multilevel"/>
    <w:tmpl w:val="819838A0"/>
    <w:lvl w:ilvl="0">
      <w:start w:val="1"/>
      <w:numFmt w:val="decimal"/>
      <w:lvlText w:val="%1."/>
      <w:lvlJc w:val="left"/>
      <w:pPr>
        <w:ind w:left="360" w:hanging="360"/>
      </w:pPr>
      <w:rPr>
        <w:rFonts w:hint="default"/>
      </w:rPr>
    </w:lvl>
    <w:lvl w:ilvl="1">
      <w:start w:val="1"/>
      <w:numFmt w:val="decimal"/>
      <w:lvlText w:val="10.%2"/>
      <w:lvlJc w:val="left"/>
      <w:pPr>
        <w:tabs>
          <w:tab w:val="num" w:pos="720"/>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75F2645"/>
    <w:multiLevelType w:val="hybridMultilevel"/>
    <w:tmpl w:val="D06A1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CE08D4"/>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3" w15:restartNumberingAfterBreak="0">
    <w:nsid w:val="383745BE"/>
    <w:multiLevelType w:val="hybridMultilevel"/>
    <w:tmpl w:val="48FC8230"/>
    <w:lvl w:ilvl="0" w:tplc="0F52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E49CC"/>
    <w:multiLevelType w:val="singleLevel"/>
    <w:tmpl w:val="42541A00"/>
    <w:lvl w:ilvl="0">
      <w:start w:val="1"/>
      <w:numFmt w:val="bullet"/>
      <w:pStyle w:val="Checklist"/>
      <w:lvlText w:val=""/>
      <w:lvlJc w:val="left"/>
      <w:pPr>
        <w:tabs>
          <w:tab w:val="num" w:pos="360"/>
        </w:tabs>
        <w:ind w:left="360" w:hanging="360"/>
      </w:pPr>
      <w:rPr>
        <w:rFonts w:ascii="Wingdings" w:hAnsi="Wingdings" w:hint="default"/>
      </w:rPr>
    </w:lvl>
  </w:abstractNum>
  <w:abstractNum w:abstractNumId="15" w15:restartNumberingAfterBreak="0">
    <w:nsid w:val="3BC07D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0C777D"/>
    <w:multiLevelType w:val="hybridMultilevel"/>
    <w:tmpl w:val="8E96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183F"/>
    <w:multiLevelType w:val="hybridMultilevel"/>
    <w:tmpl w:val="0CE4FC7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A6C73"/>
    <w:multiLevelType w:val="multilevel"/>
    <w:tmpl w:val="53229CC0"/>
    <w:lvl w:ilvl="0">
      <w:start w:val="1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49009A4"/>
    <w:multiLevelType w:val="hybridMultilevel"/>
    <w:tmpl w:val="73945796"/>
    <w:lvl w:ilvl="0" w:tplc="40AEC934">
      <w:start w:val="1"/>
      <w:numFmt w:val="decimal"/>
      <w:suff w:val="space"/>
      <w:lvlText w:val="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525C5"/>
    <w:multiLevelType w:val="multilevel"/>
    <w:tmpl w:val="DCF8B44A"/>
    <w:lvl w:ilvl="0">
      <w:numFmt w:val="decimal"/>
      <w:lvlText w:val="%1."/>
      <w:lvlJc w:val="left"/>
      <w:pPr>
        <w:ind w:left="36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4A893268"/>
    <w:multiLevelType w:val="multilevel"/>
    <w:tmpl w:val="63CC153E"/>
    <w:lvl w:ilvl="0">
      <w:start w:val="14"/>
      <w:numFmt w:val="decimal"/>
      <w:lvlText w:val="%1."/>
      <w:lvlJc w:val="left"/>
      <w:pPr>
        <w:ind w:left="360" w:hanging="360"/>
      </w:pPr>
      <w:rPr>
        <w:rFonts w:hint="default"/>
      </w:rPr>
    </w:lvl>
    <w:lvl w:ilvl="1">
      <w:start w:val="1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DBD228E"/>
    <w:multiLevelType w:val="singleLevel"/>
    <w:tmpl w:val="BAF00CF6"/>
    <w:lvl w:ilvl="0">
      <w:start w:val="1"/>
      <w:numFmt w:val="decimal"/>
      <w:lvlText w:val="%1."/>
      <w:legacy w:legacy="1" w:legacySpace="0" w:legacyIndent="360"/>
      <w:lvlJc w:val="left"/>
      <w:pPr>
        <w:ind w:left="360" w:hanging="360"/>
      </w:pPr>
    </w:lvl>
  </w:abstractNum>
  <w:abstractNum w:abstractNumId="23" w15:restartNumberingAfterBreak="0">
    <w:nsid w:val="52FE11A2"/>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4" w15:restartNumberingAfterBreak="0">
    <w:nsid w:val="534D6726"/>
    <w:multiLevelType w:val="hybridMultilevel"/>
    <w:tmpl w:val="AAAADE2E"/>
    <w:lvl w:ilvl="0" w:tplc="FCEECB1C">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512F3"/>
    <w:multiLevelType w:val="multilevel"/>
    <w:tmpl w:val="423C6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DE139C"/>
    <w:multiLevelType w:val="hybridMultilevel"/>
    <w:tmpl w:val="A17CA1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9264FE4"/>
    <w:multiLevelType w:val="hybridMultilevel"/>
    <w:tmpl w:val="1D6C1FD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ADA303F"/>
    <w:multiLevelType w:val="hybridMultilevel"/>
    <w:tmpl w:val="4F40C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30623"/>
    <w:multiLevelType w:val="hybridMultilevel"/>
    <w:tmpl w:val="5C6624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600"/>
        </w:tabs>
        <w:ind w:left="60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30063D"/>
    <w:multiLevelType w:val="hybridMultilevel"/>
    <w:tmpl w:val="5810D8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1" w15:restartNumberingAfterBreak="0">
    <w:nsid w:val="607539F9"/>
    <w:multiLevelType w:val="hybridMultilevel"/>
    <w:tmpl w:val="9AFAE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2F2EDC"/>
    <w:multiLevelType w:val="multilevel"/>
    <w:tmpl w:val="58D8D782"/>
    <w:lvl w:ilvl="0">
      <w:start w:val="1"/>
      <w:numFmt w:val="decimal"/>
      <w:lvlText w:val="%1"/>
      <w:lvlJc w:val="left"/>
      <w:pPr>
        <w:tabs>
          <w:tab w:val="num" w:pos="360"/>
        </w:tabs>
        <w:ind w:left="284" w:hanging="28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0E67E54"/>
    <w:multiLevelType w:val="hybridMultilevel"/>
    <w:tmpl w:val="81808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1D5470E"/>
    <w:multiLevelType w:val="hybridMultilevel"/>
    <w:tmpl w:val="2A9C07B2"/>
    <w:lvl w:ilvl="0" w:tplc="E120064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60784"/>
    <w:multiLevelType w:val="hybridMultilevel"/>
    <w:tmpl w:val="25AEF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B306F"/>
    <w:multiLevelType w:val="hybridMultilevel"/>
    <w:tmpl w:val="00D8C384"/>
    <w:lvl w:ilvl="0" w:tplc="1D3AC532">
      <w:start w:val="1"/>
      <w:numFmt w:val="decimal"/>
      <w:pStyle w:val="NumberedLi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C4777C1"/>
    <w:multiLevelType w:val="hybridMultilevel"/>
    <w:tmpl w:val="733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1"/>
  </w:num>
  <w:num w:numId="3">
    <w:abstractNumId w:val="34"/>
  </w:num>
  <w:num w:numId="4">
    <w:abstractNumId w:val="2"/>
  </w:num>
  <w:num w:numId="5">
    <w:abstractNumId w:val="29"/>
  </w:num>
  <w:num w:numId="6">
    <w:abstractNumId w:val="16"/>
  </w:num>
  <w:num w:numId="7">
    <w:abstractNumId w:val="5"/>
  </w:num>
  <w:num w:numId="8">
    <w:abstractNumId w:val="37"/>
  </w:num>
  <w:num w:numId="9">
    <w:abstractNumId w:val="17"/>
  </w:num>
  <w:num w:numId="10">
    <w:abstractNumId w:val="35"/>
  </w:num>
  <w:num w:numId="11">
    <w:abstractNumId w:val="13"/>
  </w:num>
  <w:num w:numId="12">
    <w:abstractNumId w:val="1"/>
  </w:num>
  <w:num w:numId="13">
    <w:abstractNumId w:val="32"/>
  </w:num>
  <w:num w:numId="14">
    <w:abstractNumId w:val="10"/>
  </w:num>
  <w:num w:numId="15">
    <w:abstractNumId w:val="36"/>
  </w:num>
  <w:num w:numId="16">
    <w:abstractNumId w:val="14"/>
  </w:num>
  <w:num w:numId="17">
    <w:abstractNumId w:val="23"/>
  </w:num>
  <w:num w:numId="18">
    <w:abstractNumId w:val="12"/>
  </w:num>
  <w:num w:numId="19">
    <w:abstractNumId w:val="4"/>
  </w:num>
  <w:num w:numId="20">
    <w:abstractNumId w:val="28"/>
  </w:num>
  <w:num w:numId="21">
    <w:abstractNumId w:val="7"/>
  </w:num>
  <w:num w:numId="22">
    <w:abstractNumId w:val="6"/>
  </w:num>
  <w:num w:numId="23">
    <w:abstractNumId w:val="21"/>
  </w:num>
  <w:num w:numId="24">
    <w:abstractNumId w:val="18"/>
  </w:num>
  <w:num w:numId="25">
    <w:abstractNumId w:val="33"/>
  </w:num>
  <w:num w:numId="26">
    <w:abstractNumId w:val="0"/>
  </w:num>
  <w:num w:numId="27">
    <w:abstractNumId w:val="19"/>
  </w:num>
  <w:num w:numId="28">
    <w:abstractNumId w:val="26"/>
  </w:num>
  <w:num w:numId="29">
    <w:abstractNumId w:val="27"/>
  </w:num>
  <w:num w:numId="30">
    <w:abstractNumId w:val="9"/>
  </w:num>
  <w:num w:numId="31">
    <w:abstractNumId w:val="24"/>
  </w:num>
  <w:num w:numId="32">
    <w:abstractNumId w:val="10"/>
  </w:num>
  <w:num w:numId="33">
    <w:abstractNumId w:val="11"/>
  </w:num>
  <w:num w:numId="34">
    <w:abstractNumId w:val="3"/>
  </w:num>
  <w:num w:numId="35">
    <w:abstractNumId w:val="22"/>
  </w:num>
  <w:num w:numId="36">
    <w:abstractNumId w:val="15"/>
  </w:num>
  <w:num w:numId="37">
    <w:abstractNumId w:val="20"/>
  </w:num>
  <w:num w:numId="38">
    <w:abstractNumId w:val="8"/>
  </w:num>
  <w:num w:numId="39">
    <w:abstractNumId w:val="8"/>
  </w:num>
  <w:num w:numId="40">
    <w:abstractNumId w:val="8"/>
  </w:num>
  <w:num w:numId="41">
    <w:abstractNumId w:val="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7A"/>
    <w:rsid w:val="00014D55"/>
    <w:rsid w:val="00024181"/>
    <w:rsid w:val="00025334"/>
    <w:rsid w:val="000344D5"/>
    <w:rsid w:val="00034E7A"/>
    <w:rsid w:val="00061F63"/>
    <w:rsid w:val="000744C6"/>
    <w:rsid w:val="000768E4"/>
    <w:rsid w:val="00085F8F"/>
    <w:rsid w:val="000A6122"/>
    <w:rsid w:val="000C4F21"/>
    <w:rsid w:val="000D5C19"/>
    <w:rsid w:val="000D7DCD"/>
    <w:rsid w:val="000F26FA"/>
    <w:rsid w:val="000F2AD3"/>
    <w:rsid w:val="000F3767"/>
    <w:rsid w:val="00101E66"/>
    <w:rsid w:val="0010389F"/>
    <w:rsid w:val="001050A9"/>
    <w:rsid w:val="00110AD3"/>
    <w:rsid w:val="00117DF7"/>
    <w:rsid w:val="00144556"/>
    <w:rsid w:val="001514E2"/>
    <w:rsid w:val="00167411"/>
    <w:rsid w:val="00172AB3"/>
    <w:rsid w:val="0018004F"/>
    <w:rsid w:val="00181000"/>
    <w:rsid w:val="001870B4"/>
    <w:rsid w:val="00191969"/>
    <w:rsid w:val="001920D0"/>
    <w:rsid w:val="0019653F"/>
    <w:rsid w:val="001A2A87"/>
    <w:rsid w:val="001A5E96"/>
    <w:rsid w:val="001B295A"/>
    <w:rsid w:val="001B42C5"/>
    <w:rsid w:val="001B46E3"/>
    <w:rsid w:val="001B782F"/>
    <w:rsid w:val="001C41FC"/>
    <w:rsid w:val="001D3DB6"/>
    <w:rsid w:val="001E58B4"/>
    <w:rsid w:val="00203A26"/>
    <w:rsid w:val="00207884"/>
    <w:rsid w:val="00225D41"/>
    <w:rsid w:val="002271B6"/>
    <w:rsid w:val="00243D4E"/>
    <w:rsid w:val="0024473F"/>
    <w:rsid w:val="00253611"/>
    <w:rsid w:val="00253BE3"/>
    <w:rsid w:val="0025434D"/>
    <w:rsid w:val="0025473E"/>
    <w:rsid w:val="00255821"/>
    <w:rsid w:val="0026309E"/>
    <w:rsid w:val="0027570F"/>
    <w:rsid w:val="00280CD6"/>
    <w:rsid w:val="00284583"/>
    <w:rsid w:val="002862B6"/>
    <w:rsid w:val="00287CBC"/>
    <w:rsid w:val="00292201"/>
    <w:rsid w:val="0029701D"/>
    <w:rsid w:val="002A2D1E"/>
    <w:rsid w:val="002A3997"/>
    <w:rsid w:val="002C0792"/>
    <w:rsid w:val="002C482E"/>
    <w:rsid w:val="002C7EFD"/>
    <w:rsid w:val="002D4CF0"/>
    <w:rsid w:val="002E4989"/>
    <w:rsid w:val="002F05B3"/>
    <w:rsid w:val="002F5CC3"/>
    <w:rsid w:val="00302FB4"/>
    <w:rsid w:val="00307C7A"/>
    <w:rsid w:val="00307FB3"/>
    <w:rsid w:val="0031496D"/>
    <w:rsid w:val="0032375E"/>
    <w:rsid w:val="00332047"/>
    <w:rsid w:val="003356CD"/>
    <w:rsid w:val="003379C3"/>
    <w:rsid w:val="00344B1B"/>
    <w:rsid w:val="00347EF4"/>
    <w:rsid w:val="00354A0C"/>
    <w:rsid w:val="00355C11"/>
    <w:rsid w:val="00361C79"/>
    <w:rsid w:val="00366FA8"/>
    <w:rsid w:val="003743DD"/>
    <w:rsid w:val="003842F0"/>
    <w:rsid w:val="0038606F"/>
    <w:rsid w:val="00387580"/>
    <w:rsid w:val="0039475F"/>
    <w:rsid w:val="003954C4"/>
    <w:rsid w:val="003A24A2"/>
    <w:rsid w:val="003C178D"/>
    <w:rsid w:val="003C3B67"/>
    <w:rsid w:val="003D076D"/>
    <w:rsid w:val="003F5974"/>
    <w:rsid w:val="004004D2"/>
    <w:rsid w:val="00401B73"/>
    <w:rsid w:val="00434511"/>
    <w:rsid w:val="00441678"/>
    <w:rsid w:val="00456FD0"/>
    <w:rsid w:val="0046297D"/>
    <w:rsid w:val="00467727"/>
    <w:rsid w:val="0047139A"/>
    <w:rsid w:val="0048498A"/>
    <w:rsid w:val="00485817"/>
    <w:rsid w:val="00490565"/>
    <w:rsid w:val="004A1A0C"/>
    <w:rsid w:val="004C4BA3"/>
    <w:rsid w:val="004C6550"/>
    <w:rsid w:val="004C6FE4"/>
    <w:rsid w:val="004D02CF"/>
    <w:rsid w:val="004D6A9A"/>
    <w:rsid w:val="004D7A13"/>
    <w:rsid w:val="004F6C14"/>
    <w:rsid w:val="004F738A"/>
    <w:rsid w:val="0050430F"/>
    <w:rsid w:val="00507FCF"/>
    <w:rsid w:val="00512452"/>
    <w:rsid w:val="005126E2"/>
    <w:rsid w:val="005203CE"/>
    <w:rsid w:val="00522FF8"/>
    <w:rsid w:val="005417B7"/>
    <w:rsid w:val="00555C33"/>
    <w:rsid w:val="005576D2"/>
    <w:rsid w:val="005635FD"/>
    <w:rsid w:val="00576702"/>
    <w:rsid w:val="00583DF3"/>
    <w:rsid w:val="00597B68"/>
    <w:rsid w:val="005A6D7A"/>
    <w:rsid w:val="005B1239"/>
    <w:rsid w:val="005B60C8"/>
    <w:rsid w:val="005C57A7"/>
    <w:rsid w:val="005D52E9"/>
    <w:rsid w:val="005F2732"/>
    <w:rsid w:val="005F47DD"/>
    <w:rsid w:val="006257E9"/>
    <w:rsid w:val="006265BD"/>
    <w:rsid w:val="00631383"/>
    <w:rsid w:val="00633CC7"/>
    <w:rsid w:val="00645DCF"/>
    <w:rsid w:val="006545F6"/>
    <w:rsid w:val="0065516C"/>
    <w:rsid w:val="00656570"/>
    <w:rsid w:val="0066372A"/>
    <w:rsid w:val="0067503C"/>
    <w:rsid w:val="00675D12"/>
    <w:rsid w:val="00687325"/>
    <w:rsid w:val="00693504"/>
    <w:rsid w:val="006C30D6"/>
    <w:rsid w:val="006C6F1B"/>
    <w:rsid w:val="006E3084"/>
    <w:rsid w:val="006F0518"/>
    <w:rsid w:val="006F6B81"/>
    <w:rsid w:val="006F6E53"/>
    <w:rsid w:val="006F78C1"/>
    <w:rsid w:val="00701F03"/>
    <w:rsid w:val="00703D12"/>
    <w:rsid w:val="00705875"/>
    <w:rsid w:val="0071750D"/>
    <w:rsid w:val="00731BBA"/>
    <w:rsid w:val="00731D04"/>
    <w:rsid w:val="00731E17"/>
    <w:rsid w:val="00740C79"/>
    <w:rsid w:val="00742153"/>
    <w:rsid w:val="00743CF0"/>
    <w:rsid w:val="00765547"/>
    <w:rsid w:val="0077077C"/>
    <w:rsid w:val="007715F0"/>
    <w:rsid w:val="00774489"/>
    <w:rsid w:val="00785FBC"/>
    <w:rsid w:val="007903B1"/>
    <w:rsid w:val="007A1A3F"/>
    <w:rsid w:val="007A2A8A"/>
    <w:rsid w:val="007B04AE"/>
    <w:rsid w:val="007C294F"/>
    <w:rsid w:val="007C3A48"/>
    <w:rsid w:val="007D7872"/>
    <w:rsid w:val="007E00A6"/>
    <w:rsid w:val="007E42F7"/>
    <w:rsid w:val="0080208D"/>
    <w:rsid w:val="008117EA"/>
    <w:rsid w:val="00812885"/>
    <w:rsid w:val="00854AA7"/>
    <w:rsid w:val="00860916"/>
    <w:rsid w:val="00866A54"/>
    <w:rsid w:val="00871BDF"/>
    <w:rsid w:val="0088467F"/>
    <w:rsid w:val="00884946"/>
    <w:rsid w:val="008856A2"/>
    <w:rsid w:val="008B1E3D"/>
    <w:rsid w:val="008B35B3"/>
    <w:rsid w:val="008C3BF0"/>
    <w:rsid w:val="008C4941"/>
    <w:rsid w:val="008C73C2"/>
    <w:rsid w:val="008D1CEA"/>
    <w:rsid w:val="008E5AE2"/>
    <w:rsid w:val="008F0BBA"/>
    <w:rsid w:val="008F383D"/>
    <w:rsid w:val="008F6E1D"/>
    <w:rsid w:val="008F7366"/>
    <w:rsid w:val="0090509E"/>
    <w:rsid w:val="00916266"/>
    <w:rsid w:val="0092167F"/>
    <w:rsid w:val="009236AA"/>
    <w:rsid w:val="009246AD"/>
    <w:rsid w:val="009572D0"/>
    <w:rsid w:val="009577B7"/>
    <w:rsid w:val="009604D6"/>
    <w:rsid w:val="00962DEB"/>
    <w:rsid w:val="00963BF4"/>
    <w:rsid w:val="00972B26"/>
    <w:rsid w:val="00984EF5"/>
    <w:rsid w:val="0099332F"/>
    <w:rsid w:val="0099762C"/>
    <w:rsid w:val="009A093F"/>
    <w:rsid w:val="009B1313"/>
    <w:rsid w:val="009C6D99"/>
    <w:rsid w:val="009D7DD9"/>
    <w:rsid w:val="009E6EB4"/>
    <w:rsid w:val="009F23A7"/>
    <w:rsid w:val="009F63D9"/>
    <w:rsid w:val="00A04E64"/>
    <w:rsid w:val="00A22B17"/>
    <w:rsid w:val="00A27263"/>
    <w:rsid w:val="00A3150A"/>
    <w:rsid w:val="00A42DEF"/>
    <w:rsid w:val="00A53471"/>
    <w:rsid w:val="00A61628"/>
    <w:rsid w:val="00A6732F"/>
    <w:rsid w:val="00A67B6C"/>
    <w:rsid w:val="00AB6468"/>
    <w:rsid w:val="00AC0BC8"/>
    <w:rsid w:val="00AC11A6"/>
    <w:rsid w:val="00AC796D"/>
    <w:rsid w:val="00AD6E9B"/>
    <w:rsid w:val="00AE78DC"/>
    <w:rsid w:val="00AF41F7"/>
    <w:rsid w:val="00B074C2"/>
    <w:rsid w:val="00B07718"/>
    <w:rsid w:val="00B10E7A"/>
    <w:rsid w:val="00B1461F"/>
    <w:rsid w:val="00B169C3"/>
    <w:rsid w:val="00B177E0"/>
    <w:rsid w:val="00B41F5C"/>
    <w:rsid w:val="00B51027"/>
    <w:rsid w:val="00B70B37"/>
    <w:rsid w:val="00B74B66"/>
    <w:rsid w:val="00B85439"/>
    <w:rsid w:val="00B97460"/>
    <w:rsid w:val="00BB2B85"/>
    <w:rsid w:val="00BC0801"/>
    <w:rsid w:val="00BC5F67"/>
    <w:rsid w:val="00BC6563"/>
    <w:rsid w:val="00BD28FD"/>
    <w:rsid w:val="00BD540C"/>
    <w:rsid w:val="00BD7C38"/>
    <w:rsid w:val="00BF235E"/>
    <w:rsid w:val="00BF5B97"/>
    <w:rsid w:val="00C019F2"/>
    <w:rsid w:val="00C04221"/>
    <w:rsid w:val="00C103DF"/>
    <w:rsid w:val="00C12110"/>
    <w:rsid w:val="00C609F8"/>
    <w:rsid w:val="00CA44E0"/>
    <w:rsid w:val="00CB2784"/>
    <w:rsid w:val="00CB387B"/>
    <w:rsid w:val="00CB6461"/>
    <w:rsid w:val="00CB715D"/>
    <w:rsid w:val="00CB7E5C"/>
    <w:rsid w:val="00CC57A0"/>
    <w:rsid w:val="00CC7D2E"/>
    <w:rsid w:val="00CD22BE"/>
    <w:rsid w:val="00CD34E8"/>
    <w:rsid w:val="00CD57F2"/>
    <w:rsid w:val="00CD6DC4"/>
    <w:rsid w:val="00CE086D"/>
    <w:rsid w:val="00CF016C"/>
    <w:rsid w:val="00CF36BB"/>
    <w:rsid w:val="00D1469D"/>
    <w:rsid w:val="00D442EA"/>
    <w:rsid w:val="00D55851"/>
    <w:rsid w:val="00D57222"/>
    <w:rsid w:val="00D65BD3"/>
    <w:rsid w:val="00D6614D"/>
    <w:rsid w:val="00D702F5"/>
    <w:rsid w:val="00D72DD9"/>
    <w:rsid w:val="00D76F9B"/>
    <w:rsid w:val="00D87C85"/>
    <w:rsid w:val="00D92835"/>
    <w:rsid w:val="00DA44EC"/>
    <w:rsid w:val="00DB07C1"/>
    <w:rsid w:val="00DB784E"/>
    <w:rsid w:val="00DC2F3F"/>
    <w:rsid w:val="00DD1A2A"/>
    <w:rsid w:val="00DE17E7"/>
    <w:rsid w:val="00DE4B96"/>
    <w:rsid w:val="00DE7798"/>
    <w:rsid w:val="00DF064F"/>
    <w:rsid w:val="00DF15A6"/>
    <w:rsid w:val="00DF3072"/>
    <w:rsid w:val="00DF4A53"/>
    <w:rsid w:val="00E03AB0"/>
    <w:rsid w:val="00E35012"/>
    <w:rsid w:val="00E52C32"/>
    <w:rsid w:val="00E64868"/>
    <w:rsid w:val="00E733DB"/>
    <w:rsid w:val="00E91D16"/>
    <w:rsid w:val="00EA6DB4"/>
    <w:rsid w:val="00EB36BA"/>
    <w:rsid w:val="00EC17E2"/>
    <w:rsid w:val="00ED31E0"/>
    <w:rsid w:val="00ED77C5"/>
    <w:rsid w:val="00ED7A1B"/>
    <w:rsid w:val="00EF2E69"/>
    <w:rsid w:val="00EF4B50"/>
    <w:rsid w:val="00F02E0D"/>
    <w:rsid w:val="00F11A4F"/>
    <w:rsid w:val="00F27586"/>
    <w:rsid w:val="00F47692"/>
    <w:rsid w:val="00F600D1"/>
    <w:rsid w:val="00F6145A"/>
    <w:rsid w:val="00F739CA"/>
    <w:rsid w:val="00F75AED"/>
    <w:rsid w:val="00F85E11"/>
    <w:rsid w:val="00FA405D"/>
    <w:rsid w:val="00FB4317"/>
    <w:rsid w:val="00FC0C04"/>
    <w:rsid w:val="00FC1CB4"/>
    <w:rsid w:val="00FE0961"/>
    <w:rsid w:val="00FE55B5"/>
    <w:rsid w:val="00FF339E"/>
    <w:rsid w:val="00FF57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6D667"/>
  <w15:docId w15:val="{5B0C1C03-9556-4A7E-9342-42D50B7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 Body Font"/>
    <w:qFormat/>
    <w:rsid w:val="00A27263"/>
    <w:pPr>
      <w:spacing w:after="80"/>
    </w:pPr>
    <w:rPr>
      <w:rFonts w:ascii="IBM Plex Sans" w:hAnsi="IBM Plex Sans" w:cs="Arial"/>
    </w:rPr>
  </w:style>
  <w:style w:type="paragraph" w:styleId="Heading1">
    <w:name w:val="heading 1"/>
    <w:aliases w:val="Heading,Section,Kapitel"/>
    <w:basedOn w:val="Normal"/>
    <w:next w:val="Normal"/>
    <w:link w:val="Heading1Char"/>
    <w:qFormat/>
    <w:rsid w:val="00A27263"/>
    <w:pPr>
      <w:keepNext/>
      <w:keepLines/>
      <w:numPr>
        <w:numId w:val="41"/>
      </w:numPr>
      <w:spacing w:before="240" w:after="0"/>
      <w:outlineLvl w:val="0"/>
    </w:pPr>
    <w:rPr>
      <w:rFonts w:eastAsiaTheme="majorEastAsia" w:cstheme="minorHAnsi"/>
      <w:b/>
      <w:bCs/>
      <w:color w:val="C00000"/>
      <w:sz w:val="36"/>
      <w:szCs w:val="36"/>
    </w:rPr>
  </w:style>
  <w:style w:type="paragraph" w:styleId="Heading2">
    <w:name w:val="heading 2"/>
    <w:aliases w:val="Abschnitt,Major"/>
    <w:basedOn w:val="Heading1"/>
    <w:next w:val="Normal"/>
    <w:link w:val="Heading2Char"/>
    <w:unhideWhenUsed/>
    <w:qFormat/>
    <w:rsid w:val="00A27263"/>
    <w:pPr>
      <w:numPr>
        <w:ilvl w:val="1"/>
      </w:numPr>
      <w:outlineLvl w:val="1"/>
    </w:pPr>
    <w:rPr>
      <w:b w:val="0"/>
      <w:bCs w:val="0"/>
      <w:sz w:val="32"/>
      <w:szCs w:val="32"/>
    </w:rPr>
  </w:style>
  <w:style w:type="paragraph" w:styleId="Heading3">
    <w:name w:val="heading 3"/>
    <w:aliases w:val="Map,Minor"/>
    <w:basedOn w:val="Heading2"/>
    <w:next w:val="Normal"/>
    <w:link w:val="Heading3Char"/>
    <w:unhideWhenUsed/>
    <w:qFormat/>
    <w:rsid w:val="00A27263"/>
    <w:pPr>
      <w:numPr>
        <w:ilvl w:val="2"/>
      </w:numPr>
      <w:outlineLvl w:val="2"/>
    </w:pPr>
    <w:rPr>
      <w:i/>
      <w:iCs/>
    </w:rPr>
  </w:style>
  <w:style w:type="paragraph" w:styleId="Heading4">
    <w:name w:val="heading 4"/>
    <w:aliases w:val="Block,Sub-Minor"/>
    <w:basedOn w:val="Heading1"/>
    <w:next w:val="Normal"/>
    <w:link w:val="Heading4Char"/>
    <w:uiPriority w:val="9"/>
    <w:unhideWhenUsed/>
    <w:qFormat/>
    <w:rsid w:val="00A27263"/>
    <w:pPr>
      <w:numPr>
        <w:numId w:val="0"/>
      </w:numPr>
      <w:ind w:left="567" w:hanging="567"/>
      <w:outlineLvl w:val="3"/>
    </w:pPr>
  </w:style>
  <w:style w:type="paragraph" w:styleId="Heading5">
    <w:name w:val="heading 5"/>
    <w:basedOn w:val="Normal"/>
    <w:next w:val="Normal"/>
    <w:link w:val="Heading5Char"/>
    <w:uiPriority w:val="9"/>
    <w:unhideWhenUsed/>
    <w:qFormat/>
    <w:rsid w:val="00A27263"/>
    <w:pPr>
      <w:keepNext/>
      <w:keepLines/>
      <w:spacing w:before="40" w:after="0"/>
      <w:ind w:left="1008" w:hanging="1008"/>
      <w:outlineLvl w:val="4"/>
    </w:pPr>
    <w:rPr>
      <w:rFonts w:asciiTheme="majorHAnsi" w:eastAsiaTheme="majorEastAsia" w:hAnsiTheme="majorHAnsi" w:cstheme="majorBidi"/>
      <w:color w:val="365F91" w:themeColor="accent1" w:themeShade="BF"/>
      <w:sz w:val="24"/>
      <w:szCs w:val="24"/>
    </w:rPr>
  </w:style>
  <w:style w:type="paragraph" w:styleId="Heading6">
    <w:name w:val="heading 6"/>
    <w:basedOn w:val="Normal"/>
    <w:next w:val="Normal"/>
    <w:link w:val="Heading6Char"/>
    <w:uiPriority w:val="9"/>
    <w:unhideWhenUsed/>
    <w:qFormat/>
    <w:rsid w:val="00A27263"/>
    <w:pPr>
      <w:keepNext/>
      <w:keepLines/>
      <w:spacing w:before="40" w:after="0"/>
      <w:ind w:left="1152" w:hanging="1152"/>
      <w:outlineLvl w:val="5"/>
    </w:pPr>
    <w:rPr>
      <w:rFonts w:asciiTheme="majorHAnsi" w:eastAsiaTheme="majorEastAsia" w:hAnsiTheme="majorHAnsi" w:cstheme="majorBidi"/>
      <w:color w:val="243F60" w:themeColor="accent1" w:themeShade="7F"/>
      <w:sz w:val="24"/>
      <w:szCs w:val="24"/>
    </w:rPr>
  </w:style>
  <w:style w:type="paragraph" w:styleId="Heading7">
    <w:name w:val="heading 7"/>
    <w:aliases w:val="Appendix Heading,Appendix Heading1"/>
    <w:basedOn w:val="Normal"/>
    <w:next w:val="Normal"/>
    <w:link w:val="Heading7Char"/>
    <w:uiPriority w:val="9"/>
    <w:unhideWhenUsed/>
    <w:qFormat/>
    <w:rsid w:val="00A27263"/>
    <w:pPr>
      <w:keepNext/>
      <w:keepLines/>
      <w:spacing w:before="40" w:after="0"/>
      <w:ind w:left="1296" w:hanging="1296"/>
      <w:outlineLvl w:val="6"/>
    </w:pPr>
    <w:rPr>
      <w:rFonts w:asciiTheme="majorHAnsi" w:eastAsiaTheme="majorEastAsia" w:hAnsiTheme="majorHAnsi" w:cstheme="majorBidi"/>
      <w:i/>
      <w:iCs/>
      <w:color w:val="243F60" w:themeColor="accent1" w:themeShade="7F"/>
      <w:sz w:val="24"/>
      <w:szCs w:val="24"/>
    </w:rPr>
  </w:style>
  <w:style w:type="paragraph" w:styleId="Heading8">
    <w:name w:val="heading 8"/>
    <w:aliases w:val="Appendix Subheading"/>
    <w:basedOn w:val="Normal"/>
    <w:next w:val="Normal"/>
    <w:link w:val="Heading8Char"/>
    <w:uiPriority w:val="9"/>
    <w:unhideWhenUsed/>
    <w:qFormat/>
    <w:rsid w:val="00A27263"/>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 Subheading 2"/>
    <w:basedOn w:val="Normal"/>
    <w:next w:val="Normal"/>
    <w:link w:val="Heading9Char"/>
    <w:uiPriority w:val="9"/>
    <w:unhideWhenUsed/>
    <w:qFormat/>
    <w:rsid w:val="00A27263"/>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92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835"/>
    <w:rPr>
      <w:rFonts w:ascii="Segoe UI" w:hAnsi="Segoe UI" w:cs="Segoe UI"/>
      <w:sz w:val="18"/>
      <w:szCs w:val="18"/>
      <w:lang w:eastAsia="en-GB"/>
    </w:rPr>
  </w:style>
  <w:style w:type="paragraph" w:styleId="ListParagraph">
    <w:name w:val="List Paragraph"/>
    <w:aliases w:val="Bullet List Paragraph,Use Case List Paragraph,List Paragraph1,Ref,EG Bullet 1,Bulleted List1,FooterText,Equipment,List Paragraph11,List Paragraph111,numbered,Paragraphe de liste,Bullet Normal,lp1,List Paragraph - bullets"/>
    <w:basedOn w:val="Normal"/>
    <w:uiPriority w:val="34"/>
    <w:qFormat/>
    <w:rsid w:val="00A27263"/>
    <w:pPr>
      <w:spacing w:after="0"/>
      <w:ind w:left="720"/>
      <w:contextualSpacing/>
    </w:pPr>
    <w:rPr>
      <w:sz w:val="24"/>
      <w:szCs w:val="24"/>
    </w:rPr>
  </w:style>
  <w:style w:type="character" w:styleId="CommentReference">
    <w:name w:val="annotation reference"/>
    <w:basedOn w:val="DefaultParagraphFont"/>
    <w:semiHidden/>
    <w:unhideWhenUsed/>
    <w:rsid w:val="002A2D1E"/>
    <w:rPr>
      <w:sz w:val="16"/>
      <w:szCs w:val="16"/>
    </w:rPr>
  </w:style>
  <w:style w:type="paragraph" w:styleId="CommentText">
    <w:name w:val="annotation text"/>
    <w:basedOn w:val="Normal"/>
    <w:link w:val="CommentTextChar"/>
    <w:semiHidden/>
    <w:unhideWhenUsed/>
    <w:rsid w:val="002A2D1E"/>
    <w:rPr>
      <w:sz w:val="20"/>
      <w:szCs w:val="20"/>
    </w:rPr>
  </w:style>
  <w:style w:type="character" w:customStyle="1" w:styleId="CommentTextChar">
    <w:name w:val="Comment Text Char"/>
    <w:basedOn w:val="DefaultParagraphFont"/>
    <w:link w:val="CommentText"/>
    <w:semiHidden/>
    <w:rsid w:val="002A2D1E"/>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2A2D1E"/>
    <w:rPr>
      <w:b/>
      <w:bCs/>
    </w:rPr>
  </w:style>
  <w:style w:type="character" w:customStyle="1" w:styleId="CommentSubjectChar">
    <w:name w:val="Comment Subject Char"/>
    <w:basedOn w:val="CommentTextChar"/>
    <w:link w:val="CommentSubject"/>
    <w:uiPriority w:val="99"/>
    <w:semiHidden/>
    <w:rsid w:val="002A2D1E"/>
    <w:rPr>
      <w:rFonts w:ascii="Calibri" w:hAnsi="Calibri" w:cs="Calibri"/>
      <w:b/>
      <w:bCs/>
      <w:sz w:val="20"/>
      <w:szCs w:val="20"/>
      <w:lang w:eastAsia="en-GB"/>
    </w:rPr>
  </w:style>
  <w:style w:type="table" w:styleId="TableGrid">
    <w:name w:val="Table Grid"/>
    <w:basedOn w:val="TableNormal"/>
    <w:rsid w:val="0025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5AED"/>
    <w:pPr>
      <w:spacing w:before="100" w:beforeAutospacing="1" w:after="100" w:afterAutospacing="1"/>
    </w:pPr>
    <w:rPr>
      <w:rFonts w:ascii="Times New Roman" w:eastAsia="Times New Roman" w:hAnsi="Times New Roman" w:cs="Times New Roman"/>
      <w:sz w:val="24"/>
      <w:szCs w:val="24"/>
      <w:lang w:val="en-US"/>
    </w:rPr>
  </w:style>
  <w:style w:type="paragraph" w:styleId="Revision">
    <w:name w:val="Revision"/>
    <w:hidden/>
    <w:uiPriority w:val="99"/>
    <w:semiHidden/>
    <w:rsid w:val="00101E66"/>
    <w:pPr>
      <w:spacing w:after="0"/>
    </w:pPr>
    <w:rPr>
      <w:rFonts w:ascii="Calibri" w:hAnsi="Calibri" w:cs="Calibri"/>
      <w:lang w:eastAsia="en-GB"/>
    </w:rPr>
  </w:style>
  <w:style w:type="paragraph" w:styleId="Header">
    <w:name w:val="header"/>
    <w:basedOn w:val="Normal"/>
    <w:link w:val="HeaderChar"/>
    <w:uiPriority w:val="99"/>
    <w:unhideWhenUsed/>
    <w:rsid w:val="00BD540C"/>
    <w:pPr>
      <w:tabs>
        <w:tab w:val="center" w:pos="4680"/>
        <w:tab w:val="right" w:pos="9360"/>
      </w:tabs>
    </w:pPr>
  </w:style>
  <w:style w:type="character" w:customStyle="1" w:styleId="HeaderChar">
    <w:name w:val="Header Char"/>
    <w:basedOn w:val="DefaultParagraphFont"/>
    <w:link w:val="Header"/>
    <w:uiPriority w:val="99"/>
    <w:rsid w:val="00BD540C"/>
    <w:rPr>
      <w:rFonts w:ascii="Calibri" w:hAnsi="Calibri" w:cs="Calibri"/>
      <w:lang w:eastAsia="en-GB"/>
    </w:rPr>
  </w:style>
  <w:style w:type="paragraph" w:styleId="Footer">
    <w:name w:val="footer"/>
    <w:basedOn w:val="Normal"/>
    <w:link w:val="FooterChar"/>
    <w:uiPriority w:val="99"/>
    <w:unhideWhenUsed/>
    <w:rsid w:val="00BD540C"/>
    <w:pPr>
      <w:tabs>
        <w:tab w:val="center" w:pos="4680"/>
        <w:tab w:val="right" w:pos="9360"/>
      </w:tabs>
    </w:pPr>
  </w:style>
  <w:style w:type="character" w:customStyle="1" w:styleId="FooterChar">
    <w:name w:val="Footer Char"/>
    <w:basedOn w:val="DefaultParagraphFont"/>
    <w:link w:val="Footer"/>
    <w:uiPriority w:val="99"/>
    <w:rsid w:val="00BD540C"/>
    <w:rPr>
      <w:rFonts w:ascii="Calibri" w:hAnsi="Calibri" w:cs="Calibri"/>
      <w:lang w:eastAsia="en-GB"/>
    </w:rPr>
  </w:style>
  <w:style w:type="paragraph" w:styleId="PlainText">
    <w:name w:val="Plain Text"/>
    <w:basedOn w:val="Normal"/>
    <w:link w:val="PlainTextChar"/>
    <w:rsid w:val="0092167F"/>
    <w:rPr>
      <w:rFonts w:ascii="Courier New" w:eastAsia="MS Mincho" w:hAnsi="Courier New" w:cs="Courier New"/>
      <w:sz w:val="20"/>
      <w:szCs w:val="20"/>
      <w:lang w:val="en-US" w:eastAsia="ja-JP"/>
    </w:rPr>
  </w:style>
  <w:style w:type="character" w:customStyle="1" w:styleId="PlainTextChar">
    <w:name w:val="Plain Text Char"/>
    <w:basedOn w:val="DefaultParagraphFont"/>
    <w:link w:val="PlainText"/>
    <w:rsid w:val="0092167F"/>
    <w:rPr>
      <w:rFonts w:ascii="Courier New" w:eastAsia="MS Mincho" w:hAnsi="Courier New" w:cs="Courier New"/>
      <w:sz w:val="20"/>
      <w:szCs w:val="20"/>
      <w:lang w:val="en-US" w:eastAsia="ja-JP"/>
    </w:rPr>
  </w:style>
  <w:style w:type="character" w:customStyle="1" w:styleId="Heading1Char">
    <w:name w:val="Heading 1 Char"/>
    <w:aliases w:val="Heading Char,Section Char,Kapitel Char"/>
    <w:basedOn w:val="DefaultParagraphFont"/>
    <w:link w:val="Heading1"/>
    <w:rsid w:val="00A27263"/>
    <w:rPr>
      <w:rFonts w:ascii="IBM Plex Sans" w:eastAsiaTheme="majorEastAsia" w:hAnsi="IBM Plex Sans" w:cstheme="minorHAnsi"/>
      <w:b/>
      <w:bCs/>
      <w:color w:val="C00000"/>
      <w:sz w:val="36"/>
      <w:szCs w:val="36"/>
    </w:rPr>
  </w:style>
  <w:style w:type="character" w:customStyle="1" w:styleId="Heading2Char">
    <w:name w:val="Heading 2 Char"/>
    <w:aliases w:val="Abschnitt Char,Major Char"/>
    <w:basedOn w:val="DefaultParagraphFont"/>
    <w:link w:val="Heading2"/>
    <w:rsid w:val="00A27263"/>
    <w:rPr>
      <w:rFonts w:ascii="IBM Plex Sans" w:eastAsiaTheme="majorEastAsia" w:hAnsi="IBM Plex Sans" w:cstheme="minorHAnsi"/>
      <w:color w:val="C00000"/>
      <w:sz w:val="32"/>
      <w:szCs w:val="32"/>
    </w:rPr>
  </w:style>
  <w:style w:type="character" w:customStyle="1" w:styleId="Heading3Char">
    <w:name w:val="Heading 3 Char"/>
    <w:aliases w:val="Map Char,Minor Char"/>
    <w:basedOn w:val="DefaultParagraphFont"/>
    <w:link w:val="Heading3"/>
    <w:rsid w:val="00A27263"/>
    <w:rPr>
      <w:rFonts w:ascii="IBM Plex Sans" w:eastAsiaTheme="majorEastAsia" w:hAnsi="IBM Plex Sans" w:cstheme="minorHAnsi"/>
      <w:i/>
      <w:iCs/>
      <w:color w:val="C00000"/>
      <w:sz w:val="32"/>
      <w:szCs w:val="32"/>
    </w:rPr>
  </w:style>
  <w:style w:type="character" w:customStyle="1" w:styleId="Heading4Char">
    <w:name w:val="Heading 4 Char"/>
    <w:aliases w:val="Block Char,Sub-Minor Char"/>
    <w:basedOn w:val="DefaultParagraphFont"/>
    <w:link w:val="Heading4"/>
    <w:uiPriority w:val="9"/>
    <w:rsid w:val="00A27263"/>
    <w:rPr>
      <w:rFonts w:ascii="IBM Plex Sans" w:eastAsiaTheme="majorEastAsia" w:hAnsi="IBM Plex Sans" w:cstheme="minorHAnsi"/>
      <w:b/>
      <w:bCs/>
      <w:color w:val="C00000"/>
      <w:sz w:val="36"/>
      <w:szCs w:val="36"/>
    </w:rPr>
  </w:style>
  <w:style w:type="character" w:customStyle="1" w:styleId="Heading5Char">
    <w:name w:val="Heading 5 Char"/>
    <w:basedOn w:val="DefaultParagraphFont"/>
    <w:link w:val="Heading5"/>
    <w:uiPriority w:val="9"/>
    <w:rsid w:val="00A27263"/>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A27263"/>
    <w:rPr>
      <w:rFonts w:asciiTheme="majorHAnsi" w:eastAsiaTheme="majorEastAsia" w:hAnsiTheme="majorHAnsi" w:cstheme="majorBidi"/>
      <w:color w:val="243F60" w:themeColor="accent1" w:themeShade="7F"/>
      <w:sz w:val="24"/>
      <w:szCs w:val="24"/>
    </w:rPr>
  </w:style>
  <w:style w:type="character" w:customStyle="1" w:styleId="Heading7Char">
    <w:name w:val="Heading 7 Char"/>
    <w:aliases w:val="Appendix Heading Char,Appendix Heading1 Char"/>
    <w:basedOn w:val="DefaultParagraphFont"/>
    <w:link w:val="Heading7"/>
    <w:uiPriority w:val="9"/>
    <w:rsid w:val="00A2726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aliases w:val="Appendix Subheading Char"/>
    <w:basedOn w:val="DefaultParagraphFont"/>
    <w:link w:val="Heading8"/>
    <w:uiPriority w:val="9"/>
    <w:rsid w:val="00A27263"/>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ppendix Subheading 2 Char"/>
    <w:basedOn w:val="DefaultParagraphFont"/>
    <w:link w:val="Heading9"/>
    <w:uiPriority w:val="9"/>
    <w:rsid w:val="00A27263"/>
    <w:rPr>
      <w:rFonts w:asciiTheme="majorHAnsi" w:eastAsiaTheme="majorEastAsia" w:hAnsiTheme="majorHAnsi" w:cstheme="majorBidi"/>
      <w:i/>
      <w:iCs/>
      <w:color w:val="272727" w:themeColor="text1" w:themeTint="D8"/>
      <w:sz w:val="21"/>
      <w:szCs w:val="21"/>
    </w:rPr>
  </w:style>
  <w:style w:type="paragraph" w:customStyle="1" w:styleId="DefaultText">
    <w:name w:val="Default Text"/>
    <w:basedOn w:val="Normal"/>
    <w:rsid w:val="00A67B6C"/>
    <w:rPr>
      <w:rFonts w:ascii="Times New Roman" w:eastAsia="Times New Roman" w:hAnsi="Times New Roman" w:cs="Times New Roman"/>
      <w:sz w:val="24"/>
      <w:szCs w:val="20"/>
    </w:rPr>
  </w:style>
  <w:style w:type="paragraph" w:styleId="BodyText">
    <w:name w:val="Body Text"/>
    <w:basedOn w:val="Normal"/>
    <w:link w:val="BodyTextChar"/>
    <w:rsid w:val="00A67B6C"/>
    <w:rPr>
      <w:rFonts w:ascii="Arial" w:eastAsia="Times New Roman" w:hAnsi="Arial" w:cs="Times New Roman"/>
      <w:szCs w:val="20"/>
      <w:lang w:val="en-US"/>
    </w:rPr>
  </w:style>
  <w:style w:type="character" w:customStyle="1" w:styleId="BodyTextChar">
    <w:name w:val="Body Text Char"/>
    <w:basedOn w:val="DefaultParagraphFont"/>
    <w:link w:val="BodyText"/>
    <w:rsid w:val="00A67B6C"/>
    <w:rPr>
      <w:rFonts w:ascii="Arial" w:eastAsia="Times New Roman" w:hAnsi="Arial" w:cs="Times New Roman"/>
      <w:szCs w:val="20"/>
      <w:lang w:val="en-US"/>
    </w:rPr>
  </w:style>
  <w:style w:type="paragraph" w:customStyle="1" w:styleId="NormalTableText">
    <w:name w:val="Normal Table Text"/>
    <w:basedOn w:val="Normal"/>
    <w:rsid w:val="00A67B6C"/>
    <w:pPr>
      <w:spacing w:before="260" w:line="260" w:lineRule="exact"/>
    </w:pPr>
    <w:rPr>
      <w:rFonts w:ascii="Arial" w:eastAsia="Times New Roman" w:hAnsi="Arial" w:cs="Times New Roman"/>
      <w:sz w:val="24"/>
      <w:szCs w:val="20"/>
    </w:rPr>
  </w:style>
  <w:style w:type="paragraph" w:styleId="TOC1">
    <w:name w:val="toc 1"/>
    <w:basedOn w:val="Normal"/>
    <w:next w:val="Normal"/>
    <w:autoRedefine/>
    <w:uiPriority w:val="39"/>
    <w:rsid w:val="00A67B6C"/>
    <w:pPr>
      <w:spacing w:before="120"/>
    </w:pPr>
    <w:rPr>
      <w:rFonts w:asciiTheme="minorHAnsi" w:eastAsia="Times New Roman" w:hAnsiTheme="minorHAnsi" w:cs="Times New Roman"/>
      <w:b/>
      <w:bCs/>
      <w:i/>
      <w:iCs/>
      <w:sz w:val="24"/>
      <w:szCs w:val="24"/>
    </w:rPr>
  </w:style>
  <w:style w:type="paragraph" w:styleId="TOC2">
    <w:name w:val="toc 2"/>
    <w:basedOn w:val="Normal"/>
    <w:next w:val="Normal"/>
    <w:autoRedefine/>
    <w:uiPriority w:val="39"/>
    <w:rsid w:val="00A67B6C"/>
    <w:pPr>
      <w:spacing w:before="120"/>
      <w:ind w:left="200"/>
    </w:pPr>
    <w:rPr>
      <w:rFonts w:asciiTheme="minorHAnsi" w:eastAsia="Times New Roman" w:hAnsiTheme="minorHAnsi" w:cs="Times New Roman"/>
      <w:b/>
      <w:bCs/>
    </w:rPr>
  </w:style>
  <w:style w:type="paragraph" w:customStyle="1" w:styleId="Tabellentext">
    <w:name w:val="Tabellentext"/>
    <w:basedOn w:val="Normal"/>
    <w:rsid w:val="00A67B6C"/>
    <w:pPr>
      <w:spacing w:before="60" w:after="60"/>
    </w:pPr>
    <w:rPr>
      <w:rFonts w:ascii="Imago" w:eastAsia="Times New Roman" w:hAnsi="Imago" w:cs="Times New Roman"/>
      <w:sz w:val="18"/>
      <w:szCs w:val="20"/>
      <w:lang w:val="en-US"/>
    </w:rPr>
  </w:style>
  <w:style w:type="paragraph" w:styleId="Caption">
    <w:name w:val="caption"/>
    <w:basedOn w:val="Normal"/>
    <w:next w:val="Normal"/>
    <w:uiPriority w:val="35"/>
    <w:semiHidden/>
    <w:unhideWhenUsed/>
    <w:qFormat/>
    <w:rsid w:val="00A67B6C"/>
    <w:pPr>
      <w:spacing w:after="200"/>
    </w:pPr>
    <w:rPr>
      <w:i/>
      <w:iCs/>
      <w:color w:val="1F497D" w:themeColor="text2"/>
      <w:sz w:val="18"/>
      <w:szCs w:val="18"/>
    </w:rPr>
  </w:style>
  <w:style w:type="character" w:styleId="PageNumber">
    <w:name w:val="page number"/>
    <w:basedOn w:val="DefaultParagraphFont"/>
    <w:rsid w:val="00A67B6C"/>
  </w:style>
  <w:style w:type="paragraph" w:styleId="BodyText2">
    <w:name w:val="Body Text 2"/>
    <w:basedOn w:val="Normal"/>
    <w:link w:val="BodyText2Char"/>
    <w:rsid w:val="00A67B6C"/>
    <w:rPr>
      <w:rFonts w:ascii="Arial" w:eastAsia="Times New Roman" w:hAnsi="Arial" w:cs="Times New Roman"/>
      <w:color w:val="FF0000"/>
      <w:szCs w:val="20"/>
      <w:lang w:val="en-US"/>
    </w:rPr>
  </w:style>
  <w:style w:type="character" w:customStyle="1" w:styleId="BodyText2Char">
    <w:name w:val="Body Text 2 Char"/>
    <w:basedOn w:val="DefaultParagraphFont"/>
    <w:link w:val="BodyText2"/>
    <w:rsid w:val="00A67B6C"/>
    <w:rPr>
      <w:rFonts w:ascii="Arial" w:eastAsia="Times New Roman" w:hAnsi="Arial" w:cs="Times New Roman"/>
      <w:color w:val="FF0000"/>
      <w:szCs w:val="20"/>
      <w:lang w:val="en-US"/>
    </w:rPr>
  </w:style>
  <w:style w:type="paragraph" w:customStyle="1" w:styleId="Text">
    <w:name w:val="Text"/>
    <w:uiPriority w:val="99"/>
    <w:qFormat/>
    <w:rsid w:val="00A27263"/>
    <w:pPr>
      <w:spacing w:after="0" w:line="320" w:lineRule="atLeast"/>
      <w:ind w:left="708"/>
      <w:jc w:val="both"/>
    </w:pPr>
    <w:rPr>
      <w:rFonts w:ascii="Arial" w:eastAsia="Times New Roman" w:hAnsi="Arial" w:cs="Arial"/>
      <w:noProof/>
      <w:sz w:val="20"/>
      <w:szCs w:val="20"/>
      <w:lang w:val="en-US"/>
    </w:rPr>
  </w:style>
  <w:style w:type="paragraph" w:customStyle="1" w:styleId="Item">
    <w:name w:val="Item"/>
    <w:basedOn w:val="Normal"/>
    <w:rsid w:val="00A67B6C"/>
    <w:pPr>
      <w:spacing w:after="60"/>
      <w:ind w:left="568" w:hanging="284"/>
    </w:pPr>
    <w:rPr>
      <w:rFonts w:ascii="Arial" w:eastAsia="Times New Roman" w:hAnsi="Arial" w:cs="Times New Roman"/>
      <w:szCs w:val="20"/>
      <w:lang w:val="en-US"/>
    </w:rPr>
  </w:style>
  <w:style w:type="paragraph" w:styleId="BodyText3">
    <w:name w:val="Body Text 3"/>
    <w:basedOn w:val="Normal"/>
    <w:link w:val="BodyText3Char"/>
    <w:rsid w:val="00A67B6C"/>
    <w:pPr>
      <w:jc w:val="center"/>
    </w:pPr>
    <w:rPr>
      <w:rFonts w:ascii="Arial" w:eastAsia="Times New Roman" w:hAnsi="Arial" w:cs="Times New Roman"/>
      <w:szCs w:val="20"/>
    </w:rPr>
  </w:style>
  <w:style w:type="character" w:customStyle="1" w:styleId="BodyText3Char">
    <w:name w:val="Body Text 3 Char"/>
    <w:basedOn w:val="DefaultParagraphFont"/>
    <w:link w:val="BodyText3"/>
    <w:rsid w:val="00A67B6C"/>
    <w:rPr>
      <w:rFonts w:ascii="Arial" w:eastAsia="Times New Roman" w:hAnsi="Arial" w:cs="Times New Roman"/>
      <w:szCs w:val="20"/>
    </w:rPr>
  </w:style>
  <w:style w:type="paragraph" w:styleId="TOC3">
    <w:name w:val="toc 3"/>
    <w:basedOn w:val="Normal"/>
    <w:next w:val="Normal"/>
    <w:autoRedefine/>
    <w:uiPriority w:val="39"/>
    <w:rsid w:val="00A67B6C"/>
    <w:pPr>
      <w:ind w:left="400"/>
    </w:pPr>
    <w:rPr>
      <w:rFonts w:asciiTheme="minorHAnsi" w:eastAsia="Times New Roman" w:hAnsiTheme="minorHAnsi" w:cs="Times New Roman"/>
      <w:sz w:val="20"/>
      <w:szCs w:val="20"/>
    </w:rPr>
  </w:style>
  <w:style w:type="paragraph" w:styleId="TOC4">
    <w:name w:val="toc 4"/>
    <w:basedOn w:val="Normal"/>
    <w:next w:val="Normal"/>
    <w:autoRedefine/>
    <w:semiHidden/>
    <w:rsid w:val="00A67B6C"/>
    <w:pPr>
      <w:ind w:left="600"/>
    </w:pPr>
    <w:rPr>
      <w:rFonts w:asciiTheme="minorHAnsi" w:eastAsia="Times New Roman" w:hAnsiTheme="minorHAnsi" w:cs="Times New Roman"/>
      <w:sz w:val="20"/>
      <w:szCs w:val="20"/>
    </w:rPr>
  </w:style>
  <w:style w:type="paragraph" w:styleId="TOC5">
    <w:name w:val="toc 5"/>
    <w:basedOn w:val="Normal"/>
    <w:next w:val="Normal"/>
    <w:autoRedefine/>
    <w:semiHidden/>
    <w:rsid w:val="00A67B6C"/>
    <w:pPr>
      <w:ind w:left="800"/>
    </w:pPr>
    <w:rPr>
      <w:rFonts w:asciiTheme="minorHAnsi" w:eastAsia="Times New Roman" w:hAnsiTheme="minorHAnsi" w:cs="Times New Roman"/>
      <w:sz w:val="20"/>
      <w:szCs w:val="20"/>
    </w:rPr>
  </w:style>
  <w:style w:type="paragraph" w:styleId="TOC6">
    <w:name w:val="toc 6"/>
    <w:basedOn w:val="Normal"/>
    <w:next w:val="Normal"/>
    <w:autoRedefine/>
    <w:semiHidden/>
    <w:rsid w:val="00A67B6C"/>
    <w:pPr>
      <w:ind w:left="1000"/>
    </w:pPr>
    <w:rPr>
      <w:rFonts w:asciiTheme="minorHAnsi" w:eastAsia="Times New Roman" w:hAnsiTheme="minorHAnsi" w:cs="Times New Roman"/>
      <w:sz w:val="20"/>
      <w:szCs w:val="20"/>
    </w:rPr>
  </w:style>
  <w:style w:type="paragraph" w:styleId="TOC7">
    <w:name w:val="toc 7"/>
    <w:basedOn w:val="Normal"/>
    <w:next w:val="Normal"/>
    <w:autoRedefine/>
    <w:semiHidden/>
    <w:rsid w:val="00A67B6C"/>
    <w:pPr>
      <w:ind w:left="1200"/>
    </w:pPr>
    <w:rPr>
      <w:rFonts w:asciiTheme="minorHAnsi" w:eastAsia="Times New Roman" w:hAnsiTheme="minorHAnsi" w:cs="Times New Roman"/>
      <w:sz w:val="20"/>
      <w:szCs w:val="20"/>
    </w:rPr>
  </w:style>
  <w:style w:type="paragraph" w:styleId="TOC8">
    <w:name w:val="toc 8"/>
    <w:basedOn w:val="Normal"/>
    <w:next w:val="Normal"/>
    <w:autoRedefine/>
    <w:semiHidden/>
    <w:rsid w:val="00A67B6C"/>
    <w:pPr>
      <w:ind w:left="1400"/>
    </w:pPr>
    <w:rPr>
      <w:rFonts w:asciiTheme="minorHAnsi" w:eastAsia="Times New Roman" w:hAnsiTheme="minorHAnsi" w:cs="Times New Roman"/>
      <w:sz w:val="20"/>
      <w:szCs w:val="20"/>
    </w:rPr>
  </w:style>
  <w:style w:type="paragraph" w:styleId="TOC9">
    <w:name w:val="toc 9"/>
    <w:basedOn w:val="Normal"/>
    <w:next w:val="Normal"/>
    <w:autoRedefine/>
    <w:semiHidden/>
    <w:rsid w:val="00A67B6C"/>
    <w:pPr>
      <w:ind w:left="1600"/>
    </w:pPr>
    <w:rPr>
      <w:rFonts w:asciiTheme="minorHAnsi" w:eastAsia="Times New Roman" w:hAnsiTheme="minorHAnsi" w:cs="Times New Roman"/>
      <w:sz w:val="20"/>
      <w:szCs w:val="20"/>
    </w:rPr>
  </w:style>
  <w:style w:type="paragraph" w:customStyle="1" w:styleId="PubNumber2">
    <w:name w:val="Pub Number 2"/>
    <w:basedOn w:val="Header"/>
    <w:rsid w:val="00A67B6C"/>
    <w:pPr>
      <w:tabs>
        <w:tab w:val="clear" w:pos="4680"/>
        <w:tab w:val="clear" w:pos="9360"/>
      </w:tabs>
      <w:spacing w:after="60"/>
    </w:pPr>
    <w:rPr>
      <w:rFonts w:ascii="Arial" w:eastAsia="Times New Roman" w:hAnsi="Arial" w:cs="Times New Roman"/>
      <w:b/>
      <w:noProof/>
      <w:sz w:val="18"/>
      <w:szCs w:val="20"/>
      <w:lang w:val="en-US"/>
    </w:rPr>
  </w:style>
  <w:style w:type="paragraph" w:styleId="Title">
    <w:name w:val="Title"/>
    <w:basedOn w:val="Normal"/>
    <w:next w:val="Normal"/>
    <w:link w:val="TitleChar"/>
    <w:qFormat/>
    <w:rsid w:val="00A27263"/>
    <w:pPr>
      <w:spacing w:after="0"/>
      <w:contextualSpacing/>
    </w:pPr>
    <w:rPr>
      <w:rFonts w:eastAsiaTheme="majorEastAsia" w:cstheme="majorBidi"/>
      <w:color w:val="C00000"/>
      <w:spacing w:val="-10"/>
      <w:kern w:val="28"/>
      <w:sz w:val="32"/>
      <w:szCs w:val="32"/>
    </w:rPr>
  </w:style>
  <w:style w:type="character" w:customStyle="1" w:styleId="TitleChar">
    <w:name w:val="Title Char"/>
    <w:basedOn w:val="DefaultParagraphFont"/>
    <w:link w:val="Title"/>
    <w:rsid w:val="00A27263"/>
    <w:rPr>
      <w:rFonts w:ascii="IBM Plex Sans" w:eastAsiaTheme="majorEastAsia" w:hAnsi="IBM Plex Sans" w:cstheme="majorBidi"/>
      <w:color w:val="C00000"/>
      <w:spacing w:val="-10"/>
      <w:kern w:val="28"/>
      <w:sz w:val="32"/>
      <w:szCs w:val="32"/>
    </w:rPr>
  </w:style>
  <w:style w:type="paragraph" w:customStyle="1" w:styleId="TableText">
    <w:name w:val="Table Text"/>
    <w:basedOn w:val="Normal"/>
    <w:rsid w:val="00A67B6C"/>
    <w:pPr>
      <w:keepLines/>
    </w:pPr>
    <w:rPr>
      <w:rFonts w:ascii="Arial" w:eastAsia="Times New Roman" w:hAnsi="Arial" w:cs="Times New Roman"/>
      <w:sz w:val="20"/>
      <w:szCs w:val="20"/>
      <w:lang w:val="en-US"/>
    </w:rPr>
  </w:style>
  <w:style w:type="paragraph" w:customStyle="1" w:styleId="TableHeader">
    <w:name w:val="Table Header"/>
    <w:basedOn w:val="Normal"/>
    <w:rsid w:val="00A67B6C"/>
    <w:pPr>
      <w:jc w:val="center"/>
    </w:pPr>
    <w:rPr>
      <w:rFonts w:ascii="Arial" w:eastAsia="Times New Roman" w:hAnsi="Arial"/>
      <w:b/>
      <w:bCs/>
      <w:sz w:val="20"/>
      <w:szCs w:val="20"/>
      <w:lang w:val="en-US"/>
    </w:rPr>
  </w:style>
  <w:style w:type="paragraph" w:customStyle="1" w:styleId="DescText-Section">
    <w:name w:val="Desc Text - Section"/>
    <w:basedOn w:val="Normal"/>
    <w:next w:val="Normal"/>
    <w:rsid w:val="00A67B6C"/>
    <w:pPr>
      <w:spacing w:before="60" w:after="180"/>
    </w:pPr>
    <w:rPr>
      <w:rFonts w:ascii="Arial Black" w:eastAsia="Times New Roman" w:hAnsi="Arial Black" w:cs="Times New Roman"/>
      <w:b/>
      <w:bCs/>
      <w:i/>
      <w:sz w:val="20"/>
      <w:szCs w:val="24"/>
      <w:lang w:val="en-US"/>
    </w:rPr>
  </w:style>
  <w:style w:type="paragraph" w:customStyle="1" w:styleId="DescText-Detail">
    <w:name w:val="Desc Text - Detail"/>
    <w:basedOn w:val="Normal"/>
    <w:next w:val="Normal"/>
    <w:rsid w:val="00A67B6C"/>
    <w:pPr>
      <w:spacing w:after="120"/>
    </w:pPr>
    <w:rPr>
      <w:rFonts w:ascii="Arial" w:eastAsia="Times New Roman" w:hAnsi="Arial" w:cs="Times New Roman"/>
      <w:i/>
      <w:iCs/>
      <w:sz w:val="20"/>
      <w:szCs w:val="24"/>
      <w:lang w:val="en-US"/>
    </w:rPr>
  </w:style>
  <w:style w:type="paragraph" w:customStyle="1" w:styleId="MockCheckbox">
    <w:name w:val="Mock Checkbox"/>
    <w:basedOn w:val="Normal"/>
    <w:next w:val="Normal"/>
    <w:rsid w:val="00A67B6C"/>
    <w:pPr>
      <w:tabs>
        <w:tab w:val="left" w:pos="249"/>
      </w:tabs>
      <w:jc w:val="center"/>
    </w:pPr>
    <w:rPr>
      <w:rFonts w:ascii="Arial" w:eastAsia="Times New Roman" w:hAnsi="Arial" w:cs="Times New Roman"/>
      <w:b/>
      <w:bCs/>
      <w:caps/>
      <w:sz w:val="18"/>
      <w:szCs w:val="24"/>
      <w:lang w:val="en-US"/>
    </w:rPr>
  </w:style>
  <w:style w:type="paragraph" w:customStyle="1" w:styleId="SmallDescription">
    <w:name w:val="Small Description"/>
    <w:basedOn w:val="Normal"/>
    <w:next w:val="Normal"/>
    <w:rsid w:val="00A67B6C"/>
    <w:pPr>
      <w:tabs>
        <w:tab w:val="left" w:pos="249"/>
      </w:tabs>
    </w:pPr>
    <w:rPr>
      <w:rFonts w:ascii="Arial Narrow" w:eastAsia="Times New Roman" w:hAnsi="Arial Narrow" w:cs="Times New Roman"/>
      <w:i/>
      <w:iCs/>
      <w:sz w:val="18"/>
      <w:szCs w:val="24"/>
      <w:lang w:val="en-US"/>
    </w:rPr>
  </w:style>
  <w:style w:type="paragraph" w:customStyle="1" w:styleId="TableTextNarrow">
    <w:name w:val="Table Text Narrow"/>
    <w:basedOn w:val="TableText"/>
    <w:next w:val="TableText"/>
    <w:rsid w:val="00A67B6C"/>
    <w:pPr>
      <w:tabs>
        <w:tab w:val="left" w:pos="249"/>
      </w:tabs>
    </w:pPr>
    <w:rPr>
      <w:rFonts w:ascii="Arial Narrow" w:hAnsi="Arial Narrow"/>
      <w:sz w:val="18"/>
    </w:rPr>
  </w:style>
  <w:style w:type="paragraph" w:customStyle="1" w:styleId="FinePrint">
    <w:name w:val="Fine Print"/>
    <w:basedOn w:val="Normal"/>
    <w:rsid w:val="00A67B6C"/>
    <w:rPr>
      <w:rFonts w:ascii="Arial" w:eastAsia="Times New Roman" w:hAnsi="Arial" w:cs="Times New Roman"/>
      <w:sz w:val="18"/>
      <w:szCs w:val="24"/>
      <w:lang w:val="en-US"/>
    </w:rPr>
  </w:style>
  <w:style w:type="paragraph" w:customStyle="1" w:styleId="NumberedList">
    <w:name w:val="Numbered List"/>
    <w:basedOn w:val="Normal"/>
    <w:rsid w:val="00A67B6C"/>
    <w:pPr>
      <w:numPr>
        <w:numId w:val="15"/>
      </w:numPr>
      <w:tabs>
        <w:tab w:val="clear" w:pos="720"/>
      </w:tabs>
      <w:spacing w:before="120"/>
      <w:ind w:left="360"/>
    </w:pPr>
    <w:rPr>
      <w:rFonts w:ascii="Arial" w:eastAsia="Times New Roman" w:hAnsi="Arial" w:cs="Times New Roman"/>
      <w:sz w:val="20"/>
      <w:szCs w:val="24"/>
      <w:lang w:val="en-US"/>
    </w:rPr>
  </w:style>
  <w:style w:type="paragraph" w:customStyle="1" w:styleId="Heading2-NoTOC">
    <w:name w:val="Heading 2 - No TOC"/>
    <w:basedOn w:val="Heading2"/>
    <w:next w:val="Normal"/>
    <w:rsid w:val="00A67B6C"/>
    <w:pPr>
      <w:numPr>
        <w:numId w:val="12"/>
      </w:numPr>
      <w:spacing w:after="60"/>
      <w:outlineLvl w:val="9"/>
    </w:pPr>
    <w:rPr>
      <w:i/>
      <w:iCs/>
      <w:sz w:val="24"/>
      <w:lang w:val="en-US"/>
    </w:rPr>
  </w:style>
  <w:style w:type="paragraph" w:customStyle="1" w:styleId="Tablehead">
    <w:name w:val="Table head"/>
    <w:basedOn w:val="Normal"/>
    <w:rsid w:val="00A67B6C"/>
    <w:pPr>
      <w:widowControl w:val="0"/>
      <w:suppressAutoHyphens/>
      <w:spacing w:before="60" w:after="60"/>
      <w:jc w:val="both"/>
    </w:pPr>
    <w:rPr>
      <w:rFonts w:ascii="Helvetica" w:eastAsia="Times New Roman" w:hAnsi="Helvetica" w:cs="Times New Roman"/>
      <w:b/>
      <w:sz w:val="20"/>
      <w:szCs w:val="20"/>
      <w:lang w:val="en-US" w:eastAsia="da-DK"/>
    </w:rPr>
  </w:style>
  <w:style w:type="paragraph" w:customStyle="1" w:styleId="Tabletext0">
    <w:name w:val="Table text"/>
    <w:basedOn w:val="Normal"/>
    <w:rsid w:val="00A67B6C"/>
    <w:pPr>
      <w:widowControl w:val="0"/>
      <w:suppressAutoHyphens/>
      <w:spacing w:before="40" w:line="240" w:lineRule="atLeast"/>
      <w:jc w:val="both"/>
    </w:pPr>
    <w:rPr>
      <w:rFonts w:ascii="Helvetica" w:eastAsia="Times New Roman" w:hAnsi="Helvetica" w:cs="Times New Roman"/>
      <w:sz w:val="20"/>
      <w:szCs w:val="20"/>
      <w:lang w:val="en-US" w:eastAsia="da-DK"/>
    </w:rPr>
  </w:style>
  <w:style w:type="paragraph" w:customStyle="1" w:styleId="TableHeading">
    <w:name w:val="Table Heading"/>
    <w:basedOn w:val="Normal"/>
    <w:next w:val="Normal"/>
    <w:rsid w:val="00A67B6C"/>
    <w:pPr>
      <w:spacing w:before="60" w:after="60"/>
      <w:jc w:val="center"/>
    </w:pPr>
    <w:rPr>
      <w:rFonts w:ascii="Arial" w:eastAsia="Times New Roman" w:hAnsi="Arial" w:cs="Times New Roman"/>
      <w:b/>
      <w:noProof/>
      <w:sz w:val="24"/>
      <w:szCs w:val="20"/>
      <w:lang w:val="en-US" w:eastAsia="da-DK"/>
    </w:rPr>
  </w:style>
  <w:style w:type="paragraph" w:customStyle="1" w:styleId="Checklist">
    <w:name w:val="Checklist"/>
    <w:basedOn w:val="List"/>
    <w:rsid w:val="00A67B6C"/>
    <w:pPr>
      <w:numPr>
        <w:numId w:val="16"/>
      </w:numPr>
      <w:spacing w:before="240" w:after="60"/>
    </w:pPr>
    <w:rPr>
      <w:szCs w:val="20"/>
      <w:lang w:eastAsia="da-DK"/>
    </w:rPr>
  </w:style>
  <w:style w:type="paragraph" w:styleId="List">
    <w:name w:val="List"/>
    <w:basedOn w:val="Normal"/>
    <w:rsid w:val="00A67B6C"/>
    <w:pPr>
      <w:ind w:left="283" w:hanging="283"/>
    </w:pPr>
    <w:rPr>
      <w:rFonts w:ascii="Arial" w:eastAsia="Times New Roman" w:hAnsi="Arial" w:cs="Times New Roman"/>
      <w:sz w:val="20"/>
      <w:szCs w:val="24"/>
      <w:lang w:val="en-US"/>
    </w:rPr>
  </w:style>
  <w:style w:type="paragraph" w:styleId="EndnoteText">
    <w:name w:val="endnote text"/>
    <w:basedOn w:val="Normal"/>
    <w:link w:val="EndnoteTextChar"/>
    <w:semiHidden/>
    <w:rsid w:val="00A67B6C"/>
    <w:pPr>
      <w:widowControl w:val="0"/>
    </w:pPr>
    <w:rPr>
      <w:rFonts w:ascii="Arial" w:eastAsia="Times New Roman" w:hAnsi="Arial" w:cs="Times New Roman"/>
      <w:sz w:val="20"/>
      <w:szCs w:val="20"/>
      <w:lang w:val="en-US"/>
    </w:rPr>
  </w:style>
  <w:style w:type="character" w:customStyle="1" w:styleId="EndnoteTextChar">
    <w:name w:val="Endnote Text Char"/>
    <w:basedOn w:val="DefaultParagraphFont"/>
    <w:link w:val="EndnoteText"/>
    <w:semiHidden/>
    <w:rsid w:val="00A67B6C"/>
    <w:rPr>
      <w:rFonts w:ascii="Arial" w:eastAsia="Times New Roman" w:hAnsi="Arial" w:cs="Times New Roman"/>
      <w:sz w:val="20"/>
      <w:szCs w:val="20"/>
      <w:lang w:val="en-US"/>
    </w:rPr>
  </w:style>
  <w:style w:type="paragraph" w:customStyle="1" w:styleId="TemplateInstructions">
    <w:name w:val="Template Instructions"/>
    <w:basedOn w:val="Normal"/>
    <w:rsid w:val="00A67B6C"/>
    <w:pPr>
      <w:jc w:val="both"/>
    </w:pPr>
    <w:rPr>
      <w:rFonts w:ascii="Arial" w:eastAsia="Times New Roman" w:hAnsi="Arial" w:cs="Times New Roman"/>
      <w:color w:val="FF0000"/>
      <w:sz w:val="20"/>
      <w:szCs w:val="20"/>
    </w:rPr>
  </w:style>
  <w:style w:type="paragraph" w:customStyle="1" w:styleId="DelText">
    <w:name w:val="Del Text"/>
    <w:basedOn w:val="Normal"/>
    <w:link w:val="DelTextChar"/>
    <w:rsid w:val="00A67B6C"/>
    <w:pPr>
      <w:spacing w:before="120" w:after="60"/>
    </w:pPr>
    <w:rPr>
      <w:rFonts w:ascii="Arial" w:eastAsia="Times New Roman" w:hAnsi="Arial" w:cs="Times New Roman"/>
      <w:sz w:val="20"/>
      <w:szCs w:val="20"/>
      <w:lang w:val="en-US"/>
    </w:rPr>
  </w:style>
  <w:style w:type="paragraph" w:styleId="Index2">
    <w:name w:val="index 2"/>
    <w:basedOn w:val="Normal"/>
    <w:next w:val="Normal"/>
    <w:autoRedefine/>
    <w:semiHidden/>
    <w:rsid w:val="00A67B6C"/>
    <w:rPr>
      <w:rFonts w:ascii="Times New Roman" w:eastAsia="Times New Roman" w:hAnsi="Times New Roman" w:cs="Times New Roman"/>
      <w:b/>
      <w:bCs/>
      <w:sz w:val="20"/>
      <w:szCs w:val="20"/>
      <w:lang w:val="en-US"/>
    </w:rPr>
  </w:style>
  <w:style w:type="character" w:customStyle="1" w:styleId="DelTextChar">
    <w:name w:val="Del Text Char"/>
    <w:link w:val="DelText"/>
    <w:rsid w:val="00A67B6C"/>
    <w:rPr>
      <w:rFonts w:ascii="Arial" w:eastAsia="Times New Roman" w:hAnsi="Arial" w:cs="Times New Roman"/>
      <w:sz w:val="20"/>
      <w:szCs w:val="20"/>
      <w:lang w:val="en-US"/>
    </w:rPr>
  </w:style>
  <w:style w:type="character" w:customStyle="1" w:styleId="ReaderscommentsChar">
    <w:name w:val="Reader's comments Char"/>
    <w:link w:val="Readerscomments"/>
    <w:locked/>
    <w:rsid w:val="00A67B6C"/>
    <w:rPr>
      <w:rFonts w:ascii="Arial" w:hAnsi="Arial" w:cs="Arial"/>
      <w:i/>
      <w:iCs/>
      <w:color w:val="CC00CC"/>
    </w:rPr>
  </w:style>
  <w:style w:type="paragraph" w:customStyle="1" w:styleId="Readerscomments">
    <w:name w:val="Reader's comments"/>
    <w:basedOn w:val="Normal"/>
    <w:link w:val="ReaderscommentsChar"/>
    <w:rsid w:val="00A67B6C"/>
    <w:pPr>
      <w:overflowPunct w:val="0"/>
      <w:autoSpaceDE w:val="0"/>
      <w:autoSpaceDN w:val="0"/>
      <w:adjustRightInd w:val="0"/>
      <w:spacing w:after="120"/>
    </w:pPr>
    <w:rPr>
      <w:rFonts w:ascii="Arial" w:hAnsi="Arial"/>
      <w:i/>
      <w:iCs/>
      <w:color w:val="CC00CC"/>
    </w:rPr>
  </w:style>
  <w:style w:type="paragraph" w:customStyle="1" w:styleId="TableTextHd">
    <w:name w:val="TableTextHd"/>
    <w:basedOn w:val="Normal"/>
    <w:rsid w:val="00A67B6C"/>
    <w:pPr>
      <w:spacing w:before="60" w:after="60"/>
    </w:pPr>
    <w:rPr>
      <w:rFonts w:ascii="Arial" w:eastAsia="Times New Roman" w:hAnsi="Arial" w:cs="Times New Roman"/>
      <w:b/>
      <w:spacing w:val="10"/>
      <w:kern w:val="28"/>
      <w:sz w:val="20"/>
      <w:szCs w:val="20"/>
    </w:rPr>
  </w:style>
  <w:style w:type="paragraph" w:styleId="TOCHeading">
    <w:name w:val="TOC Heading"/>
    <w:basedOn w:val="Heading1"/>
    <w:next w:val="Normal"/>
    <w:uiPriority w:val="39"/>
    <w:unhideWhenUsed/>
    <w:qFormat/>
    <w:rsid w:val="00A27263"/>
    <w:pPr>
      <w:spacing w:before="480" w:line="276" w:lineRule="auto"/>
      <w:ind w:left="567" w:hanging="567"/>
      <w:outlineLvl w:val="9"/>
    </w:pPr>
    <w:rPr>
      <w:b w:val="0"/>
      <w:bCs w:val="0"/>
      <w:sz w:val="28"/>
      <w:szCs w:val="28"/>
      <w:lang w:val="en-US"/>
    </w:rPr>
  </w:style>
  <w:style w:type="character" w:styleId="Hyperlink">
    <w:name w:val="Hyperlink"/>
    <w:basedOn w:val="DefaultParagraphFont"/>
    <w:uiPriority w:val="99"/>
    <w:unhideWhenUsed/>
    <w:rsid w:val="00A67B6C"/>
    <w:rPr>
      <w:color w:val="0000FF" w:themeColor="hyperlink"/>
      <w:u w:val="single"/>
    </w:rPr>
  </w:style>
  <w:style w:type="paragraph" w:styleId="ListBullet2">
    <w:name w:val="List Bullet 2"/>
    <w:basedOn w:val="Normal"/>
    <w:rsid w:val="00A67B6C"/>
    <w:pPr>
      <w:numPr>
        <w:numId w:val="26"/>
      </w:numPr>
      <w:spacing w:before="120"/>
    </w:pPr>
    <w:rPr>
      <w:rFonts w:ascii="Arial" w:eastAsia="MS Mincho" w:hAnsi="Arial" w:cs="Times New Roman"/>
      <w:sz w:val="24"/>
      <w:szCs w:val="21"/>
      <w:lang w:val="en-US"/>
    </w:rPr>
  </w:style>
  <w:style w:type="paragraph" w:styleId="Subtitle">
    <w:name w:val="Subtitle"/>
    <w:basedOn w:val="Normal"/>
    <w:next w:val="Normal"/>
    <w:link w:val="SubtitleChar"/>
    <w:qFormat/>
    <w:rsid w:val="00A272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A27263"/>
    <w:rPr>
      <w:rFonts w:ascii="IBM Plex Sans" w:eastAsiaTheme="minorEastAsia" w:hAnsi="IBM Plex Sans" w:cs="Arial"/>
      <w:color w:val="5A5A5A" w:themeColor="text1" w:themeTint="A5"/>
      <w:spacing w:val="15"/>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B41F5C"/>
    <w:pPr>
      <w:spacing w:after="160" w:line="240" w:lineRule="exact"/>
    </w:pPr>
    <w:rPr>
      <w:rFonts w:ascii="Tahoma" w:eastAsia="Times New Roman" w:hAnsi="Tahoma" w:cs="NewsGothicBT-Roman"/>
      <w:sz w:val="24"/>
      <w:szCs w:val="16"/>
      <w:lang w:val="en-US"/>
    </w:rPr>
  </w:style>
  <w:style w:type="paragraph" w:customStyle="1" w:styleId="NumberList">
    <w:name w:val="Number List"/>
    <w:basedOn w:val="Normal"/>
    <w:qFormat/>
    <w:rsid w:val="00A2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20" w:after="192"/>
      <w:ind w:left="284"/>
      <w:textAlignment w:val="baseline"/>
    </w:pPr>
    <w:rPr>
      <w:rFonts w:ascii="Arial" w:eastAsia="Times New Roman" w:hAnsi="Arial" w:cs="Times New Roman"/>
      <w:color w:val="000000"/>
      <w:sz w:val="24"/>
      <w:szCs w:val="20"/>
      <w:lang w:val="en-US"/>
    </w:rPr>
  </w:style>
  <w:style w:type="paragraph" w:customStyle="1" w:styleId="DocExplanation">
    <w:name w:val="Doc. Explanation"/>
    <w:basedOn w:val="Normal"/>
    <w:qFormat/>
    <w:rsid w:val="00A27263"/>
    <w:rPr>
      <w:i/>
      <w:iCs/>
      <w:color w:val="A6A6A6" w:themeColor="background1" w:themeShade="A6"/>
    </w:rPr>
  </w:style>
  <w:style w:type="paragraph" w:customStyle="1" w:styleId="Paragraph">
    <w:name w:val="Paragraph"/>
    <w:link w:val="ParagraphChar"/>
    <w:qFormat/>
    <w:rsid w:val="00A27263"/>
    <w:pPr>
      <w:spacing w:after="200" w:line="360" w:lineRule="auto"/>
      <w:ind w:left="2160"/>
      <w:jc w:val="both"/>
    </w:pPr>
    <w:rPr>
      <w:rFonts w:ascii="Calibri" w:eastAsia="MS Mincho" w:hAnsi="Calibri" w:cs="Times New Roman"/>
      <w:lang w:eastAsia="ja-JP"/>
    </w:rPr>
  </w:style>
  <w:style w:type="character" w:customStyle="1" w:styleId="ParagraphChar">
    <w:name w:val="Paragraph Char"/>
    <w:basedOn w:val="DefaultParagraphFont"/>
    <w:link w:val="Paragraph"/>
    <w:rsid w:val="00A27263"/>
    <w:rPr>
      <w:rFonts w:ascii="Calibri" w:eastAsia="MS Mincho" w:hAnsi="Calibri" w:cs="Times New Roman"/>
      <w:lang w:eastAsia="ja-JP"/>
    </w:rPr>
  </w:style>
  <w:style w:type="paragraph" w:styleId="NoSpacing">
    <w:name w:val="No Spacing"/>
    <w:link w:val="NoSpacingChar"/>
    <w:uiPriority w:val="1"/>
    <w:qFormat/>
    <w:rsid w:val="00A27263"/>
    <w:pPr>
      <w:spacing w:after="0"/>
    </w:pPr>
    <w:rPr>
      <w:rFonts w:eastAsiaTheme="minorEastAsia"/>
      <w:lang w:val="en-US" w:eastAsia="zh-CN"/>
    </w:rPr>
  </w:style>
  <w:style w:type="character" w:customStyle="1" w:styleId="NoSpacingChar">
    <w:name w:val="No Spacing Char"/>
    <w:basedOn w:val="DefaultParagraphFont"/>
    <w:link w:val="NoSpacing"/>
    <w:uiPriority w:val="1"/>
    <w:rsid w:val="00A27263"/>
    <w:rPr>
      <w:rFonts w:eastAsiaTheme="minorEastAsia"/>
      <w:lang w:val="en-US" w:eastAsia="zh-CN"/>
    </w:rPr>
  </w:style>
  <w:style w:type="character" w:styleId="SubtleEmphasis">
    <w:name w:val="Subtle Emphasis"/>
    <w:basedOn w:val="DefaultParagraphFont"/>
    <w:uiPriority w:val="19"/>
    <w:qFormat/>
    <w:rsid w:val="00A2726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3319">
      <w:bodyDiv w:val="1"/>
      <w:marLeft w:val="0"/>
      <w:marRight w:val="0"/>
      <w:marTop w:val="0"/>
      <w:marBottom w:val="0"/>
      <w:divBdr>
        <w:top w:val="none" w:sz="0" w:space="0" w:color="auto"/>
        <w:left w:val="none" w:sz="0" w:space="0" w:color="auto"/>
        <w:bottom w:val="none" w:sz="0" w:space="0" w:color="auto"/>
        <w:right w:val="none" w:sz="0" w:space="0" w:color="auto"/>
      </w:divBdr>
    </w:div>
    <w:div w:id="262298915">
      <w:bodyDiv w:val="1"/>
      <w:marLeft w:val="0"/>
      <w:marRight w:val="0"/>
      <w:marTop w:val="0"/>
      <w:marBottom w:val="0"/>
      <w:divBdr>
        <w:top w:val="none" w:sz="0" w:space="0" w:color="auto"/>
        <w:left w:val="none" w:sz="0" w:space="0" w:color="auto"/>
        <w:bottom w:val="none" w:sz="0" w:space="0" w:color="auto"/>
        <w:right w:val="none" w:sz="0" w:space="0" w:color="auto"/>
      </w:divBdr>
    </w:div>
    <w:div w:id="278730334">
      <w:bodyDiv w:val="1"/>
      <w:marLeft w:val="0"/>
      <w:marRight w:val="0"/>
      <w:marTop w:val="0"/>
      <w:marBottom w:val="0"/>
      <w:divBdr>
        <w:top w:val="none" w:sz="0" w:space="0" w:color="auto"/>
        <w:left w:val="none" w:sz="0" w:space="0" w:color="auto"/>
        <w:bottom w:val="none" w:sz="0" w:space="0" w:color="auto"/>
        <w:right w:val="none" w:sz="0" w:space="0" w:color="auto"/>
      </w:divBdr>
    </w:div>
    <w:div w:id="318117612">
      <w:bodyDiv w:val="1"/>
      <w:marLeft w:val="0"/>
      <w:marRight w:val="0"/>
      <w:marTop w:val="0"/>
      <w:marBottom w:val="0"/>
      <w:divBdr>
        <w:top w:val="none" w:sz="0" w:space="0" w:color="auto"/>
        <w:left w:val="none" w:sz="0" w:space="0" w:color="auto"/>
        <w:bottom w:val="none" w:sz="0" w:space="0" w:color="auto"/>
        <w:right w:val="none" w:sz="0" w:space="0" w:color="auto"/>
      </w:divBdr>
    </w:div>
    <w:div w:id="833957151">
      <w:bodyDiv w:val="1"/>
      <w:marLeft w:val="0"/>
      <w:marRight w:val="0"/>
      <w:marTop w:val="0"/>
      <w:marBottom w:val="0"/>
      <w:divBdr>
        <w:top w:val="none" w:sz="0" w:space="0" w:color="auto"/>
        <w:left w:val="none" w:sz="0" w:space="0" w:color="auto"/>
        <w:bottom w:val="none" w:sz="0" w:space="0" w:color="auto"/>
        <w:right w:val="none" w:sz="0" w:space="0" w:color="auto"/>
      </w:divBdr>
    </w:div>
    <w:div w:id="994384125">
      <w:bodyDiv w:val="1"/>
      <w:marLeft w:val="0"/>
      <w:marRight w:val="0"/>
      <w:marTop w:val="0"/>
      <w:marBottom w:val="0"/>
      <w:divBdr>
        <w:top w:val="none" w:sz="0" w:space="0" w:color="auto"/>
        <w:left w:val="none" w:sz="0" w:space="0" w:color="auto"/>
        <w:bottom w:val="none" w:sz="0" w:space="0" w:color="auto"/>
        <w:right w:val="none" w:sz="0" w:space="0" w:color="auto"/>
      </w:divBdr>
    </w:div>
    <w:div w:id="1007445537">
      <w:bodyDiv w:val="1"/>
      <w:marLeft w:val="0"/>
      <w:marRight w:val="0"/>
      <w:marTop w:val="0"/>
      <w:marBottom w:val="0"/>
      <w:divBdr>
        <w:top w:val="none" w:sz="0" w:space="0" w:color="auto"/>
        <w:left w:val="none" w:sz="0" w:space="0" w:color="auto"/>
        <w:bottom w:val="none" w:sz="0" w:space="0" w:color="auto"/>
        <w:right w:val="none" w:sz="0" w:space="0" w:color="auto"/>
      </w:divBdr>
    </w:div>
    <w:div w:id="1181776275">
      <w:bodyDiv w:val="1"/>
      <w:marLeft w:val="0"/>
      <w:marRight w:val="0"/>
      <w:marTop w:val="0"/>
      <w:marBottom w:val="0"/>
      <w:divBdr>
        <w:top w:val="none" w:sz="0" w:space="0" w:color="auto"/>
        <w:left w:val="none" w:sz="0" w:space="0" w:color="auto"/>
        <w:bottom w:val="none" w:sz="0" w:space="0" w:color="auto"/>
        <w:right w:val="none" w:sz="0" w:space="0" w:color="auto"/>
      </w:divBdr>
    </w:div>
    <w:div w:id="1267735808">
      <w:bodyDiv w:val="1"/>
      <w:marLeft w:val="0"/>
      <w:marRight w:val="0"/>
      <w:marTop w:val="0"/>
      <w:marBottom w:val="0"/>
      <w:divBdr>
        <w:top w:val="none" w:sz="0" w:space="0" w:color="auto"/>
        <w:left w:val="none" w:sz="0" w:space="0" w:color="auto"/>
        <w:bottom w:val="none" w:sz="0" w:space="0" w:color="auto"/>
        <w:right w:val="none" w:sz="0" w:space="0" w:color="auto"/>
      </w:divBdr>
    </w:div>
    <w:div w:id="1398553132">
      <w:bodyDiv w:val="1"/>
      <w:marLeft w:val="0"/>
      <w:marRight w:val="0"/>
      <w:marTop w:val="0"/>
      <w:marBottom w:val="0"/>
      <w:divBdr>
        <w:top w:val="none" w:sz="0" w:space="0" w:color="auto"/>
        <w:left w:val="none" w:sz="0" w:space="0" w:color="auto"/>
        <w:bottom w:val="none" w:sz="0" w:space="0" w:color="auto"/>
        <w:right w:val="none" w:sz="0" w:space="0" w:color="auto"/>
      </w:divBdr>
    </w:div>
    <w:div w:id="1526210335">
      <w:bodyDiv w:val="1"/>
      <w:marLeft w:val="0"/>
      <w:marRight w:val="0"/>
      <w:marTop w:val="0"/>
      <w:marBottom w:val="0"/>
      <w:divBdr>
        <w:top w:val="none" w:sz="0" w:space="0" w:color="auto"/>
        <w:left w:val="none" w:sz="0" w:space="0" w:color="auto"/>
        <w:bottom w:val="none" w:sz="0" w:space="0" w:color="auto"/>
        <w:right w:val="none" w:sz="0" w:space="0" w:color="auto"/>
      </w:divBdr>
    </w:div>
    <w:div w:id="1533305194">
      <w:bodyDiv w:val="1"/>
      <w:marLeft w:val="0"/>
      <w:marRight w:val="0"/>
      <w:marTop w:val="0"/>
      <w:marBottom w:val="0"/>
      <w:divBdr>
        <w:top w:val="none" w:sz="0" w:space="0" w:color="auto"/>
        <w:left w:val="none" w:sz="0" w:space="0" w:color="auto"/>
        <w:bottom w:val="none" w:sz="0" w:space="0" w:color="auto"/>
        <w:right w:val="none" w:sz="0" w:space="0" w:color="auto"/>
      </w:divBdr>
    </w:div>
    <w:div w:id="1550074743">
      <w:bodyDiv w:val="1"/>
      <w:marLeft w:val="0"/>
      <w:marRight w:val="0"/>
      <w:marTop w:val="0"/>
      <w:marBottom w:val="0"/>
      <w:divBdr>
        <w:top w:val="none" w:sz="0" w:space="0" w:color="auto"/>
        <w:left w:val="none" w:sz="0" w:space="0" w:color="auto"/>
        <w:bottom w:val="none" w:sz="0" w:space="0" w:color="auto"/>
        <w:right w:val="none" w:sz="0" w:space="0" w:color="auto"/>
      </w:divBdr>
    </w:div>
    <w:div w:id="167217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diagramColors" Target="diagrams/colors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QuickStyle" Target="diagrams/quickStyle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09001728\Documents\PepsiCo\01E-First\04%20Templates\Enterprise%20First%20Word%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750CE0-4B61-4F8B-AE46-8CBCCDADE1F0}" type="doc">
      <dgm:prSet loTypeId="urn:microsoft.com/office/officeart/2005/8/layout/process5" loCatId="process" qsTypeId="urn:microsoft.com/office/officeart/2005/8/quickstyle/3d3" qsCatId="3D" csTypeId="urn:microsoft.com/office/officeart/2005/8/colors/accent1_2" csCatId="accent1" phldr="1"/>
      <dgm:spPr/>
    </dgm:pt>
    <dgm:pt modelId="{259BBB64-8525-4000-955C-E18EA3D949C7}">
      <dgm:prSet phldrT="[Text]"/>
      <dgm:spPr/>
      <dgm:t>
        <a:bodyPr/>
        <a:lstStyle/>
        <a:p>
          <a:r>
            <a:rPr lang="en-PH"/>
            <a:t>SAPSuccessFactors</a:t>
          </a:r>
        </a:p>
      </dgm:t>
    </dgm:pt>
    <dgm:pt modelId="{E722342C-D3EC-4F8A-8E14-96335CF4042B}" type="parTrans" cxnId="{42620649-C7BD-4AB5-8770-98A72DBB41B7}">
      <dgm:prSet/>
      <dgm:spPr/>
      <dgm:t>
        <a:bodyPr/>
        <a:lstStyle/>
        <a:p>
          <a:endParaRPr lang="en-PH"/>
        </a:p>
      </dgm:t>
    </dgm:pt>
    <dgm:pt modelId="{1820814C-3A9D-49BF-8622-80D9101E42A9}" type="sibTrans" cxnId="{42620649-C7BD-4AB5-8770-98A72DBB41B7}">
      <dgm:prSet/>
      <dgm:spPr/>
      <dgm:t>
        <a:bodyPr/>
        <a:lstStyle/>
        <a:p>
          <a:endParaRPr lang="en-PH"/>
        </a:p>
      </dgm:t>
    </dgm:pt>
    <dgm:pt modelId="{415AE2AA-111A-42B0-BBE5-86D7B7E858D3}">
      <dgm:prSet phldrT="[Text]"/>
      <dgm:spPr/>
      <dgm:t>
        <a:bodyPr/>
        <a:lstStyle/>
        <a:p>
          <a:r>
            <a:rPr lang="en-PH"/>
            <a:t>SAP Cloud Platform Integration</a:t>
          </a:r>
        </a:p>
      </dgm:t>
    </dgm:pt>
    <dgm:pt modelId="{0A5189E4-FDD4-4904-B103-F710B5F0F5E1}" type="parTrans" cxnId="{811F7876-BAD8-4EB0-A867-F3203DB3FBDA}">
      <dgm:prSet/>
      <dgm:spPr/>
      <dgm:t>
        <a:bodyPr/>
        <a:lstStyle/>
        <a:p>
          <a:endParaRPr lang="en-PH"/>
        </a:p>
      </dgm:t>
    </dgm:pt>
    <dgm:pt modelId="{DEAB1FE3-D71E-493C-985C-B849158A4899}" type="sibTrans" cxnId="{811F7876-BAD8-4EB0-A867-F3203DB3FBDA}">
      <dgm:prSet/>
      <dgm:spPr/>
      <dgm:t>
        <a:bodyPr/>
        <a:lstStyle/>
        <a:p>
          <a:endParaRPr lang="en-PH"/>
        </a:p>
      </dgm:t>
    </dgm:pt>
    <dgm:pt modelId="{4030A86C-9627-4276-8986-61F60FCE835C}">
      <dgm:prSet phldrT="[Text]"/>
      <dgm:spPr/>
      <dgm:t>
        <a:bodyPr/>
        <a:lstStyle/>
        <a:p>
          <a:r>
            <a:rPr lang="en-PH"/>
            <a:t>Paylocity</a:t>
          </a:r>
        </a:p>
      </dgm:t>
    </dgm:pt>
    <dgm:pt modelId="{76F9518E-B89C-4B8D-B4AB-E601489765BE}" type="parTrans" cxnId="{7E632B16-0F85-49E4-9451-52132BA5E8B3}">
      <dgm:prSet/>
      <dgm:spPr/>
      <dgm:t>
        <a:bodyPr/>
        <a:lstStyle/>
        <a:p>
          <a:endParaRPr lang="en-PH"/>
        </a:p>
      </dgm:t>
    </dgm:pt>
    <dgm:pt modelId="{DE87959D-9E4D-47E1-96E9-86BF2FFEBFA0}" type="sibTrans" cxnId="{7E632B16-0F85-49E4-9451-52132BA5E8B3}">
      <dgm:prSet/>
      <dgm:spPr/>
      <dgm:t>
        <a:bodyPr/>
        <a:lstStyle/>
        <a:p>
          <a:endParaRPr lang="en-PH"/>
        </a:p>
      </dgm:t>
    </dgm:pt>
    <dgm:pt modelId="{2ACBA871-2021-486A-A7DC-A113CE8E2DFE}">
      <dgm:prSet phldrT="[Text]"/>
      <dgm:spPr/>
      <dgm:t>
        <a:bodyPr/>
        <a:lstStyle/>
        <a:p>
          <a:r>
            <a:rPr lang="en-PH"/>
            <a:t>Personal Info</a:t>
          </a:r>
        </a:p>
      </dgm:t>
    </dgm:pt>
    <dgm:pt modelId="{A7F4D87E-5C3E-440A-9322-C3AFB9DE6805}" type="parTrans" cxnId="{9359CC8E-031E-4DED-ABF0-DE5AABC50628}">
      <dgm:prSet/>
      <dgm:spPr/>
      <dgm:t>
        <a:bodyPr/>
        <a:lstStyle/>
        <a:p>
          <a:endParaRPr lang="en-PH"/>
        </a:p>
      </dgm:t>
    </dgm:pt>
    <dgm:pt modelId="{C90D90F4-18AC-45CA-A0F6-8A0B2DBC9540}" type="sibTrans" cxnId="{9359CC8E-031E-4DED-ABF0-DE5AABC50628}">
      <dgm:prSet/>
      <dgm:spPr/>
      <dgm:t>
        <a:bodyPr/>
        <a:lstStyle/>
        <a:p>
          <a:endParaRPr lang="en-PH"/>
        </a:p>
      </dgm:t>
    </dgm:pt>
    <dgm:pt modelId="{DA67D6E8-8EB1-4864-993E-752A3F49BB66}">
      <dgm:prSet phldrT="[Text]"/>
      <dgm:spPr/>
      <dgm:t>
        <a:bodyPr/>
        <a:lstStyle/>
        <a:p>
          <a:r>
            <a:rPr lang="en-PH"/>
            <a:t>Employement Info</a:t>
          </a:r>
        </a:p>
      </dgm:t>
    </dgm:pt>
    <dgm:pt modelId="{CBF509A3-3EC3-493F-97A0-751C8CD15E35}" type="parTrans" cxnId="{A21E24E1-2127-48CD-BA0E-7127054536BB}">
      <dgm:prSet/>
      <dgm:spPr/>
      <dgm:t>
        <a:bodyPr/>
        <a:lstStyle/>
        <a:p>
          <a:endParaRPr lang="en-PH"/>
        </a:p>
      </dgm:t>
    </dgm:pt>
    <dgm:pt modelId="{65942F1C-896A-4EA9-9D8D-52180264BCF2}" type="sibTrans" cxnId="{A21E24E1-2127-48CD-BA0E-7127054536BB}">
      <dgm:prSet/>
      <dgm:spPr/>
      <dgm:t>
        <a:bodyPr/>
        <a:lstStyle/>
        <a:p>
          <a:endParaRPr lang="en-PH"/>
        </a:p>
      </dgm:t>
    </dgm:pt>
    <dgm:pt modelId="{39B9537B-F452-4FE3-A7F8-230AC9658A2B}">
      <dgm:prSet phldrT="[Text]"/>
      <dgm:spPr/>
      <dgm:t>
        <a:bodyPr/>
        <a:lstStyle/>
        <a:p>
          <a:r>
            <a:rPr lang="en-PH"/>
            <a:t>Job Info</a:t>
          </a:r>
        </a:p>
      </dgm:t>
    </dgm:pt>
    <dgm:pt modelId="{FCA9EFAE-0FB4-4022-ACDF-71632650B264}" type="parTrans" cxnId="{5FEB6B0D-417D-42B5-918E-FAB46C82CD4C}">
      <dgm:prSet/>
      <dgm:spPr/>
      <dgm:t>
        <a:bodyPr/>
        <a:lstStyle/>
        <a:p>
          <a:endParaRPr lang="en-PH"/>
        </a:p>
      </dgm:t>
    </dgm:pt>
    <dgm:pt modelId="{5137399F-D64A-403E-9D13-9595041DA0EE}" type="sibTrans" cxnId="{5FEB6B0D-417D-42B5-918E-FAB46C82CD4C}">
      <dgm:prSet/>
      <dgm:spPr/>
      <dgm:t>
        <a:bodyPr/>
        <a:lstStyle/>
        <a:p>
          <a:endParaRPr lang="en-PH"/>
        </a:p>
      </dgm:t>
    </dgm:pt>
    <dgm:pt modelId="{BEA6D25E-7B4C-4C9B-9B85-7F1CB5CDD5DA}">
      <dgm:prSet phldrT="[Text]"/>
      <dgm:spPr/>
      <dgm:t>
        <a:bodyPr/>
        <a:lstStyle/>
        <a:p>
          <a:r>
            <a:rPr lang="en-PH"/>
            <a:t>Filter and transform SF data model to Paylocity data model</a:t>
          </a:r>
        </a:p>
      </dgm:t>
    </dgm:pt>
    <dgm:pt modelId="{F77C8068-761D-442E-8E29-7A24D0982B25}" type="parTrans" cxnId="{10BC996C-A3E0-49AE-9214-F8C677F0EF0F}">
      <dgm:prSet/>
      <dgm:spPr/>
      <dgm:t>
        <a:bodyPr/>
        <a:lstStyle/>
        <a:p>
          <a:endParaRPr lang="en-PH"/>
        </a:p>
      </dgm:t>
    </dgm:pt>
    <dgm:pt modelId="{E7879769-CE9D-4AC3-8E31-EA6639623900}" type="sibTrans" cxnId="{10BC996C-A3E0-49AE-9214-F8C677F0EF0F}">
      <dgm:prSet/>
      <dgm:spPr/>
      <dgm:t>
        <a:bodyPr/>
        <a:lstStyle/>
        <a:p>
          <a:endParaRPr lang="en-PH"/>
        </a:p>
      </dgm:t>
    </dgm:pt>
    <dgm:pt modelId="{731E1B05-80DF-4708-8C5B-50B8DD675548}">
      <dgm:prSet phldrT="[Text]"/>
      <dgm:spPr/>
      <dgm:t>
        <a:bodyPr/>
        <a:lstStyle/>
        <a:p>
          <a:r>
            <a:rPr lang="en-PH"/>
            <a:t>Send file to Paylocity server</a:t>
          </a:r>
        </a:p>
      </dgm:t>
    </dgm:pt>
    <dgm:pt modelId="{E500782C-70F9-4753-97AB-91BDDF465774}" type="parTrans" cxnId="{C3799CBA-28C5-424D-840B-1B7DC51D070E}">
      <dgm:prSet/>
      <dgm:spPr/>
      <dgm:t>
        <a:bodyPr/>
        <a:lstStyle/>
        <a:p>
          <a:endParaRPr lang="en-PH"/>
        </a:p>
      </dgm:t>
    </dgm:pt>
    <dgm:pt modelId="{B6218814-856A-4782-9587-AB6CB7F44FCE}" type="sibTrans" cxnId="{C3799CBA-28C5-424D-840B-1B7DC51D070E}">
      <dgm:prSet/>
      <dgm:spPr/>
      <dgm:t>
        <a:bodyPr/>
        <a:lstStyle/>
        <a:p>
          <a:endParaRPr lang="en-PH"/>
        </a:p>
      </dgm:t>
    </dgm:pt>
    <dgm:pt modelId="{7A580509-B3C4-49EF-9394-E4857EE46EF6}">
      <dgm:prSet phldrT="[Text]"/>
      <dgm:spPr/>
      <dgm:t>
        <a:bodyPr/>
        <a:lstStyle/>
        <a:p>
          <a:r>
            <a:rPr lang="en-PH"/>
            <a:t>Validate and Process incoming data</a:t>
          </a:r>
        </a:p>
      </dgm:t>
    </dgm:pt>
    <dgm:pt modelId="{B4AB6307-C1CB-4AAE-8EF3-474B892D9EE2}" type="parTrans" cxnId="{3763537E-C5B3-4E5F-B2BC-340CD48BD9A4}">
      <dgm:prSet/>
      <dgm:spPr/>
      <dgm:t>
        <a:bodyPr/>
        <a:lstStyle/>
        <a:p>
          <a:endParaRPr lang="en-PH"/>
        </a:p>
      </dgm:t>
    </dgm:pt>
    <dgm:pt modelId="{83AA6C96-A129-499A-B0F7-3A618405398F}" type="sibTrans" cxnId="{3763537E-C5B3-4E5F-B2BC-340CD48BD9A4}">
      <dgm:prSet/>
      <dgm:spPr/>
      <dgm:t>
        <a:bodyPr/>
        <a:lstStyle/>
        <a:p>
          <a:endParaRPr lang="en-PH"/>
        </a:p>
      </dgm:t>
    </dgm:pt>
    <dgm:pt modelId="{8D01A23A-10E4-498A-97A6-56D89EC8EC73}">
      <dgm:prSet phldrT="[Text]"/>
      <dgm:spPr/>
      <dgm:t>
        <a:bodyPr/>
        <a:lstStyle/>
        <a:p>
          <a:r>
            <a:rPr lang="en-PH"/>
            <a:t>Compensation Info</a:t>
          </a:r>
        </a:p>
      </dgm:t>
    </dgm:pt>
    <dgm:pt modelId="{1AFA92D8-0C65-40CA-B266-1FBD20DB17EE}" type="parTrans" cxnId="{DBC5F192-371D-4691-A213-10FCE287DD9F}">
      <dgm:prSet/>
      <dgm:spPr/>
    </dgm:pt>
    <dgm:pt modelId="{C72C05B5-66EC-4DEE-B83B-BB417DFCB969}" type="sibTrans" cxnId="{DBC5F192-371D-4691-A213-10FCE287DD9F}">
      <dgm:prSet/>
      <dgm:spPr/>
    </dgm:pt>
    <dgm:pt modelId="{1EB9301A-14EF-4366-8877-3F77A56E8647}">
      <dgm:prSet phldrT="[Text]"/>
      <dgm:spPr/>
      <dgm:t>
        <a:bodyPr/>
        <a:lstStyle/>
        <a:p>
          <a:r>
            <a:rPr lang="en-PH"/>
            <a:t>...</a:t>
          </a:r>
        </a:p>
      </dgm:t>
    </dgm:pt>
    <dgm:pt modelId="{73F37E26-839A-4374-B13A-6F33773009F2}" type="parTrans" cxnId="{0AED2DBA-2E07-4383-A012-BF96254045C9}">
      <dgm:prSet/>
      <dgm:spPr/>
    </dgm:pt>
    <dgm:pt modelId="{C7478119-E5F1-4994-9871-2E31C3DD2040}" type="sibTrans" cxnId="{0AED2DBA-2E07-4383-A012-BF96254045C9}">
      <dgm:prSet/>
      <dgm:spPr/>
    </dgm:pt>
    <dgm:pt modelId="{A215A70C-A3AF-4014-AA5C-C19E16F56E57}" type="pres">
      <dgm:prSet presAssocID="{CC750CE0-4B61-4F8B-AE46-8CBCCDADE1F0}" presName="diagram" presStyleCnt="0">
        <dgm:presLayoutVars>
          <dgm:dir/>
          <dgm:resizeHandles val="exact"/>
        </dgm:presLayoutVars>
      </dgm:prSet>
      <dgm:spPr/>
    </dgm:pt>
    <dgm:pt modelId="{08D16C4F-E76C-410B-8E24-824B00B7706B}" type="pres">
      <dgm:prSet presAssocID="{259BBB64-8525-4000-955C-E18EA3D949C7}" presName="node" presStyleLbl="node1" presStyleIdx="0" presStyleCnt="3">
        <dgm:presLayoutVars>
          <dgm:bulletEnabled val="1"/>
        </dgm:presLayoutVars>
      </dgm:prSet>
      <dgm:spPr/>
    </dgm:pt>
    <dgm:pt modelId="{F991DA9E-C641-4699-AD57-D829ADA5E06E}" type="pres">
      <dgm:prSet presAssocID="{1820814C-3A9D-49BF-8622-80D9101E42A9}" presName="sibTrans" presStyleLbl="sibTrans2D1" presStyleIdx="0" presStyleCnt="2"/>
      <dgm:spPr/>
    </dgm:pt>
    <dgm:pt modelId="{E6358560-4B91-4132-8F41-03271851D0EA}" type="pres">
      <dgm:prSet presAssocID="{1820814C-3A9D-49BF-8622-80D9101E42A9}" presName="connectorText" presStyleLbl="sibTrans2D1" presStyleIdx="0" presStyleCnt="2"/>
      <dgm:spPr/>
    </dgm:pt>
    <dgm:pt modelId="{8303FE06-5B3F-4738-8E97-8C67324E39C5}" type="pres">
      <dgm:prSet presAssocID="{415AE2AA-111A-42B0-BBE5-86D7B7E858D3}" presName="node" presStyleLbl="node1" presStyleIdx="1" presStyleCnt="3">
        <dgm:presLayoutVars>
          <dgm:bulletEnabled val="1"/>
        </dgm:presLayoutVars>
      </dgm:prSet>
      <dgm:spPr/>
    </dgm:pt>
    <dgm:pt modelId="{E9CCD24D-8EDD-4682-90CC-D1EA31E6F814}" type="pres">
      <dgm:prSet presAssocID="{DEAB1FE3-D71E-493C-985C-B849158A4899}" presName="sibTrans" presStyleLbl="sibTrans2D1" presStyleIdx="1" presStyleCnt="2"/>
      <dgm:spPr/>
    </dgm:pt>
    <dgm:pt modelId="{FDB122B6-D3A0-475E-9643-D97337908D03}" type="pres">
      <dgm:prSet presAssocID="{DEAB1FE3-D71E-493C-985C-B849158A4899}" presName="connectorText" presStyleLbl="sibTrans2D1" presStyleIdx="1" presStyleCnt="2"/>
      <dgm:spPr/>
    </dgm:pt>
    <dgm:pt modelId="{A92D6C8D-3DF8-4D27-A8DC-29D16BB7A219}" type="pres">
      <dgm:prSet presAssocID="{4030A86C-9627-4276-8986-61F60FCE835C}" presName="node" presStyleLbl="node1" presStyleIdx="2" presStyleCnt="3">
        <dgm:presLayoutVars>
          <dgm:bulletEnabled val="1"/>
        </dgm:presLayoutVars>
      </dgm:prSet>
      <dgm:spPr/>
    </dgm:pt>
  </dgm:ptLst>
  <dgm:cxnLst>
    <dgm:cxn modelId="{45BB8500-7866-435F-AD1E-78EC2540020F}" type="presOf" srcId="{7A580509-B3C4-49EF-9394-E4857EE46EF6}" destId="{A92D6C8D-3DF8-4D27-A8DC-29D16BB7A219}" srcOrd="0" destOrd="1" presId="urn:microsoft.com/office/officeart/2005/8/layout/process5"/>
    <dgm:cxn modelId="{73B99100-3202-4A27-9E75-1D468E259707}" type="presOf" srcId="{2ACBA871-2021-486A-A7DC-A113CE8E2DFE}" destId="{08D16C4F-E76C-410B-8E24-824B00B7706B}" srcOrd="0" destOrd="1" presId="urn:microsoft.com/office/officeart/2005/8/layout/process5"/>
    <dgm:cxn modelId="{43C30B05-22B7-4A16-A2A5-EA867AFF5602}" type="presOf" srcId="{DEAB1FE3-D71E-493C-985C-B849158A4899}" destId="{E9CCD24D-8EDD-4682-90CC-D1EA31E6F814}" srcOrd="0" destOrd="0" presId="urn:microsoft.com/office/officeart/2005/8/layout/process5"/>
    <dgm:cxn modelId="{1D1F9707-893E-4E20-9D90-B268ED6A45C4}" type="presOf" srcId="{DEAB1FE3-D71E-493C-985C-B849158A4899}" destId="{FDB122B6-D3A0-475E-9643-D97337908D03}" srcOrd="1" destOrd="0" presId="urn:microsoft.com/office/officeart/2005/8/layout/process5"/>
    <dgm:cxn modelId="{5FEB6B0D-417D-42B5-918E-FAB46C82CD4C}" srcId="{259BBB64-8525-4000-955C-E18EA3D949C7}" destId="{39B9537B-F452-4FE3-A7F8-230AC9658A2B}" srcOrd="2" destOrd="0" parTransId="{FCA9EFAE-0FB4-4022-ACDF-71632650B264}" sibTransId="{5137399F-D64A-403E-9D13-9595041DA0EE}"/>
    <dgm:cxn modelId="{7E632B16-0F85-49E4-9451-52132BA5E8B3}" srcId="{CC750CE0-4B61-4F8B-AE46-8CBCCDADE1F0}" destId="{4030A86C-9627-4276-8986-61F60FCE835C}" srcOrd="2" destOrd="0" parTransId="{76F9518E-B89C-4B8D-B4AB-E601489765BE}" sibTransId="{DE87959D-9E4D-47E1-96E9-86BF2FFEBFA0}"/>
    <dgm:cxn modelId="{BA33541A-0F64-404C-89E0-71D769DD1FD1}" type="presOf" srcId="{1EB9301A-14EF-4366-8877-3F77A56E8647}" destId="{08D16C4F-E76C-410B-8E24-824B00B7706B}" srcOrd="0" destOrd="5" presId="urn:microsoft.com/office/officeart/2005/8/layout/process5"/>
    <dgm:cxn modelId="{E53F8420-7BB6-459C-93D2-03A08B43A853}" type="presOf" srcId="{8D01A23A-10E4-498A-97A6-56D89EC8EC73}" destId="{08D16C4F-E76C-410B-8E24-824B00B7706B}" srcOrd="0" destOrd="4" presId="urn:microsoft.com/office/officeart/2005/8/layout/process5"/>
    <dgm:cxn modelId="{65894429-012E-4F6B-939F-09A17C9DA75B}" type="presOf" srcId="{CC750CE0-4B61-4F8B-AE46-8CBCCDADE1F0}" destId="{A215A70C-A3AF-4014-AA5C-C19E16F56E57}" srcOrd="0" destOrd="0" presId="urn:microsoft.com/office/officeart/2005/8/layout/process5"/>
    <dgm:cxn modelId="{E4CD5C5B-6EA5-4023-99B7-C51BF139F4F8}" type="presOf" srcId="{1820814C-3A9D-49BF-8622-80D9101E42A9}" destId="{F991DA9E-C641-4699-AD57-D829ADA5E06E}" srcOrd="0" destOrd="0" presId="urn:microsoft.com/office/officeart/2005/8/layout/process5"/>
    <dgm:cxn modelId="{29150F5F-5E6C-46CA-9408-9E5DE981E682}" type="presOf" srcId="{39B9537B-F452-4FE3-A7F8-230AC9658A2B}" destId="{08D16C4F-E76C-410B-8E24-824B00B7706B}" srcOrd="0" destOrd="3" presId="urn:microsoft.com/office/officeart/2005/8/layout/process5"/>
    <dgm:cxn modelId="{DA108248-1B01-4AF5-9E7C-30180ABA9F62}" type="presOf" srcId="{4030A86C-9627-4276-8986-61F60FCE835C}" destId="{A92D6C8D-3DF8-4D27-A8DC-29D16BB7A219}" srcOrd="0" destOrd="0" presId="urn:microsoft.com/office/officeart/2005/8/layout/process5"/>
    <dgm:cxn modelId="{42620649-C7BD-4AB5-8770-98A72DBB41B7}" srcId="{CC750CE0-4B61-4F8B-AE46-8CBCCDADE1F0}" destId="{259BBB64-8525-4000-955C-E18EA3D949C7}" srcOrd="0" destOrd="0" parTransId="{E722342C-D3EC-4F8A-8E14-96335CF4042B}" sibTransId="{1820814C-3A9D-49BF-8622-80D9101E42A9}"/>
    <dgm:cxn modelId="{10BC996C-A3E0-49AE-9214-F8C677F0EF0F}" srcId="{415AE2AA-111A-42B0-BBE5-86D7B7E858D3}" destId="{BEA6D25E-7B4C-4C9B-9B85-7F1CB5CDD5DA}" srcOrd="0" destOrd="0" parTransId="{F77C8068-761D-442E-8E29-7A24D0982B25}" sibTransId="{E7879769-CE9D-4AC3-8E31-EA6639623900}"/>
    <dgm:cxn modelId="{75B4AA55-A29A-431F-B18B-CF6BF9C888CE}" type="presOf" srcId="{731E1B05-80DF-4708-8C5B-50B8DD675548}" destId="{8303FE06-5B3F-4738-8E97-8C67324E39C5}" srcOrd="0" destOrd="2" presId="urn:microsoft.com/office/officeart/2005/8/layout/process5"/>
    <dgm:cxn modelId="{811F7876-BAD8-4EB0-A867-F3203DB3FBDA}" srcId="{CC750CE0-4B61-4F8B-AE46-8CBCCDADE1F0}" destId="{415AE2AA-111A-42B0-BBE5-86D7B7E858D3}" srcOrd="1" destOrd="0" parTransId="{0A5189E4-FDD4-4904-B103-F710B5F0F5E1}" sibTransId="{DEAB1FE3-D71E-493C-985C-B849158A4899}"/>
    <dgm:cxn modelId="{3763537E-C5B3-4E5F-B2BC-340CD48BD9A4}" srcId="{4030A86C-9627-4276-8986-61F60FCE835C}" destId="{7A580509-B3C4-49EF-9394-E4857EE46EF6}" srcOrd="0" destOrd="0" parTransId="{B4AB6307-C1CB-4AAE-8EF3-474B892D9EE2}" sibTransId="{83AA6C96-A129-499A-B0F7-3A618405398F}"/>
    <dgm:cxn modelId="{1B8B8583-100F-49AC-85B4-A77F1F119480}" type="presOf" srcId="{DA67D6E8-8EB1-4864-993E-752A3F49BB66}" destId="{08D16C4F-E76C-410B-8E24-824B00B7706B}" srcOrd="0" destOrd="2" presId="urn:microsoft.com/office/officeart/2005/8/layout/process5"/>
    <dgm:cxn modelId="{9359CC8E-031E-4DED-ABF0-DE5AABC50628}" srcId="{259BBB64-8525-4000-955C-E18EA3D949C7}" destId="{2ACBA871-2021-486A-A7DC-A113CE8E2DFE}" srcOrd="0" destOrd="0" parTransId="{A7F4D87E-5C3E-440A-9322-C3AFB9DE6805}" sibTransId="{C90D90F4-18AC-45CA-A0F6-8A0B2DBC9540}"/>
    <dgm:cxn modelId="{DBC5F192-371D-4691-A213-10FCE287DD9F}" srcId="{259BBB64-8525-4000-955C-E18EA3D949C7}" destId="{8D01A23A-10E4-498A-97A6-56D89EC8EC73}" srcOrd="3" destOrd="0" parTransId="{1AFA92D8-0C65-40CA-B266-1FBD20DB17EE}" sibTransId="{C72C05B5-66EC-4DEE-B83B-BB417DFCB969}"/>
    <dgm:cxn modelId="{4412B69B-F58D-4A43-BB95-75D15A9BA2B5}" type="presOf" srcId="{1820814C-3A9D-49BF-8622-80D9101E42A9}" destId="{E6358560-4B91-4132-8F41-03271851D0EA}" srcOrd="1" destOrd="0" presId="urn:microsoft.com/office/officeart/2005/8/layout/process5"/>
    <dgm:cxn modelId="{E219ADA9-1435-4A59-A99A-E26CDB1684DF}" type="presOf" srcId="{259BBB64-8525-4000-955C-E18EA3D949C7}" destId="{08D16C4F-E76C-410B-8E24-824B00B7706B}" srcOrd="0" destOrd="0" presId="urn:microsoft.com/office/officeart/2005/8/layout/process5"/>
    <dgm:cxn modelId="{0AED2DBA-2E07-4383-A012-BF96254045C9}" srcId="{259BBB64-8525-4000-955C-E18EA3D949C7}" destId="{1EB9301A-14EF-4366-8877-3F77A56E8647}" srcOrd="4" destOrd="0" parTransId="{73F37E26-839A-4374-B13A-6F33773009F2}" sibTransId="{C7478119-E5F1-4994-9871-2E31C3DD2040}"/>
    <dgm:cxn modelId="{C3799CBA-28C5-424D-840B-1B7DC51D070E}" srcId="{415AE2AA-111A-42B0-BBE5-86D7B7E858D3}" destId="{731E1B05-80DF-4708-8C5B-50B8DD675548}" srcOrd="1" destOrd="0" parTransId="{E500782C-70F9-4753-97AB-91BDDF465774}" sibTransId="{B6218814-856A-4782-9587-AB6CB7F44FCE}"/>
    <dgm:cxn modelId="{D0113FCC-C7D2-479D-A6A4-2B8AA292235B}" type="presOf" srcId="{BEA6D25E-7B4C-4C9B-9B85-7F1CB5CDD5DA}" destId="{8303FE06-5B3F-4738-8E97-8C67324E39C5}" srcOrd="0" destOrd="1" presId="urn:microsoft.com/office/officeart/2005/8/layout/process5"/>
    <dgm:cxn modelId="{A21E24E1-2127-48CD-BA0E-7127054536BB}" srcId="{259BBB64-8525-4000-955C-E18EA3D949C7}" destId="{DA67D6E8-8EB1-4864-993E-752A3F49BB66}" srcOrd="1" destOrd="0" parTransId="{CBF509A3-3EC3-493F-97A0-751C8CD15E35}" sibTransId="{65942F1C-896A-4EA9-9D8D-52180264BCF2}"/>
    <dgm:cxn modelId="{F88784E3-3953-4A0E-9E30-FA30F45D04E3}" type="presOf" srcId="{415AE2AA-111A-42B0-BBE5-86D7B7E858D3}" destId="{8303FE06-5B3F-4738-8E97-8C67324E39C5}" srcOrd="0" destOrd="0" presId="urn:microsoft.com/office/officeart/2005/8/layout/process5"/>
    <dgm:cxn modelId="{C0F2409F-2801-4387-B9FC-AEC35BC0413C}" type="presParOf" srcId="{A215A70C-A3AF-4014-AA5C-C19E16F56E57}" destId="{08D16C4F-E76C-410B-8E24-824B00B7706B}" srcOrd="0" destOrd="0" presId="urn:microsoft.com/office/officeart/2005/8/layout/process5"/>
    <dgm:cxn modelId="{940B1327-5490-4DF5-A2A7-A06F025540A9}" type="presParOf" srcId="{A215A70C-A3AF-4014-AA5C-C19E16F56E57}" destId="{F991DA9E-C641-4699-AD57-D829ADA5E06E}" srcOrd="1" destOrd="0" presId="urn:microsoft.com/office/officeart/2005/8/layout/process5"/>
    <dgm:cxn modelId="{F15F9C1F-072C-40CF-90BA-EB1CBDA374B0}" type="presParOf" srcId="{F991DA9E-C641-4699-AD57-D829ADA5E06E}" destId="{E6358560-4B91-4132-8F41-03271851D0EA}" srcOrd="0" destOrd="0" presId="urn:microsoft.com/office/officeart/2005/8/layout/process5"/>
    <dgm:cxn modelId="{EB844A44-4363-496C-BB01-087B11BB77F6}" type="presParOf" srcId="{A215A70C-A3AF-4014-AA5C-C19E16F56E57}" destId="{8303FE06-5B3F-4738-8E97-8C67324E39C5}" srcOrd="2" destOrd="0" presId="urn:microsoft.com/office/officeart/2005/8/layout/process5"/>
    <dgm:cxn modelId="{05700333-1536-4365-B169-3056140298CF}" type="presParOf" srcId="{A215A70C-A3AF-4014-AA5C-C19E16F56E57}" destId="{E9CCD24D-8EDD-4682-90CC-D1EA31E6F814}" srcOrd="3" destOrd="0" presId="urn:microsoft.com/office/officeart/2005/8/layout/process5"/>
    <dgm:cxn modelId="{585A584D-4EE1-4BDB-A7BD-3077B3498CE9}" type="presParOf" srcId="{E9CCD24D-8EDD-4682-90CC-D1EA31E6F814}" destId="{FDB122B6-D3A0-475E-9643-D97337908D03}" srcOrd="0" destOrd="0" presId="urn:microsoft.com/office/officeart/2005/8/layout/process5"/>
    <dgm:cxn modelId="{27C843F0-6E2F-4DD1-AC77-E1AE93142A68}" type="presParOf" srcId="{A215A70C-A3AF-4014-AA5C-C19E16F56E57}" destId="{A92D6C8D-3DF8-4D27-A8DC-29D16BB7A219}" srcOrd="4"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16C4F-E76C-410B-8E24-824B00B7706B}">
      <dsp:nvSpPr>
        <dsp:cNvPr id="0" name=""/>
        <dsp:cNvSpPr/>
      </dsp:nvSpPr>
      <dsp:spPr>
        <a:xfrm>
          <a:off x="345043" y="1428"/>
          <a:ext cx="1998464" cy="119907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PH" sz="1200" kern="1200"/>
            <a:t>SAPSuccessFactors</a:t>
          </a:r>
        </a:p>
        <a:p>
          <a:pPr marL="57150" lvl="1" indent="-57150" algn="l" defTabSz="400050">
            <a:lnSpc>
              <a:spcPct val="90000"/>
            </a:lnSpc>
            <a:spcBef>
              <a:spcPct val="0"/>
            </a:spcBef>
            <a:spcAft>
              <a:spcPct val="15000"/>
            </a:spcAft>
            <a:buChar char="•"/>
          </a:pPr>
          <a:r>
            <a:rPr lang="en-PH" sz="900" kern="1200"/>
            <a:t>Personal Info</a:t>
          </a:r>
        </a:p>
        <a:p>
          <a:pPr marL="57150" lvl="1" indent="-57150" algn="l" defTabSz="400050">
            <a:lnSpc>
              <a:spcPct val="90000"/>
            </a:lnSpc>
            <a:spcBef>
              <a:spcPct val="0"/>
            </a:spcBef>
            <a:spcAft>
              <a:spcPct val="15000"/>
            </a:spcAft>
            <a:buChar char="•"/>
          </a:pPr>
          <a:r>
            <a:rPr lang="en-PH" sz="900" kern="1200"/>
            <a:t>Employement Info</a:t>
          </a:r>
        </a:p>
        <a:p>
          <a:pPr marL="57150" lvl="1" indent="-57150" algn="l" defTabSz="400050">
            <a:lnSpc>
              <a:spcPct val="90000"/>
            </a:lnSpc>
            <a:spcBef>
              <a:spcPct val="0"/>
            </a:spcBef>
            <a:spcAft>
              <a:spcPct val="15000"/>
            </a:spcAft>
            <a:buChar char="•"/>
          </a:pPr>
          <a:r>
            <a:rPr lang="en-PH" sz="900" kern="1200"/>
            <a:t>Job Info</a:t>
          </a:r>
        </a:p>
        <a:p>
          <a:pPr marL="57150" lvl="1" indent="-57150" algn="l" defTabSz="400050">
            <a:lnSpc>
              <a:spcPct val="90000"/>
            </a:lnSpc>
            <a:spcBef>
              <a:spcPct val="0"/>
            </a:spcBef>
            <a:spcAft>
              <a:spcPct val="15000"/>
            </a:spcAft>
            <a:buChar char="•"/>
          </a:pPr>
          <a:r>
            <a:rPr lang="en-PH" sz="900" kern="1200"/>
            <a:t>Compensation Info</a:t>
          </a:r>
        </a:p>
        <a:p>
          <a:pPr marL="57150" lvl="1" indent="-57150" algn="l" defTabSz="400050">
            <a:lnSpc>
              <a:spcPct val="90000"/>
            </a:lnSpc>
            <a:spcBef>
              <a:spcPct val="0"/>
            </a:spcBef>
            <a:spcAft>
              <a:spcPct val="15000"/>
            </a:spcAft>
            <a:buChar char="•"/>
          </a:pPr>
          <a:r>
            <a:rPr lang="en-PH" sz="900" kern="1200"/>
            <a:t>...</a:t>
          </a:r>
        </a:p>
      </dsp:txBody>
      <dsp:txXfrm>
        <a:off x="380163" y="36548"/>
        <a:ext cx="1928224" cy="1128838"/>
      </dsp:txXfrm>
    </dsp:sp>
    <dsp:sp modelId="{F991DA9E-C641-4699-AD57-D829ADA5E06E}">
      <dsp:nvSpPr>
        <dsp:cNvPr id="0" name=""/>
        <dsp:cNvSpPr/>
      </dsp:nvSpPr>
      <dsp:spPr>
        <a:xfrm>
          <a:off x="2519372" y="353158"/>
          <a:ext cx="423674" cy="49561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PH" sz="900" kern="1200"/>
        </a:p>
      </dsp:txBody>
      <dsp:txXfrm>
        <a:off x="2519372" y="452282"/>
        <a:ext cx="296572" cy="297371"/>
      </dsp:txXfrm>
    </dsp:sp>
    <dsp:sp modelId="{8303FE06-5B3F-4738-8E97-8C67324E39C5}">
      <dsp:nvSpPr>
        <dsp:cNvPr id="0" name=""/>
        <dsp:cNvSpPr/>
      </dsp:nvSpPr>
      <dsp:spPr>
        <a:xfrm>
          <a:off x="3142892" y="1428"/>
          <a:ext cx="1998464" cy="119907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PH" sz="1200" kern="1200"/>
            <a:t>SAP Cloud Platform Integration</a:t>
          </a:r>
        </a:p>
        <a:p>
          <a:pPr marL="57150" lvl="1" indent="-57150" algn="l" defTabSz="400050">
            <a:lnSpc>
              <a:spcPct val="90000"/>
            </a:lnSpc>
            <a:spcBef>
              <a:spcPct val="0"/>
            </a:spcBef>
            <a:spcAft>
              <a:spcPct val="15000"/>
            </a:spcAft>
            <a:buChar char="•"/>
          </a:pPr>
          <a:r>
            <a:rPr lang="en-PH" sz="900" kern="1200"/>
            <a:t>Filter and transform SF data model to Paylocity data model</a:t>
          </a:r>
        </a:p>
        <a:p>
          <a:pPr marL="57150" lvl="1" indent="-57150" algn="l" defTabSz="400050">
            <a:lnSpc>
              <a:spcPct val="90000"/>
            </a:lnSpc>
            <a:spcBef>
              <a:spcPct val="0"/>
            </a:spcBef>
            <a:spcAft>
              <a:spcPct val="15000"/>
            </a:spcAft>
            <a:buChar char="•"/>
          </a:pPr>
          <a:r>
            <a:rPr lang="en-PH" sz="900" kern="1200"/>
            <a:t>Send file to Paylocity server</a:t>
          </a:r>
        </a:p>
      </dsp:txBody>
      <dsp:txXfrm>
        <a:off x="3178012" y="36548"/>
        <a:ext cx="1928224" cy="1128838"/>
      </dsp:txXfrm>
    </dsp:sp>
    <dsp:sp modelId="{E9CCD24D-8EDD-4682-90CC-D1EA31E6F814}">
      <dsp:nvSpPr>
        <dsp:cNvPr id="0" name=""/>
        <dsp:cNvSpPr/>
      </dsp:nvSpPr>
      <dsp:spPr>
        <a:xfrm rot="5400000">
          <a:off x="3930287" y="1340399"/>
          <a:ext cx="423674" cy="49561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PH" sz="900" kern="1200"/>
        </a:p>
      </dsp:txBody>
      <dsp:txXfrm rot="-5400000">
        <a:off x="3993439" y="1376371"/>
        <a:ext cx="297371" cy="296572"/>
      </dsp:txXfrm>
    </dsp:sp>
    <dsp:sp modelId="{A92D6C8D-3DF8-4D27-A8DC-29D16BB7A219}">
      <dsp:nvSpPr>
        <dsp:cNvPr id="0" name=""/>
        <dsp:cNvSpPr/>
      </dsp:nvSpPr>
      <dsp:spPr>
        <a:xfrm>
          <a:off x="3142892" y="1999892"/>
          <a:ext cx="1998464" cy="119907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PH" sz="1200" kern="1200"/>
            <a:t>Paylocity</a:t>
          </a:r>
        </a:p>
        <a:p>
          <a:pPr marL="57150" lvl="1" indent="-57150" algn="l" defTabSz="400050">
            <a:lnSpc>
              <a:spcPct val="90000"/>
            </a:lnSpc>
            <a:spcBef>
              <a:spcPct val="0"/>
            </a:spcBef>
            <a:spcAft>
              <a:spcPct val="15000"/>
            </a:spcAft>
            <a:buChar char="•"/>
          </a:pPr>
          <a:r>
            <a:rPr lang="en-PH" sz="900" kern="1200"/>
            <a:t>Validate and Process incoming data</a:t>
          </a:r>
        </a:p>
      </dsp:txBody>
      <dsp:txXfrm>
        <a:off x="3178012" y="2035012"/>
        <a:ext cx="1928224" cy="11288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B8A336460F644E882C08866084FBB9" ma:contentTypeVersion="26" ma:contentTypeDescription="Create a new document." ma:contentTypeScope="" ma:versionID="1dc7b6187612953ad89b2b0adf62a5b4">
  <xsd:schema xmlns:xsd="http://www.w3.org/2001/XMLSchema" xmlns:xs="http://www.w3.org/2001/XMLSchema" xmlns:p="http://schemas.microsoft.com/office/2006/metadata/properties" xmlns:ns2="8166fbe4-f432-46ae-a926-d2dab8176dd1" xmlns:ns3="4dc89853-836e-4ab3-a40e-cc2413d6093b" targetNamespace="http://schemas.microsoft.com/office/2006/metadata/properties" ma:root="true" ma:fieldsID="2170deea87e3f3072be4ea9749c879f6" ns2:_="" ns3:_="">
    <xsd:import namespace="8166fbe4-f432-46ae-a926-d2dab8176dd1"/>
    <xsd:import namespace="4dc89853-836e-4ab3-a40e-cc2413d609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_Flow_SignoffStatus" minOccurs="0"/>
                <xsd:element ref="ns2:Sprint_x0020_Column" minOccurs="0"/>
                <xsd:element ref="ns2:MediaServiceEventHashCode" minOccurs="0"/>
                <xsd:element ref="ns2:MediaServiceGenerationTime" minOccurs="0"/>
                <xsd:element ref="ns2:Link" minOccurs="0"/>
                <xsd:element ref="ns2:Review_Comments" minOccurs="0"/>
                <xsd:element ref="ns2:dwmb" minOccurs="0"/>
                <xsd:element ref="ns2:Link_x0020_Bad" minOccurs="0"/>
                <xsd:element ref="ns2:Dur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6fbe4-f432-46ae-a926-d2dab8176dd1"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_Flow_SignoffStatus" ma:index="16" nillable="true" ma:displayName="Sign-off status" ma:internalName="_x0024_Resources_x003a_core_x002c_Signoff_Status_x003b_">
      <xsd:simpleType>
        <xsd:restriction base="dms:Text"/>
      </xsd:simpleType>
    </xsd:element>
    <xsd:element name="Sprint_x0020_Column" ma:index="17" nillable="true" ma:displayName="Sprint" ma:internalName="Sprint_x0020_Column" ma:percentage="FALSE">
      <xsd:simpleType>
        <xsd:restriction base="dms:Number"/>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Link" ma:index="20"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Review_Comments" ma:index="21" nillable="true" ma:displayName="Review_Comments" ma:format="Dropdown" ma:internalName="Review_Comments">
      <xsd:simpleType>
        <xsd:restriction base="dms:Note">
          <xsd:maxLength value="255"/>
        </xsd:restriction>
      </xsd:simpleType>
    </xsd:element>
    <xsd:element name="dwmb" ma:index="22" nillable="true" ma:displayName="Review Comments" ma:internalName="dwmb">
      <xsd:simpleType>
        <xsd:restriction base="dms:Text"/>
      </xsd:simpleType>
    </xsd:element>
    <xsd:element name="Link_x0020_Bad" ma:index="23" nillable="true" ma:displayName="Link Bad" ma:format="Dropdown" ma:internalName="Link_x0020_Bad">
      <xsd:simpleType>
        <xsd:restriction base="dms:Text">
          <xsd:maxLength value="255"/>
        </xsd:restriction>
      </xsd:simpleType>
    </xsd:element>
    <xsd:element name="Duration" ma:index="24" nillable="true" ma:displayName="Duration" ma:format="DateOnly" ma:internalName="Duration">
      <xsd:simpleType>
        <xsd:restriction base="dms:DateTime"/>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c89853-836e-4ab3-a40e-cc2413d6093b" elementFormDefault="qualified">
    <xsd:import namespace="http://schemas.microsoft.com/office/2006/documentManagement/types"/>
    <xsd:import namespace="http://schemas.microsoft.com/office/infopath/2007/PartnerControls"/>
    <xsd:element name="SharedWithUsers" ma:index="13"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166fbe4-f432-46ae-a926-d2dab8176dd1" xsi:nil="true"/>
    <SharedWithUsers xmlns="4dc89853-836e-4ab3-a40e-cc2413d6093b">
      <UserInfo>
        <DisplayName/>
        <AccountId xsi:nil="true"/>
        <AccountType/>
      </UserInfo>
    </SharedWithUsers>
    <Sprint_x0020_Column xmlns="8166fbe4-f432-46ae-a926-d2dab8176dd1" xsi:nil="true"/>
    <Link xmlns="8166fbe4-f432-46ae-a926-d2dab8176dd1">
      <Url xsi:nil="true"/>
      <Description xsi:nil="true"/>
    </Link>
    <Link_x0020_Bad xmlns="8166fbe4-f432-46ae-a926-d2dab8176dd1" xsi:nil="true"/>
    <Review_Comments xmlns="8166fbe4-f432-46ae-a926-d2dab8176dd1" xsi:nil="true"/>
    <dwmb xmlns="8166fbe4-f432-46ae-a926-d2dab8176dd1" xsi:nil="true"/>
    <Duration xmlns="8166fbe4-f432-46ae-a926-d2dab8176dd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3724B9-4C6F-47A9-B1CF-209E6E8BB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6fbe4-f432-46ae-a926-d2dab8176dd1"/>
    <ds:schemaRef ds:uri="4dc89853-836e-4ab3-a40e-cc2413d60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64775E-E107-46ED-ADF2-0BF9F0335D02}">
  <ds:schemaRefs>
    <ds:schemaRef ds:uri="http://schemas.openxmlformats.org/officeDocument/2006/bibliography"/>
  </ds:schemaRefs>
</ds:datastoreItem>
</file>

<file path=customXml/itemProps3.xml><?xml version="1.0" encoding="utf-8"?>
<ds:datastoreItem xmlns:ds="http://schemas.openxmlformats.org/officeDocument/2006/customXml" ds:itemID="{A9CB4FD6-A0E4-4F5A-9E5B-D2E026343828}">
  <ds:schemaRefs>
    <ds:schemaRef ds:uri="http://schemas.microsoft.com/office/2006/metadata/properties"/>
    <ds:schemaRef ds:uri="http://schemas.microsoft.com/office/infopath/2007/PartnerControls"/>
    <ds:schemaRef ds:uri="8166fbe4-f432-46ae-a926-d2dab8176dd1"/>
    <ds:schemaRef ds:uri="4dc89853-836e-4ab3-a40e-cc2413d6093b"/>
  </ds:schemaRefs>
</ds:datastoreItem>
</file>

<file path=customXml/itemProps4.xml><?xml version="1.0" encoding="utf-8"?>
<ds:datastoreItem xmlns:ds="http://schemas.openxmlformats.org/officeDocument/2006/customXml" ds:itemID="{D8673E93-04CC-4602-86EA-3D603EE9B8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 First Word Template.dotx</Template>
  <TotalTime>4181</TotalTime>
  <Pages>17</Pages>
  <Words>2719</Words>
  <Characters>15501</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ENTERPRISE FIRST</vt:lpstr>
      <vt:lpstr>General Information</vt:lpstr>
      <vt:lpstr>Desired Functionality</vt:lpstr>
      <vt:lpstr>    Business Benefits</vt:lpstr>
      <vt:lpstr>    Scope</vt:lpstr>
      <vt:lpstr>    Process flow</vt:lpstr>
      <vt:lpstr>    Solution Details</vt:lpstr>
      <vt:lpstr>    Mapping and business rules</vt:lpstr>
      <vt:lpstr>    Initiating Process / Process Type / Transaction / Program</vt:lpstr>
      <vt:lpstr>    Impact to Markets </vt:lpstr>
      <vt:lpstr>    Translation Requirements</vt:lpstr>
      <vt:lpstr>Middleware Solution</vt:lpstr>
      <vt:lpstr>Design considerations for Developers</vt:lpstr>
      <vt:lpstr>Integration Impacts  </vt:lpstr>
      <vt:lpstr>SAP Data Archiving Access Requirements</vt:lpstr>
      <vt:lpstr>Acceptance Criteria </vt:lpstr>
      <vt:lpstr>Assumptions</vt:lpstr>
      <vt:lpstr>Error Handling/Monitoring Requirement</vt:lpstr>
      <vt:lpstr>    Error Conditions and Logging</vt:lpstr>
      <vt:lpstr>    Notification</vt:lpstr>
      <vt:lpstr>    Restart / Recovery </vt:lpstr>
      <vt:lpstr>    Monitoring Requirements</vt:lpstr>
      <vt:lpstr>Security Requirements/ Authorization Details</vt:lpstr>
      <vt:lpstr>Controls Impacts</vt:lpstr>
      <vt:lpstr>Issues</vt:lpstr>
      <vt:lpstr>Dependencies</vt:lpstr>
      <vt:lpstr/>
      <vt:lpstr>Unit Test Plan</vt:lpstr>
      <vt:lpstr>    </vt:lpstr>
      <vt:lpstr>    Key Test Conditions</vt:lpstr>
      <vt:lpstr>    Technical Test Conditions</vt:lpstr>
      <vt:lpstr>    Risk and Controls Test Conditions</vt:lpstr>
      <vt:lpstr>    Testing Considerations/Dependencies</vt:lpstr>
      <vt:lpstr>    Exception and Error Handling Test conditions</vt:lpstr>
      <vt:lpstr>    </vt:lpstr>
    </vt:vector>
  </TitlesOfParts>
  <Company>PepsiCo</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FIRST</dc:title>
  <dc:creator>Amit.Saxena@pepsico.com</dc:creator>
  <cp:lastModifiedBy>Roselle Cartagena</cp:lastModifiedBy>
  <cp:revision>19</cp:revision>
  <cp:lastPrinted>2018-04-30T15:30:00Z</cp:lastPrinted>
  <dcterms:created xsi:type="dcterms:W3CDTF">2020-06-25T15:00:00Z</dcterms:created>
  <dcterms:modified xsi:type="dcterms:W3CDTF">2022-06-06T15:19:00Z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0x010100B7B8A336460F644E882C08866084FBB9</vt:lpwstr>
  </property>
  <property fmtid="{D5CDD505-2E9C-101B-9397-08002B2CF9AE}" pid="3" name="Order">
    <vt:r8>2400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