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76" w:rsidRPr="00342476" w:rsidRDefault="00342476" w:rsidP="00342476">
      <w:pPr>
        <w:jc w:val="center"/>
        <w:rPr>
          <w:b/>
          <w:sz w:val="32"/>
          <w:szCs w:val="32"/>
        </w:rPr>
      </w:pPr>
      <w:r w:rsidRPr="00342476">
        <w:rPr>
          <w:rFonts w:hint="eastAsia"/>
          <w:b/>
          <w:sz w:val="32"/>
          <w:szCs w:val="32"/>
        </w:rPr>
        <w:t>民生医疗器械有限公司运动当量检测系统</w:t>
      </w:r>
      <w:r w:rsidRPr="00342476">
        <w:rPr>
          <w:rFonts w:hint="eastAsia"/>
          <w:b/>
          <w:sz w:val="32"/>
          <w:szCs w:val="32"/>
        </w:rPr>
        <w:t>APP</w:t>
      </w:r>
      <w:r w:rsidRPr="00342476">
        <w:rPr>
          <w:rFonts w:hint="eastAsia"/>
          <w:b/>
          <w:sz w:val="32"/>
          <w:szCs w:val="32"/>
        </w:rPr>
        <w:t>开发说明</w:t>
      </w:r>
    </w:p>
    <w:p w:rsidR="00342476" w:rsidRPr="00342476" w:rsidRDefault="00342476" w:rsidP="00342476">
      <w:pPr>
        <w:jc w:val="center"/>
        <w:rPr>
          <w:sz w:val="32"/>
          <w:szCs w:val="32"/>
        </w:rPr>
      </w:pPr>
    </w:p>
    <w:p w:rsidR="00342476" w:rsidRPr="00A62905" w:rsidRDefault="00342476" w:rsidP="00342476">
      <w:pPr>
        <w:spacing w:line="300" w:lineRule="auto"/>
        <w:jc w:val="center"/>
        <w:outlineLvl w:val="0"/>
        <w:rPr>
          <w:rFonts w:ascii="宋体" w:hAnsi="宋体"/>
          <w:b/>
          <w:iCs/>
          <w:spacing w:val="20"/>
          <w:sz w:val="28"/>
          <w:szCs w:val="28"/>
        </w:rPr>
      </w:pPr>
      <w:bookmarkStart w:id="0" w:name="_Toc226352035"/>
      <w:bookmarkStart w:id="1" w:name="_Toc226993209"/>
      <w:bookmarkStart w:id="2" w:name="_Toc227078958"/>
      <w:bookmarkStart w:id="3" w:name="_Toc227079087"/>
      <w:bookmarkStart w:id="4" w:name="_Toc228352619"/>
      <w:bookmarkStart w:id="5" w:name="_Toc228611492"/>
      <w:bookmarkStart w:id="6" w:name="_Toc301253123"/>
      <w:bookmarkStart w:id="7" w:name="_Toc423427021"/>
      <w:r w:rsidRPr="00A62905">
        <w:rPr>
          <w:rFonts w:ascii="宋体" w:hAnsi="宋体" w:hint="eastAsia"/>
          <w:b/>
          <w:iCs/>
          <w:spacing w:val="20"/>
          <w:sz w:val="28"/>
          <w:szCs w:val="28"/>
        </w:rPr>
        <w:t>文档修改记录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82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2835"/>
        <w:gridCol w:w="1560"/>
        <w:gridCol w:w="1545"/>
      </w:tblGrid>
      <w:tr w:rsidR="00342476" w:rsidRPr="00B1711F" w:rsidTr="00032FA4">
        <w:tc>
          <w:tcPr>
            <w:tcW w:w="1008" w:type="dxa"/>
            <w:shd w:val="solid" w:color="FFFF00" w:fill="auto"/>
            <w:vAlign w:val="bottom"/>
          </w:tcPr>
          <w:p w:rsidR="00342476" w:rsidRPr="00B1711F" w:rsidRDefault="00342476" w:rsidP="0079414D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版本号</w:t>
            </w:r>
          </w:p>
        </w:tc>
        <w:tc>
          <w:tcPr>
            <w:tcW w:w="1260" w:type="dxa"/>
            <w:shd w:val="solid" w:color="FFFF00" w:fill="auto"/>
            <w:vAlign w:val="bottom"/>
          </w:tcPr>
          <w:p w:rsidR="00342476" w:rsidRPr="00B1711F" w:rsidRDefault="00342476" w:rsidP="0079414D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日期</w:t>
            </w:r>
          </w:p>
        </w:tc>
        <w:tc>
          <w:tcPr>
            <w:tcW w:w="2835" w:type="dxa"/>
            <w:shd w:val="solid" w:color="FFFF00" w:fill="auto"/>
            <w:vAlign w:val="bottom"/>
          </w:tcPr>
          <w:p w:rsidR="00342476" w:rsidRPr="00B1711F" w:rsidRDefault="00342476" w:rsidP="0079414D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说明</w:t>
            </w:r>
          </w:p>
        </w:tc>
        <w:tc>
          <w:tcPr>
            <w:tcW w:w="1560" w:type="dxa"/>
            <w:shd w:val="solid" w:color="FFFF00" w:fill="auto"/>
            <w:vAlign w:val="bottom"/>
          </w:tcPr>
          <w:p w:rsidR="00342476" w:rsidRPr="00B1711F" w:rsidRDefault="00342476" w:rsidP="0079414D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编写者</w:t>
            </w:r>
          </w:p>
        </w:tc>
        <w:tc>
          <w:tcPr>
            <w:tcW w:w="1545" w:type="dxa"/>
            <w:shd w:val="solid" w:color="FFFF00" w:fill="auto"/>
            <w:vAlign w:val="bottom"/>
          </w:tcPr>
          <w:p w:rsidR="00342476" w:rsidRPr="00B1711F" w:rsidRDefault="00342476" w:rsidP="0079414D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审核者</w:t>
            </w:r>
          </w:p>
        </w:tc>
      </w:tr>
      <w:tr w:rsidR="00342476" w:rsidTr="00032FA4">
        <w:tc>
          <w:tcPr>
            <w:tcW w:w="1008" w:type="dxa"/>
            <w:vAlign w:val="center"/>
          </w:tcPr>
          <w:p w:rsidR="00342476" w:rsidRDefault="00342476" w:rsidP="00342476">
            <w:pPr>
              <w:spacing w:line="300" w:lineRule="auto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260" w:type="dxa"/>
            <w:vAlign w:val="center"/>
          </w:tcPr>
          <w:p w:rsidR="00342476" w:rsidRDefault="00342476" w:rsidP="00342476">
            <w:pPr>
              <w:spacing w:line="300" w:lineRule="auto"/>
              <w:jc w:val="center"/>
            </w:pPr>
            <w:r>
              <w:rPr>
                <w:rFonts w:hint="eastAsia"/>
              </w:rPr>
              <w:t>2015-08-18</w:t>
            </w:r>
          </w:p>
        </w:tc>
        <w:tc>
          <w:tcPr>
            <w:tcW w:w="2835" w:type="dxa"/>
            <w:vAlign w:val="center"/>
          </w:tcPr>
          <w:p w:rsidR="00342476" w:rsidRDefault="00342476" w:rsidP="0079414D">
            <w:pPr>
              <w:spacing w:line="300" w:lineRule="auto"/>
            </w:pPr>
            <w:r>
              <w:rPr>
                <w:rFonts w:hint="eastAsia"/>
              </w:rPr>
              <w:t>创建</w:t>
            </w:r>
          </w:p>
        </w:tc>
        <w:tc>
          <w:tcPr>
            <w:tcW w:w="1560" w:type="dxa"/>
            <w:vAlign w:val="center"/>
          </w:tcPr>
          <w:p w:rsidR="00342476" w:rsidRDefault="00A526B2" w:rsidP="0079414D">
            <w:pPr>
              <w:spacing w:line="300" w:lineRule="auto"/>
              <w:jc w:val="center"/>
            </w:pPr>
            <w:r>
              <w:rPr>
                <w:rFonts w:hint="eastAsia"/>
              </w:rPr>
              <w:t>陈如江</w:t>
            </w:r>
          </w:p>
        </w:tc>
        <w:tc>
          <w:tcPr>
            <w:tcW w:w="1545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</w:tr>
      <w:tr w:rsidR="00342476" w:rsidTr="00032FA4">
        <w:trPr>
          <w:trHeight w:val="427"/>
        </w:trPr>
        <w:tc>
          <w:tcPr>
            <w:tcW w:w="1008" w:type="dxa"/>
          </w:tcPr>
          <w:p w:rsidR="00342476" w:rsidRDefault="00342476" w:rsidP="0079414D">
            <w:pPr>
              <w:spacing w:line="300" w:lineRule="auto"/>
              <w:jc w:val="center"/>
            </w:pPr>
          </w:p>
        </w:tc>
        <w:tc>
          <w:tcPr>
            <w:tcW w:w="1260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  <w:tc>
          <w:tcPr>
            <w:tcW w:w="2835" w:type="dxa"/>
            <w:vAlign w:val="center"/>
          </w:tcPr>
          <w:p w:rsidR="00342476" w:rsidRDefault="00342476" w:rsidP="0079414D">
            <w:pPr>
              <w:spacing w:line="300" w:lineRule="auto"/>
            </w:pPr>
          </w:p>
        </w:tc>
        <w:tc>
          <w:tcPr>
            <w:tcW w:w="1560" w:type="dxa"/>
            <w:vAlign w:val="center"/>
          </w:tcPr>
          <w:p w:rsidR="00342476" w:rsidRPr="00CB0A78" w:rsidRDefault="00342476" w:rsidP="0079414D">
            <w:pPr>
              <w:spacing w:line="300" w:lineRule="auto"/>
              <w:jc w:val="center"/>
            </w:pPr>
          </w:p>
        </w:tc>
        <w:tc>
          <w:tcPr>
            <w:tcW w:w="1545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</w:tr>
      <w:tr w:rsidR="00342476" w:rsidTr="00032FA4">
        <w:tc>
          <w:tcPr>
            <w:tcW w:w="1008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  <w:tc>
          <w:tcPr>
            <w:tcW w:w="1260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  <w:tc>
          <w:tcPr>
            <w:tcW w:w="2835" w:type="dxa"/>
            <w:vAlign w:val="center"/>
          </w:tcPr>
          <w:p w:rsidR="00342476" w:rsidRDefault="00342476" w:rsidP="0079414D">
            <w:pPr>
              <w:spacing w:line="300" w:lineRule="auto"/>
            </w:pPr>
          </w:p>
        </w:tc>
        <w:tc>
          <w:tcPr>
            <w:tcW w:w="1560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  <w:tc>
          <w:tcPr>
            <w:tcW w:w="1545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</w:tr>
      <w:tr w:rsidR="00342476" w:rsidTr="00032FA4">
        <w:tc>
          <w:tcPr>
            <w:tcW w:w="1008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  <w:tc>
          <w:tcPr>
            <w:tcW w:w="1260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  <w:tc>
          <w:tcPr>
            <w:tcW w:w="2835" w:type="dxa"/>
            <w:vAlign w:val="center"/>
          </w:tcPr>
          <w:p w:rsidR="00342476" w:rsidRDefault="00342476" w:rsidP="0079414D">
            <w:pPr>
              <w:spacing w:line="300" w:lineRule="auto"/>
            </w:pPr>
          </w:p>
        </w:tc>
        <w:tc>
          <w:tcPr>
            <w:tcW w:w="1560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  <w:tc>
          <w:tcPr>
            <w:tcW w:w="1545" w:type="dxa"/>
            <w:vAlign w:val="center"/>
          </w:tcPr>
          <w:p w:rsidR="00342476" w:rsidRDefault="00342476" w:rsidP="0079414D">
            <w:pPr>
              <w:spacing w:line="300" w:lineRule="auto"/>
              <w:jc w:val="center"/>
            </w:pPr>
          </w:p>
        </w:tc>
      </w:tr>
    </w:tbl>
    <w:p w:rsidR="00C83D71" w:rsidRDefault="00C83D71" w:rsidP="00C83D71"/>
    <w:p w:rsidR="00C83D71" w:rsidRPr="00C83D71" w:rsidRDefault="00C83D71" w:rsidP="00C83D71">
      <w:pPr>
        <w:rPr>
          <w:rFonts w:ascii="黑体" w:eastAsia="黑体" w:hAnsi="黑体"/>
          <w:sz w:val="36"/>
          <w:szCs w:val="36"/>
        </w:rPr>
      </w:pPr>
      <w:r w:rsidRPr="00C83D71">
        <w:rPr>
          <w:rFonts w:ascii="黑体" w:eastAsia="黑体" w:hAnsi="黑体" w:hint="eastAsia"/>
          <w:sz w:val="36"/>
          <w:szCs w:val="36"/>
        </w:rPr>
        <w:t>一．概述</w:t>
      </w:r>
    </w:p>
    <w:p w:rsidR="00A526B2" w:rsidRPr="00C83D71" w:rsidRDefault="00A526B2" w:rsidP="00C83D71">
      <w:pPr>
        <w:ind w:firstLine="360"/>
        <w:rPr>
          <w:sz w:val="24"/>
          <w:szCs w:val="24"/>
        </w:rPr>
      </w:pPr>
      <w:r w:rsidRPr="00C83D71">
        <w:rPr>
          <w:rFonts w:hint="eastAsia"/>
          <w:sz w:val="24"/>
          <w:szCs w:val="24"/>
        </w:rPr>
        <w:t>此</w:t>
      </w:r>
      <w:r w:rsidRPr="00C83D71">
        <w:rPr>
          <w:rFonts w:hint="eastAsia"/>
          <w:sz w:val="24"/>
          <w:szCs w:val="24"/>
        </w:rPr>
        <w:t>APP</w:t>
      </w:r>
      <w:r w:rsidRPr="00C83D71">
        <w:rPr>
          <w:rFonts w:hint="eastAsia"/>
          <w:sz w:val="24"/>
          <w:szCs w:val="24"/>
        </w:rPr>
        <w:t>，通过蓝牙或者</w:t>
      </w:r>
      <w:r w:rsidRPr="00C83D71">
        <w:rPr>
          <w:rFonts w:hint="eastAsia"/>
          <w:sz w:val="24"/>
          <w:szCs w:val="24"/>
        </w:rPr>
        <w:t>WiFi</w:t>
      </w:r>
      <w:r w:rsidRPr="00C83D71">
        <w:rPr>
          <w:rFonts w:hint="eastAsia"/>
          <w:sz w:val="24"/>
          <w:szCs w:val="24"/>
        </w:rPr>
        <w:t>和运动当量检测模块（鞋垫）连接，</w:t>
      </w:r>
      <w:r w:rsidR="002348A4" w:rsidRPr="00C83D71">
        <w:rPr>
          <w:rFonts w:hint="eastAsia"/>
          <w:sz w:val="24"/>
          <w:szCs w:val="24"/>
        </w:rPr>
        <w:t>通过网络和管理平台（服务器）连接，构成一个完整的运动当量检测系统。</w:t>
      </w:r>
      <w:r w:rsidR="002348A4" w:rsidRPr="00C83D71">
        <w:rPr>
          <w:rFonts w:hint="eastAsia"/>
          <w:sz w:val="24"/>
          <w:szCs w:val="24"/>
        </w:rPr>
        <w:t>APP</w:t>
      </w:r>
      <w:r w:rsidR="002348A4" w:rsidRPr="00C83D71">
        <w:rPr>
          <w:rFonts w:hint="eastAsia"/>
          <w:sz w:val="24"/>
          <w:szCs w:val="24"/>
        </w:rPr>
        <w:t>实时显示运动当量检测模块上传的运动数据，能实时反映用户的运动状态，当天运动量不足或者过量时，</w:t>
      </w:r>
      <w:r w:rsidR="002348A4" w:rsidRPr="00C83D71">
        <w:rPr>
          <w:rFonts w:hint="eastAsia"/>
          <w:sz w:val="24"/>
          <w:szCs w:val="24"/>
        </w:rPr>
        <w:t>APP</w:t>
      </w:r>
      <w:r w:rsidR="002348A4" w:rsidRPr="00C83D71">
        <w:rPr>
          <w:rFonts w:hint="eastAsia"/>
          <w:sz w:val="24"/>
          <w:szCs w:val="24"/>
        </w:rPr>
        <w:t>会报警，提示用户合理运动。</w:t>
      </w:r>
      <w:r w:rsidR="00032FA4" w:rsidRPr="00C83D71">
        <w:rPr>
          <w:rFonts w:hint="eastAsia"/>
          <w:sz w:val="24"/>
          <w:szCs w:val="24"/>
        </w:rPr>
        <w:t>APP</w:t>
      </w:r>
      <w:r w:rsidR="00032FA4" w:rsidRPr="00C83D71">
        <w:rPr>
          <w:rFonts w:hint="eastAsia"/>
          <w:sz w:val="24"/>
          <w:szCs w:val="24"/>
        </w:rPr>
        <w:t>会把用户当天的运动数据上传到管理平台，</w:t>
      </w:r>
      <w:r w:rsidR="009F6874" w:rsidRPr="00C83D71">
        <w:rPr>
          <w:rFonts w:hint="eastAsia"/>
          <w:sz w:val="24"/>
          <w:szCs w:val="24"/>
        </w:rPr>
        <w:t>让更多的医生或专家团队通过对用户的运动数据分析，得到用户的康复情况，并</w:t>
      </w:r>
      <w:r w:rsidR="009916FF" w:rsidRPr="00C83D71">
        <w:rPr>
          <w:rFonts w:hint="eastAsia"/>
          <w:sz w:val="24"/>
          <w:szCs w:val="24"/>
        </w:rPr>
        <w:t>能</w:t>
      </w:r>
      <w:r w:rsidR="009F6874" w:rsidRPr="00C83D71">
        <w:rPr>
          <w:rFonts w:hint="eastAsia"/>
          <w:sz w:val="24"/>
          <w:szCs w:val="24"/>
        </w:rPr>
        <w:t>对用户定制新的运动计划，帮助用户早日康复。</w:t>
      </w:r>
    </w:p>
    <w:p w:rsidR="00C83D71" w:rsidRDefault="00C83D71" w:rsidP="00C83D71"/>
    <w:p w:rsidR="00C83D71" w:rsidRPr="00C83D71" w:rsidRDefault="00C83D71" w:rsidP="00C83D71">
      <w:pPr>
        <w:rPr>
          <w:rFonts w:ascii="黑体" w:eastAsia="黑体" w:hAnsi="黑体"/>
          <w:sz w:val="36"/>
          <w:szCs w:val="36"/>
        </w:rPr>
      </w:pPr>
      <w:r w:rsidRPr="00C83D71">
        <w:rPr>
          <w:rFonts w:ascii="黑体" w:eastAsia="黑体" w:hAnsi="黑体" w:hint="eastAsia"/>
          <w:sz w:val="36"/>
          <w:szCs w:val="36"/>
        </w:rPr>
        <w:t>二．APP和运动当量检测模块间通信</w:t>
      </w:r>
      <w:r>
        <w:rPr>
          <w:rFonts w:ascii="黑体" w:eastAsia="黑体" w:hAnsi="黑体" w:hint="eastAsia"/>
          <w:sz w:val="36"/>
          <w:szCs w:val="36"/>
        </w:rPr>
        <w:t>的</w:t>
      </w:r>
      <w:r w:rsidRPr="00C83D71">
        <w:rPr>
          <w:rFonts w:ascii="黑体" w:eastAsia="黑体" w:hAnsi="黑体" w:hint="eastAsia"/>
          <w:sz w:val="36"/>
          <w:szCs w:val="36"/>
        </w:rPr>
        <w:t>数据</w:t>
      </w:r>
      <w:r>
        <w:rPr>
          <w:rFonts w:ascii="黑体" w:eastAsia="黑体" w:hAnsi="黑体" w:hint="eastAsia"/>
          <w:sz w:val="36"/>
          <w:szCs w:val="36"/>
        </w:rPr>
        <w:t>内容</w:t>
      </w:r>
      <w:r w:rsidR="00912F89">
        <w:rPr>
          <w:rFonts w:ascii="黑体" w:eastAsia="黑体" w:hAnsi="黑体" w:hint="eastAsia"/>
          <w:sz w:val="36"/>
          <w:szCs w:val="36"/>
        </w:rPr>
        <w:t>(数据格式，请参考运动</w:t>
      </w:r>
      <w:r w:rsidR="00912F89" w:rsidRPr="00C83D71">
        <w:rPr>
          <w:rFonts w:ascii="黑体" w:eastAsia="黑体" w:hAnsi="黑体" w:hint="eastAsia"/>
          <w:sz w:val="36"/>
          <w:szCs w:val="36"/>
        </w:rPr>
        <w:t>当量检测模块</w:t>
      </w:r>
      <w:r w:rsidR="00912F89">
        <w:rPr>
          <w:rFonts w:ascii="黑体" w:eastAsia="黑体" w:hAnsi="黑体" w:hint="eastAsia"/>
          <w:sz w:val="36"/>
          <w:szCs w:val="36"/>
        </w:rPr>
        <w:t>通讯协议)</w:t>
      </w:r>
    </w:p>
    <w:p w:rsidR="00342476" w:rsidRDefault="00C83D71" w:rsidP="00342476">
      <w:pPr>
        <w:rPr>
          <w:sz w:val="24"/>
          <w:szCs w:val="24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需向</w:t>
      </w:r>
      <w:r w:rsidRPr="00C83D71">
        <w:rPr>
          <w:rFonts w:asciiTheme="minorEastAsia" w:hAnsiTheme="minorEastAsia" w:hint="eastAsia"/>
          <w:sz w:val="24"/>
          <w:szCs w:val="24"/>
        </w:rPr>
        <w:t>运动当量检测模块</w:t>
      </w:r>
      <w:r w:rsidRPr="00C83D71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的数据：</w:t>
      </w:r>
    </w:p>
    <w:p w:rsidR="00C83D71" w:rsidRDefault="00C83D71" w:rsidP="0034247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839F7">
        <w:rPr>
          <w:rFonts w:asciiTheme="minorEastAsia" w:hAnsiTheme="minorEastAsia" w:hint="eastAsia"/>
          <w:sz w:val="24"/>
          <w:szCs w:val="24"/>
        </w:rPr>
        <w:t>a．运动当量检测模块</w:t>
      </w:r>
      <w:r w:rsidR="00F839F7">
        <w:rPr>
          <w:rFonts w:asciiTheme="minorEastAsia" w:hAnsiTheme="minorEastAsia" w:hint="eastAsia"/>
          <w:sz w:val="24"/>
          <w:szCs w:val="24"/>
        </w:rPr>
        <w:t>的运行状态；</w:t>
      </w:r>
    </w:p>
    <w:p w:rsidR="00F839F7" w:rsidRDefault="00F839F7" w:rsidP="00F839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b．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的电池电量；</w:t>
      </w:r>
    </w:p>
    <w:p w:rsidR="00F839F7" w:rsidRDefault="00F839F7" w:rsidP="00F839F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c．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的软件版本；</w:t>
      </w:r>
    </w:p>
    <w:p w:rsidR="008D25E9" w:rsidRPr="008D25E9" w:rsidRDefault="008D25E9" w:rsidP="008D25E9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d．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的硬件版本；</w:t>
      </w:r>
    </w:p>
    <w:p w:rsidR="00F839F7" w:rsidRDefault="00F839F7" w:rsidP="003424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8D25E9"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．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的ID。</w:t>
      </w:r>
    </w:p>
    <w:p w:rsidR="00F839F7" w:rsidRDefault="00F839F7" w:rsidP="00342476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需向</w:t>
      </w:r>
      <w:r w:rsidRPr="00C83D71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hint="eastAsia"/>
          <w:sz w:val="24"/>
          <w:szCs w:val="24"/>
        </w:rPr>
        <w:t>设置的数据：</w:t>
      </w:r>
    </w:p>
    <w:p w:rsidR="00F839F7" w:rsidRDefault="00F839F7" w:rsidP="00342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．门限值；</w:t>
      </w:r>
    </w:p>
    <w:p w:rsidR="00F839F7" w:rsidRDefault="00F839F7" w:rsidP="00342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．提醒时间。</w:t>
      </w:r>
    </w:p>
    <w:p w:rsidR="00F839F7" w:rsidRPr="00F839F7" w:rsidRDefault="00F839F7" w:rsidP="00AF4258">
      <w:pPr>
        <w:ind w:left="84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说明：设置数据不在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界面进行设置，由管理平台</w:t>
      </w:r>
      <w:r w:rsidR="00AF4258">
        <w:rPr>
          <w:rFonts w:hint="eastAsia"/>
          <w:sz w:val="24"/>
          <w:szCs w:val="24"/>
        </w:rPr>
        <w:t>下发到</w:t>
      </w:r>
      <w:r w:rsidR="00AF4258">
        <w:rPr>
          <w:rFonts w:hint="eastAsia"/>
          <w:sz w:val="24"/>
          <w:szCs w:val="24"/>
        </w:rPr>
        <w:t>APP</w:t>
      </w:r>
      <w:r w:rsidR="00AF4258">
        <w:rPr>
          <w:rFonts w:hint="eastAsia"/>
          <w:sz w:val="24"/>
          <w:szCs w:val="24"/>
        </w:rPr>
        <w:t>，再由</w:t>
      </w:r>
      <w:r w:rsidR="00AF4258">
        <w:rPr>
          <w:rFonts w:hint="eastAsia"/>
          <w:sz w:val="24"/>
          <w:szCs w:val="24"/>
        </w:rPr>
        <w:t>APP</w:t>
      </w:r>
      <w:r w:rsidR="00AF4258">
        <w:rPr>
          <w:rFonts w:hint="eastAsia"/>
          <w:sz w:val="24"/>
          <w:szCs w:val="24"/>
        </w:rPr>
        <w:t>下发到</w:t>
      </w:r>
      <w:r w:rsidR="00AF4258" w:rsidRPr="00C83D71">
        <w:rPr>
          <w:rFonts w:asciiTheme="minorEastAsia" w:hAnsiTheme="minorEastAsia" w:hint="eastAsia"/>
          <w:sz w:val="24"/>
          <w:szCs w:val="24"/>
        </w:rPr>
        <w:t>运动当量检测模块</w:t>
      </w:r>
      <w:r w:rsidR="00AF4258">
        <w:rPr>
          <w:rFonts w:asciiTheme="minorEastAsia" w:hAnsiTheme="minorEastAsia" w:hint="eastAsia"/>
          <w:sz w:val="24"/>
          <w:szCs w:val="24"/>
        </w:rPr>
        <w:t>。</w:t>
      </w:r>
    </w:p>
    <w:p w:rsidR="00F839F7" w:rsidRDefault="00F839F7" w:rsidP="003424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12F89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．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主动向APP上传的数据：</w:t>
      </w:r>
    </w:p>
    <w:p w:rsidR="00F839F7" w:rsidRDefault="00F839F7" w:rsidP="003424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a．</w:t>
      </w:r>
      <w:r w:rsidR="00912F89">
        <w:rPr>
          <w:rFonts w:asciiTheme="minorEastAsia" w:hAnsiTheme="minorEastAsia" w:hint="eastAsia"/>
          <w:sz w:val="24"/>
          <w:szCs w:val="24"/>
        </w:rPr>
        <w:t>用户的运动当量数据</w:t>
      </w:r>
    </w:p>
    <w:p w:rsidR="00912F89" w:rsidRDefault="00912F89" w:rsidP="00342476">
      <w:pPr>
        <w:rPr>
          <w:rFonts w:asciiTheme="minorEastAsia" w:hAnsiTheme="minorEastAsia"/>
          <w:sz w:val="24"/>
          <w:szCs w:val="24"/>
        </w:rPr>
      </w:pPr>
    </w:p>
    <w:p w:rsidR="00912F89" w:rsidRPr="00C83D71" w:rsidRDefault="00912F89" w:rsidP="00912F8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</w:t>
      </w:r>
      <w:r w:rsidRPr="00C83D71">
        <w:rPr>
          <w:rFonts w:ascii="黑体" w:eastAsia="黑体" w:hAnsi="黑体" w:hint="eastAsia"/>
          <w:sz w:val="36"/>
          <w:szCs w:val="36"/>
        </w:rPr>
        <w:t>．APP和</w:t>
      </w:r>
      <w:r w:rsidR="006219C6">
        <w:rPr>
          <w:rFonts w:ascii="黑体" w:eastAsia="黑体" w:hAnsi="黑体" w:hint="eastAsia"/>
          <w:sz w:val="36"/>
          <w:szCs w:val="36"/>
        </w:rPr>
        <w:t>管理平台</w:t>
      </w:r>
      <w:r w:rsidRPr="00C83D71">
        <w:rPr>
          <w:rFonts w:ascii="黑体" w:eastAsia="黑体" w:hAnsi="黑体" w:hint="eastAsia"/>
          <w:sz w:val="36"/>
          <w:szCs w:val="36"/>
        </w:rPr>
        <w:t>间通信</w:t>
      </w:r>
      <w:r>
        <w:rPr>
          <w:rFonts w:ascii="黑体" w:eastAsia="黑体" w:hAnsi="黑体" w:hint="eastAsia"/>
          <w:sz w:val="36"/>
          <w:szCs w:val="36"/>
        </w:rPr>
        <w:t>的</w:t>
      </w:r>
      <w:r w:rsidRPr="00C83D71">
        <w:rPr>
          <w:rFonts w:ascii="黑体" w:eastAsia="黑体" w:hAnsi="黑体" w:hint="eastAsia"/>
          <w:sz w:val="36"/>
          <w:szCs w:val="36"/>
        </w:rPr>
        <w:t>数据</w:t>
      </w:r>
      <w:r>
        <w:rPr>
          <w:rFonts w:ascii="黑体" w:eastAsia="黑体" w:hAnsi="黑体" w:hint="eastAsia"/>
          <w:sz w:val="36"/>
          <w:szCs w:val="36"/>
        </w:rPr>
        <w:t>内容(数据格式，请参考管理平台通讯协议)</w:t>
      </w:r>
    </w:p>
    <w:p w:rsidR="00912F89" w:rsidRDefault="00912F89" w:rsidP="00912F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  <w:t>1．APP</w:t>
      </w:r>
      <w:r w:rsidR="008D25E9">
        <w:rPr>
          <w:rFonts w:asciiTheme="minorEastAsia" w:hAnsiTheme="minorEastAsia" w:hint="eastAsia"/>
          <w:sz w:val="24"/>
          <w:szCs w:val="24"/>
        </w:rPr>
        <w:t>需向</w:t>
      </w:r>
      <w:r>
        <w:rPr>
          <w:rFonts w:asciiTheme="minorEastAsia" w:hAnsiTheme="minorEastAsia" w:hint="eastAsia"/>
          <w:sz w:val="24"/>
          <w:szCs w:val="24"/>
        </w:rPr>
        <w:t>管理平台</w:t>
      </w:r>
      <w:r w:rsidR="00432E49">
        <w:rPr>
          <w:rFonts w:asciiTheme="minorEastAsia" w:hAnsiTheme="minorEastAsia" w:hint="eastAsia"/>
          <w:sz w:val="24"/>
          <w:szCs w:val="24"/>
        </w:rPr>
        <w:t>主动</w:t>
      </w:r>
      <w:r w:rsidR="008D25E9">
        <w:rPr>
          <w:rFonts w:asciiTheme="minorEastAsia" w:hAnsiTheme="minorEastAsia" w:hint="eastAsia"/>
          <w:sz w:val="24"/>
          <w:szCs w:val="24"/>
        </w:rPr>
        <w:t>发送</w:t>
      </w:r>
      <w:r>
        <w:rPr>
          <w:rFonts w:asciiTheme="minorEastAsia" w:hAnsiTheme="minorEastAsia" w:hint="eastAsia"/>
          <w:sz w:val="24"/>
          <w:szCs w:val="24"/>
        </w:rPr>
        <w:t>的数据：</w:t>
      </w:r>
    </w:p>
    <w:p w:rsidR="00912F89" w:rsidRDefault="00912F89" w:rsidP="00912F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a．用户登录时的数据；</w:t>
      </w:r>
    </w:p>
    <w:p w:rsidR="00912F89" w:rsidRDefault="00912F89" w:rsidP="00912F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b．</w:t>
      </w:r>
      <w:r w:rsidR="006219C6">
        <w:rPr>
          <w:rFonts w:asciiTheme="minorEastAsia" w:hAnsiTheme="minorEastAsia" w:hint="eastAsia"/>
          <w:sz w:val="24"/>
          <w:szCs w:val="24"/>
        </w:rPr>
        <w:t>用户运动信息数据（运动量，运动时间，完成情况）；</w:t>
      </w:r>
    </w:p>
    <w:p w:rsidR="006219C6" w:rsidRDefault="006219C6" w:rsidP="00912F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c．</w:t>
      </w:r>
      <w:r w:rsidR="008D25E9">
        <w:rPr>
          <w:rFonts w:asciiTheme="minorEastAsia" w:hAnsiTheme="minorEastAsia" w:hint="eastAsia"/>
          <w:sz w:val="24"/>
          <w:szCs w:val="24"/>
        </w:rPr>
        <w:t>用户反馈信息数据；</w:t>
      </w:r>
    </w:p>
    <w:p w:rsidR="008D25E9" w:rsidRDefault="008D25E9" w:rsidP="00912F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d．读取用户运动参数数据（当天运动量，单次运动量，体重，保护系数）</w:t>
      </w:r>
      <w:r w:rsidR="003722DB">
        <w:rPr>
          <w:rFonts w:asciiTheme="minorEastAsia" w:hAnsiTheme="minorEastAsia" w:hint="eastAsia"/>
          <w:sz w:val="24"/>
          <w:szCs w:val="24"/>
        </w:rPr>
        <w:t>。</w:t>
      </w:r>
    </w:p>
    <w:p w:rsidR="00432E49" w:rsidRDefault="00432E49" w:rsidP="00912F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2．APP能被管理平台读取的数据（管理平台</w:t>
      </w:r>
      <w:r w:rsidR="003722DB">
        <w:rPr>
          <w:rFonts w:asciiTheme="minorEastAsia" w:hAnsiTheme="minorEastAsia" w:hint="eastAsia"/>
          <w:sz w:val="24"/>
          <w:szCs w:val="24"/>
        </w:rPr>
        <w:t>向APP</w:t>
      </w:r>
      <w:r>
        <w:rPr>
          <w:rFonts w:asciiTheme="minorEastAsia" w:hAnsiTheme="minorEastAsia" w:hint="eastAsia"/>
          <w:sz w:val="24"/>
          <w:szCs w:val="24"/>
        </w:rPr>
        <w:t>请求</w:t>
      </w:r>
      <w:r w:rsidR="003722DB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，APP应答）：</w:t>
      </w:r>
    </w:p>
    <w:p w:rsidR="008D25E9" w:rsidRDefault="003722DB" w:rsidP="008D25E9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="008D25E9">
        <w:rPr>
          <w:rFonts w:asciiTheme="minorEastAsia" w:hAnsiTheme="minorEastAsia" w:hint="eastAsia"/>
          <w:sz w:val="24"/>
          <w:szCs w:val="24"/>
        </w:rPr>
        <w:t>．</w:t>
      </w:r>
      <w:r w:rsidR="008D25E9"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 w:rsidR="008D25E9">
        <w:rPr>
          <w:rFonts w:asciiTheme="minorEastAsia" w:hAnsiTheme="minorEastAsia" w:hint="eastAsia"/>
          <w:sz w:val="24"/>
          <w:szCs w:val="24"/>
        </w:rPr>
        <w:t>的硬件版本；</w:t>
      </w:r>
    </w:p>
    <w:p w:rsidR="00432E49" w:rsidRDefault="003722DB" w:rsidP="00432E49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 w:rsidR="00432E49">
        <w:rPr>
          <w:rFonts w:asciiTheme="minorEastAsia" w:hAnsiTheme="minorEastAsia" w:hint="eastAsia"/>
          <w:sz w:val="24"/>
          <w:szCs w:val="24"/>
        </w:rPr>
        <w:t>．</w:t>
      </w:r>
      <w:r w:rsidR="00432E49"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 w:rsidR="00432E49">
        <w:rPr>
          <w:rFonts w:asciiTheme="minorEastAsia" w:hAnsiTheme="minorEastAsia" w:hint="eastAsia"/>
          <w:sz w:val="24"/>
          <w:szCs w:val="24"/>
        </w:rPr>
        <w:t>的软件版本；</w:t>
      </w:r>
    </w:p>
    <w:p w:rsidR="002C07F4" w:rsidRPr="002C07F4" w:rsidRDefault="002C07F4" w:rsidP="002C07F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c．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的ID；</w:t>
      </w:r>
    </w:p>
    <w:p w:rsidR="003722DB" w:rsidRDefault="002C07F4" w:rsidP="00432E49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</w:t>
      </w:r>
      <w:r w:rsidR="003722DB">
        <w:rPr>
          <w:rFonts w:asciiTheme="minorEastAsia" w:hAnsiTheme="minorEastAsia" w:hint="eastAsia"/>
          <w:sz w:val="24"/>
          <w:szCs w:val="24"/>
        </w:rPr>
        <w:t>. APP版本；</w:t>
      </w:r>
    </w:p>
    <w:p w:rsidR="003722DB" w:rsidRDefault="002C07F4" w:rsidP="00432E49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 w:rsidR="003722DB">
        <w:rPr>
          <w:rFonts w:asciiTheme="minorEastAsia" w:hAnsiTheme="minorEastAsia" w:hint="eastAsia"/>
          <w:sz w:val="24"/>
          <w:szCs w:val="24"/>
        </w:rPr>
        <w:t>．用户运动信息数据（运动量，运动时间，完成情况）；</w:t>
      </w:r>
    </w:p>
    <w:p w:rsidR="003722DB" w:rsidRDefault="00657017" w:rsidP="00172090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3722DB">
        <w:rPr>
          <w:rFonts w:asciiTheme="minorEastAsia" w:hAnsiTheme="minorEastAsia" w:hint="eastAsia"/>
          <w:sz w:val="24"/>
          <w:szCs w:val="24"/>
        </w:rPr>
        <w:t>．管理平台通过APP向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设置数据（设置门限值、提醒时间）。</w:t>
      </w:r>
    </w:p>
    <w:p w:rsidR="00172090" w:rsidRDefault="00172090" w:rsidP="00172090">
      <w:pPr>
        <w:rPr>
          <w:rFonts w:asciiTheme="minorEastAsia" w:hAnsiTheme="minorEastAsia"/>
          <w:sz w:val="24"/>
          <w:szCs w:val="24"/>
        </w:rPr>
      </w:pPr>
    </w:p>
    <w:p w:rsidR="002C07F4" w:rsidRPr="002C07F4" w:rsidRDefault="00172090" w:rsidP="00172090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四</w:t>
      </w:r>
      <w:r w:rsidRPr="00C83D71">
        <w:rPr>
          <w:rFonts w:ascii="黑体" w:eastAsia="黑体" w:hAnsi="黑体" w:hint="eastAsia"/>
          <w:sz w:val="36"/>
          <w:szCs w:val="36"/>
        </w:rPr>
        <w:t>．APP</w:t>
      </w:r>
      <w:r w:rsidR="00723286">
        <w:rPr>
          <w:rFonts w:ascii="黑体" w:eastAsia="黑体" w:hAnsi="黑体" w:hint="eastAsia"/>
          <w:sz w:val="36"/>
          <w:szCs w:val="36"/>
        </w:rPr>
        <w:t>界面需显示的</w:t>
      </w:r>
      <w:r>
        <w:rPr>
          <w:rFonts w:ascii="黑体" w:eastAsia="黑体" w:hAnsi="黑体" w:hint="eastAsia"/>
          <w:sz w:val="36"/>
          <w:szCs w:val="36"/>
        </w:rPr>
        <w:t>内容</w:t>
      </w:r>
    </w:p>
    <w:p w:rsidR="002C07F4" w:rsidRDefault="002C07F4" w:rsidP="00172090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36"/>
          <w:szCs w:val="36"/>
        </w:rPr>
        <w:tab/>
      </w:r>
      <w:r w:rsidR="009134D8">
        <w:rPr>
          <w:rFonts w:asciiTheme="minorEastAsia" w:hAnsiTheme="minorEastAsia" w:hint="eastAsia"/>
          <w:sz w:val="24"/>
          <w:szCs w:val="24"/>
        </w:rPr>
        <w:t>1</w:t>
      </w:r>
      <w:r w:rsidR="009134D8">
        <w:rPr>
          <w:rFonts w:hint="eastAsia"/>
          <w:sz w:val="24"/>
          <w:szCs w:val="24"/>
        </w:rPr>
        <w:t>．</w:t>
      </w:r>
      <w:r>
        <w:rPr>
          <w:rFonts w:asciiTheme="minorEastAsia" w:hAnsiTheme="minorEastAsia" w:hint="eastAsia"/>
          <w:sz w:val="24"/>
          <w:szCs w:val="24"/>
        </w:rPr>
        <w:t>公司logo；</w:t>
      </w:r>
    </w:p>
    <w:p w:rsidR="00172090" w:rsidRDefault="002C07F4" w:rsidP="002C07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134D8">
        <w:rPr>
          <w:rFonts w:asciiTheme="minorEastAsia" w:hAnsiTheme="minorEastAsia" w:hint="eastAsia"/>
          <w:sz w:val="24"/>
          <w:szCs w:val="24"/>
        </w:rPr>
        <w:t>2</w:t>
      </w:r>
      <w:r w:rsidR="009134D8">
        <w:rPr>
          <w:rFonts w:hint="eastAsia"/>
          <w:sz w:val="24"/>
          <w:szCs w:val="24"/>
        </w:rPr>
        <w:t>．</w:t>
      </w:r>
      <w:r w:rsidR="00172090"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 w:rsidR="00172090">
        <w:rPr>
          <w:rFonts w:asciiTheme="minorEastAsia" w:hAnsiTheme="minorEastAsia" w:hint="eastAsia"/>
          <w:sz w:val="24"/>
          <w:szCs w:val="24"/>
        </w:rPr>
        <w:t>的运行状态；</w:t>
      </w:r>
    </w:p>
    <w:p w:rsidR="00172090" w:rsidRDefault="00172090" w:rsidP="001720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134D8">
        <w:rPr>
          <w:rFonts w:asciiTheme="minorEastAsia" w:hAnsiTheme="minorEastAsia" w:hint="eastAsia"/>
          <w:sz w:val="24"/>
          <w:szCs w:val="24"/>
        </w:rPr>
        <w:t>3</w:t>
      </w:r>
      <w:r w:rsidR="009134D8">
        <w:rPr>
          <w:rFonts w:hint="eastAsia"/>
          <w:sz w:val="24"/>
          <w:szCs w:val="24"/>
        </w:rPr>
        <w:t>．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的电池电量；</w:t>
      </w:r>
    </w:p>
    <w:p w:rsidR="00172090" w:rsidRDefault="009134D8" w:rsidP="002C07F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4．</w:t>
      </w:r>
      <w:r w:rsidRPr="00F839F7">
        <w:rPr>
          <w:rFonts w:asciiTheme="minorEastAsia" w:hAnsiTheme="minorEastAsia" w:hint="eastAsia"/>
          <w:sz w:val="24"/>
          <w:szCs w:val="24"/>
        </w:rPr>
        <w:t>运动</w:t>
      </w:r>
      <w:r w:rsidR="00172090" w:rsidRPr="00F839F7">
        <w:rPr>
          <w:rFonts w:asciiTheme="minorEastAsia" w:hAnsiTheme="minorEastAsia" w:hint="eastAsia"/>
          <w:sz w:val="24"/>
          <w:szCs w:val="24"/>
        </w:rPr>
        <w:t>当量检测模块</w:t>
      </w:r>
      <w:r w:rsidR="00172090">
        <w:rPr>
          <w:rFonts w:asciiTheme="minorEastAsia" w:hAnsiTheme="minorEastAsia" w:hint="eastAsia"/>
          <w:sz w:val="24"/>
          <w:szCs w:val="24"/>
        </w:rPr>
        <w:t>的软件版本</w:t>
      </w:r>
      <w:r w:rsidR="002C07F4">
        <w:rPr>
          <w:rFonts w:asciiTheme="minorEastAsia" w:hAnsiTheme="minorEastAsia" w:hint="eastAsia"/>
          <w:sz w:val="24"/>
          <w:szCs w:val="24"/>
        </w:rPr>
        <w:t>(可不用显示在主界面，点击菜单后显示)</w:t>
      </w:r>
      <w:r w:rsidR="00172090">
        <w:rPr>
          <w:rFonts w:asciiTheme="minorEastAsia" w:hAnsiTheme="minorEastAsia" w:hint="eastAsia"/>
          <w:sz w:val="24"/>
          <w:szCs w:val="24"/>
        </w:rPr>
        <w:t>；</w:t>
      </w:r>
    </w:p>
    <w:p w:rsidR="002C07F4" w:rsidRDefault="009134D8" w:rsidP="002C07F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5．</w:t>
      </w:r>
      <w:r w:rsidRPr="00F839F7">
        <w:rPr>
          <w:rFonts w:asciiTheme="minorEastAsia" w:hAnsiTheme="minorEastAsia" w:hint="eastAsia"/>
          <w:sz w:val="24"/>
          <w:szCs w:val="24"/>
        </w:rPr>
        <w:t>运动</w:t>
      </w:r>
      <w:r w:rsidR="00172090" w:rsidRPr="00F839F7">
        <w:rPr>
          <w:rFonts w:asciiTheme="minorEastAsia" w:hAnsiTheme="minorEastAsia" w:hint="eastAsia"/>
          <w:sz w:val="24"/>
          <w:szCs w:val="24"/>
        </w:rPr>
        <w:t>当量检测模块</w:t>
      </w:r>
      <w:r w:rsidR="00172090">
        <w:rPr>
          <w:rFonts w:asciiTheme="minorEastAsia" w:hAnsiTheme="minorEastAsia" w:hint="eastAsia"/>
          <w:sz w:val="24"/>
          <w:szCs w:val="24"/>
        </w:rPr>
        <w:t>的硬件版本</w:t>
      </w:r>
      <w:r w:rsidR="002C07F4">
        <w:rPr>
          <w:rFonts w:asciiTheme="minorEastAsia" w:hAnsiTheme="minorEastAsia" w:hint="eastAsia"/>
          <w:sz w:val="24"/>
          <w:szCs w:val="24"/>
        </w:rPr>
        <w:t>(可不用显示在主界面，点击菜单后显示)；</w:t>
      </w:r>
    </w:p>
    <w:p w:rsidR="002C07F4" w:rsidRDefault="009134D8" w:rsidP="002C07F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2C07F4">
        <w:rPr>
          <w:rFonts w:asciiTheme="minorEastAsia" w:hAnsiTheme="minorEastAsia" w:hint="eastAsia"/>
          <w:sz w:val="24"/>
          <w:szCs w:val="24"/>
        </w:rPr>
        <w:t>．</w:t>
      </w:r>
      <w:r w:rsidR="002C07F4"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 w:rsidR="002C07F4">
        <w:rPr>
          <w:rFonts w:asciiTheme="minorEastAsia" w:hAnsiTheme="minorEastAsia" w:hint="eastAsia"/>
          <w:sz w:val="24"/>
          <w:szCs w:val="24"/>
        </w:rPr>
        <w:t>的ID(</w:t>
      </w:r>
      <w:r w:rsidR="00C516BD">
        <w:rPr>
          <w:rFonts w:asciiTheme="minorEastAsia" w:hAnsiTheme="minorEastAsia" w:hint="eastAsia"/>
          <w:sz w:val="24"/>
          <w:szCs w:val="24"/>
        </w:rPr>
        <w:t>可不用显示在主界面，点击菜单</w:t>
      </w:r>
      <w:bookmarkStart w:id="8" w:name="_GoBack"/>
      <w:bookmarkEnd w:id="8"/>
      <w:r w:rsidR="002C07F4">
        <w:rPr>
          <w:rFonts w:asciiTheme="minorEastAsia" w:hAnsiTheme="minorEastAsia" w:hint="eastAsia"/>
          <w:sz w:val="24"/>
          <w:szCs w:val="24"/>
        </w:rPr>
        <w:t>后显示)；</w:t>
      </w:r>
    </w:p>
    <w:p w:rsidR="002C07F4" w:rsidRDefault="002C07F4" w:rsidP="002C07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6．</w:t>
      </w:r>
      <w:r w:rsidR="009134D8">
        <w:rPr>
          <w:rFonts w:asciiTheme="minorEastAsia" w:hAnsiTheme="minorEastAsia" w:hint="eastAsia"/>
          <w:sz w:val="24"/>
          <w:szCs w:val="24"/>
        </w:rPr>
        <w:t>用户当天</w:t>
      </w:r>
      <w:r w:rsidR="00926DE2">
        <w:rPr>
          <w:rFonts w:asciiTheme="minorEastAsia" w:hAnsiTheme="minorEastAsia" w:hint="eastAsia"/>
          <w:sz w:val="24"/>
          <w:szCs w:val="24"/>
        </w:rPr>
        <w:t>需要</w:t>
      </w:r>
      <w:r w:rsidR="009134D8">
        <w:rPr>
          <w:rFonts w:asciiTheme="minorEastAsia" w:hAnsiTheme="minorEastAsia" w:hint="eastAsia"/>
          <w:sz w:val="24"/>
          <w:szCs w:val="24"/>
        </w:rPr>
        <w:t>完成的运动量；</w:t>
      </w:r>
    </w:p>
    <w:p w:rsidR="009134D8" w:rsidRPr="002C07F4" w:rsidRDefault="009134D8" w:rsidP="002C07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7．用户单次</w:t>
      </w:r>
      <w:r w:rsidR="00926DE2">
        <w:rPr>
          <w:rFonts w:asciiTheme="minorEastAsia" w:hAnsiTheme="minorEastAsia" w:hint="eastAsia"/>
          <w:sz w:val="24"/>
          <w:szCs w:val="24"/>
        </w:rPr>
        <w:t>需</w:t>
      </w:r>
      <w:r w:rsidR="002762FB">
        <w:rPr>
          <w:rFonts w:asciiTheme="minorEastAsia" w:hAnsiTheme="minorEastAsia" w:hint="eastAsia"/>
          <w:sz w:val="24"/>
          <w:szCs w:val="24"/>
        </w:rPr>
        <w:t>要完成的</w:t>
      </w:r>
      <w:r w:rsidR="00926DE2">
        <w:rPr>
          <w:rFonts w:asciiTheme="minorEastAsia" w:hAnsiTheme="minorEastAsia" w:hint="eastAsia"/>
          <w:sz w:val="24"/>
          <w:szCs w:val="24"/>
        </w:rPr>
        <w:t>运动</w:t>
      </w:r>
      <w:r>
        <w:rPr>
          <w:rFonts w:asciiTheme="minorEastAsia" w:hAnsiTheme="minorEastAsia" w:hint="eastAsia"/>
          <w:sz w:val="24"/>
          <w:szCs w:val="24"/>
        </w:rPr>
        <w:t>量；</w:t>
      </w:r>
    </w:p>
    <w:p w:rsidR="00172090" w:rsidRDefault="009134D8" w:rsidP="009134D8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8．单次完成率（以小人图片方式显示，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上传一次运动数据，小人向前移动一下）；</w:t>
      </w:r>
    </w:p>
    <w:p w:rsidR="009134D8" w:rsidRDefault="009134D8" w:rsidP="001720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9．当天完成率；</w:t>
      </w:r>
    </w:p>
    <w:p w:rsidR="0048746E" w:rsidRDefault="0048746E" w:rsidP="00172090">
      <w:pPr>
        <w:rPr>
          <w:rFonts w:asciiTheme="minorEastAsia" w:hAnsiTheme="minorEastAsia"/>
          <w:sz w:val="24"/>
          <w:szCs w:val="24"/>
        </w:rPr>
      </w:pPr>
    </w:p>
    <w:p w:rsidR="0048746E" w:rsidRDefault="0048746E" w:rsidP="0048746E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五</w:t>
      </w:r>
      <w:r w:rsidRPr="00C83D71">
        <w:rPr>
          <w:rFonts w:ascii="黑体" w:eastAsia="黑体" w:hAnsi="黑体" w:hint="eastAsia"/>
          <w:sz w:val="36"/>
          <w:szCs w:val="36"/>
        </w:rPr>
        <w:t>．APP</w:t>
      </w:r>
      <w:r>
        <w:rPr>
          <w:rFonts w:ascii="黑体" w:eastAsia="黑体" w:hAnsi="黑体" w:hint="eastAsia"/>
          <w:sz w:val="36"/>
          <w:szCs w:val="36"/>
        </w:rPr>
        <w:t>数据保存</w:t>
      </w:r>
    </w:p>
    <w:p w:rsidR="0048746E" w:rsidRDefault="0048746E" w:rsidP="0048746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为防止APP和管理平台连接失败，数据不能上传，APP需对</w:t>
      </w: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上传的数据保存一周。等到网络畅通是再把历史数据上传。管理平台也可以随时读取APP前1-7天的运动数据。</w:t>
      </w:r>
    </w:p>
    <w:p w:rsidR="0048746E" w:rsidRDefault="0048746E" w:rsidP="0048746E">
      <w:pPr>
        <w:ind w:firstLine="420"/>
        <w:rPr>
          <w:rFonts w:asciiTheme="minorEastAsia" w:hAnsiTheme="minorEastAsia"/>
          <w:sz w:val="24"/>
          <w:szCs w:val="24"/>
        </w:rPr>
      </w:pPr>
    </w:p>
    <w:p w:rsidR="0048746E" w:rsidRDefault="0048746E" w:rsidP="0048746E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六</w:t>
      </w:r>
      <w:r w:rsidRPr="00C83D71">
        <w:rPr>
          <w:rFonts w:ascii="黑体" w:eastAsia="黑体" w:hAnsi="黑体" w:hint="eastAsia"/>
          <w:sz w:val="36"/>
          <w:szCs w:val="36"/>
        </w:rPr>
        <w:t>．APP</w:t>
      </w:r>
      <w:r>
        <w:rPr>
          <w:rFonts w:ascii="黑体" w:eastAsia="黑体" w:hAnsi="黑体" w:hint="eastAsia"/>
          <w:sz w:val="36"/>
          <w:szCs w:val="36"/>
        </w:rPr>
        <w:t>告警提示</w:t>
      </w:r>
    </w:p>
    <w:p w:rsidR="0048746E" w:rsidRDefault="0048746E" w:rsidP="0048746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当有告警事件时，APP会让手机震动或者发声</w:t>
      </w:r>
      <w:r w:rsidR="00185370">
        <w:rPr>
          <w:rFonts w:asciiTheme="minorEastAsia" w:hAnsiTheme="minorEastAsia" w:hint="eastAsia"/>
          <w:sz w:val="24"/>
          <w:szCs w:val="24"/>
        </w:rPr>
        <w:t>，以提示用户，并在界面显示告警原因。告警事件如下：</w:t>
      </w:r>
    </w:p>
    <w:p w:rsidR="00185370" w:rsidRDefault="00185370" w:rsidP="0018537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85370">
        <w:rPr>
          <w:rFonts w:asciiTheme="minorEastAsia" w:hAnsiTheme="minorEastAsia" w:hint="eastAsia"/>
          <w:sz w:val="24"/>
          <w:szCs w:val="24"/>
        </w:rPr>
        <w:t>单次运动过量</w:t>
      </w:r>
      <w:r>
        <w:rPr>
          <w:rFonts w:asciiTheme="minorEastAsia" w:hAnsiTheme="minorEastAsia" w:hint="eastAsia"/>
          <w:sz w:val="24"/>
          <w:szCs w:val="24"/>
        </w:rPr>
        <w:t>（运动量够了，还在运动）</w:t>
      </w:r>
      <w:r w:rsidRPr="00185370">
        <w:rPr>
          <w:rFonts w:asciiTheme="minorEastAsia" w:hAnsiTheme="minorEastAsia" w:hint="eastAsia"/>
          <w:sz w:val="24"/>
          <w:szCs w:val="24"/>
        </w:rPr>
        <w:t>；</w:t>
      </w:r>
    </w:p>
    <w:p w:rsidR="00185370" w:rsidRPr="00185370" w:rsidRDefault="00185370" w:rsidP="0018537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单次运动未完成，就停止运动</w:t>
      </w:r>
      <w:r w:rsidRPr="00185370">
        <w:rPr>
          <w:rFonts w:asciiTheme="minorEastAsia" w:hAnsiTheme="minorEastAsia" w:hint="eastAsia"/>
          <w:sz w:val="24"/>
          <w:szCs w:val="24"/>
        </w:rPr>
        <w:t>；</w:t>
      </w:r>
    </w:p>
    <w:p w:rsidR="00185370" w:rsidRDefault="00185370" w:rsidP="0018537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当天运动未完成；</w:t>
      </w:r>
    </w:p>
    <w:p w:rsidR="00185370" w:rsidRPr="00185370" w:rsidRDefault="00185370" w:rsidP="0018537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F839F7">
        <w:rPr>
          <w:rFonts w:asciiTheme="minorEastAsia" w:hAnsiTheme="minorEastAsia" w:hint="eastAsia"/>
          <w:sz w:val="24"/>
          <w:szCs w:val="24"/>
        </w:rPr>
        <w:t>运动当量检测模块</w:t>
      </w:r>
      <w:r>
        <w:rPr>
          <w:rFonts w:asciiTheme="minorEastAsia" w:hAnsiTheme="minorEastAsia" w:hint="eastAsia"/>
          <w:sz w:val="24"/>
          <w:szCs w:val="24"/>
        </w:rPr>
        <w:t>的电池电量过低（提示用户充电）；</w:t>
      </w:r>
    </w:p>
    <w:p w:rsidR="00185370" w:rsidRPr="00185370" w:rsidRDefault="00185370" w:rsidP="00185370">
      <w:pPr>
        <w:pStyle w:val="a6"/>
        <w:ind w:left="780" w:firstLineChars="0" w:firstLine="0"/>
        <w:rPr>
          <w:rFonts w:ascii="黑体" w:eastAsia="黑体" w:hAnsi="黑体"/>
          <w:sz w:val="36"/>
          <w:szCs w:val="36"/>
        </w:rPr>
      </w:pPr>
    </w:p>
    <w:p w:rsidR="0048746E" w:rsidRPr="0048746E" w:rsidRDefault="0048746E" w:rsidP="00172090">
      <w:pPr>
        <w:rPr>
          <w:rFonts w:asciiTheme="minorEastAsia" w:hAnsiTheme="minorEastAsia"/>
          <w:sz w:val="24"/>
          <w:szCs w:val="24"/>
        </w:rPr>
      </w:pPr>
    </w:p>
    <w:p w:rsidR="009134D8" w:rsidRPr="00172090" w:rsidRDefault="009134D8" w:rsidP="009134D8">
      <w:pPr>
        <w:ind w:firstLine="420"/>
        <w:rPr>
          <w:rFonts w:asciiTheme="minorEastAsia" w:hAnsiTheme="minorEastAsia"/>
          <w:sz w:val="24"/>
          <w:szCs w:val="24"/>
        </w:rPr>
      </w:pPr>
    </w:p>
    <w:p w:rsidR="00432E49" w:rsidRPr="00432E49" w:rsidRDefault="00432E49" w:rsidP="008D25E9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8D25E9" w:rsidRPr="008D25E9" w:rsidRDefault="008D25E9" w:rsidP="00912F89">
      <w:pPr>
        <w:rPr>
          <w:rFonts w:asciiTheme="minorEastAsia" w:hAnsiTheme="minorEastAsia"/>
          <w:sz w:val="24"/>
          <w:szCs w:val="24"/>
        </w:rPr>
      </w:pPr>
    </w:p>
    <w:sectPr w:rsidR="008D25E9" w:rsidRPr="008D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7C9" w:rsidRDefault="00D337C9" w:rsidP="00342476">
      <w:r>
        <w:separator/>
      </w:r>
    </w:p>
  </w:endnote>
  <w:endnote w:type="continuationSeparator" w:id="0">
    <w:p w:rsidR="00D337C9" w:rsidRDefault="00D337C9" w:rsidP="0034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7C9" w:rsidRDefault="00D337C9" w:rsidP="00342476">
      <w:r>
        <w:separator/>
      </w:r>
    </w:p>
  </w:footnote>
  <w:footnote w:type="continuationSeparator" w:id="0">
    <w:p w:rsidR="00D337C9" w:rsidRDefault="00D337C9" w:rsidP="00342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00B8"/>
    <w:multiLevelType w:val="multilevel"/>
    <w:tmpl w:val="C14C1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B8668E"/>
    <w:multiLevelType w:val="hybridMultilevel"/>
    <w:tmpl w:val="B2063764"/>
    <w:lvl w:ilvl="0" w:tplc="A866E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44"/>
    <w:rsid w:val="00032FA4"/>
    <w:rsid w:val="00172090"/>
    <w:rsid w:val="00185370"/>
    <w:rsid w:val="001A7444"/>
    <w:rsid w:val="002348A4"/>
    <w:rsid w:val="002762FB"/>
    <w:rsid w:val="002C07F4"/>
    <w:rsid w:val="00342476"/>
    <w:rsid w:val="003722DB"/>
    <w:rsid w:val="00432E49"/>
    <w:rsid w:val="0048746E"/>
    <w:rsid w:val="00604BB0"/>
    <w:rsid w:val="006219C6"/>
    <w:rsid w:val="00657017"/>
    <w:rsid w:val="00723286"/>
    <w:rsid w:val="008D25E9"/>
    <w:rsid w:val="00912F89"/>
    <w:rsid w:val="009134D8"/>
    <w:rsid w:val="00926DE2"/>
    <w:rsid w:val="009916FF"/>
    <w:rsid w:val="009F6874"/>
    <w:rsid w:val="00A526B2"/>
    <w:rsid w:val="00AF4258"/>
    <w:rsid w:val="00B821FC"/>
    <w:rsid w:val="00C516BD"/>
    <w:rsid w:val="00C83D71"/>
    <w:rsid w:val="00D337C9"/>
    <w:rsid w:val="00F8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无编号标题 2,H2,Heading 2 Hidden,Heading 2 CCBS,PA Major Section,Titre3,UNDERRUBRIK 1-2,Underrubrik1,prop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2"/>
    <w:basedOn w:val="20"/>
    <w:next w:val="a"/>
    <w:link w:val="2Char"/>
    <w:qFormat/>
    <w:rsid w:val="00342476"/>
    <w:pPr>
      <w:keepNext/>
      <w:keepLines/>
      <w:spacing w:before="260" w:after="260" w:line="416" w:lineRule="auto"/>
      <w:ind w:leftChars="0" w:left="0" w:firstLineChars="0" w:firstLine="0"/>
      <w:outlineLvl w:val="1"/>
    </w:pPr>
    <w:rPr>
      <w:rFonts w:ascii="Cambria" w:eastAsia="宋体" w:hAnsi="Cambria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76"/>
    <w:rPr>
      <w:sz w:val="18"/>
      <w:szCs w:val="18"/>
    </w:rPr>
  </w:style>
  <w:style w:type="table" w:styleId="a5">
    <w:name w:val="Table Grid"/>
    <w:basedOn w:val="a1"/>
    <w:uiPriority w:val="59"/>
    <w:rsid w:val="0034247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aliases w:val="无编号标题 2 Char,H2 Char,Heading 2 Hidden Char,Heading 2 CCBS Char,PA Major Section Char,Titre3 Char,UNDERRUBRIK 1-2 Char,Underrubrik1 Char,prop2 Char,子系统 Char,子系统1 Char,子系统2 Char,子系统3 Char,子系统4 Char,子系统11 Char,子系统21 Char,子系统31 Char,子系统5 Char"/>
    <w:basedOn w:val="a0"/>
    <w:link w:val="2"/>
    <w:rsid w:val="00342476"/>
    <w:rPr>
      <w:rFonts w:ascii="Cambria" w:eastAsia="宋体" w:hAnsi="Cambria" w:cs="Times New Roman"/>
      <w:b/>
      <w:bCs/>
      <w:sz w:val="28"/>
      <w:szCs w:val="32"/>
    </w:rPr>
  </w:style>
  <w:style w:type="paragraph" w:styleId="20">
    <w:name w:val="List 2"/>
    <w:basedOn w:val="a"/>
    <w:uiPriority w:val="99"/>
    <w:semiHidden/>
    <w:unhideWhenUsed/>
    <w:rsid w:val="00342476"/>
    <w:pPr>
      <w:ind w:leftChars="200" w:left="100" w:hangingChars="200" w:hanging="200"/>
      <w:contextualSpacing/>
    </w:pPr>
  </w:style>
  <w:style w:type="paragraph" w:styleId="a6">
    <w:name w:val="List Paragraph"/>
    <w:basedOn w:val="a"/>
    <w:uiPriority w:val="34"/>
    <w:qFormat/>
    <w:rsid w:val="001853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无编号标题 2,H2,Heading 2 Hidden,Heading 2 CCBS,PA Major Section,Titre3,UNDERRUBRIK 1-2,Underrubrik1,prop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2"/>
    <w:basedOn w:val="20"/>
    <w:next w:val="a"/>
    <w:link w:val="2Char"/>
    <w:qFormat/>
    <w:rsid w:val="00342476"/>
    <w:pPr>
      <w:keepNext/>
      <w:keepLines/>
      <w:spacing w:before="260" w:after="260" w:line="416" w:lineRule="auto"/>
      <w:ind w:leftChars="0" w:left="0" w:firstLineChars="0" w:firstLine="0"/>
      <w:outlineLvl w:val="1"/>
    </w:pPr>
    <w:rPr>
      <w:rFonts w:ascii="Cambria" w:eastAsia="宋体" w:hAnsi="Cambria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76"/>
    <w:rPr>
      <w:sz w:val="18"/>
      <w:szCs w:val="18"/>
    </w:rPr>
  </w:style>
  <w:style w:type="table" w:styleId="a5">
    <w:name w:val="Table Grid"/>
    <w:basedOn w:val="a1"/>
    <w:uiPriority w:val="59"/>
    <w:rsid w:val="0034247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aliases w:val="无编号标题 2 Char,H2 Char,Heading 2 Hidden Char,Heading 2 CCBS Char,PA Major Section Char,Titre3 Char,UNDERRUBRIK 1-2 Char,Underrubrik1 Char,prop2 Char,子系统 Char,子系统1 Char,子系统2 Char,子系统3 Char,子系统4 Char,子系统11 Char,子系统21 Char,子系统31 Char,子系统5 Char"/>
    <w:basedOn w:val="a0"/>
    <w:link w:val="2"/>
    <w:rsid w:val="00342476"/>
    <w:rPr>
      <w:rFonts w:ascii="Cambria" w:eastAsia="宋体" w:hAnsi="Cambria" w:cs="Times New Roman"/>
      <w:b/>
      <w:bCs/>
      <w:sz w:val="28"/>
      <w:szCs w:val="32"/>
    </w:rPr>
  </w:style>
  <w:style w:type="paragraph" w:styleId="20">
    <w:name w:val="List 2"/>
    <w:basedOn w:val="a"/>
    <w:uiPriority w:val="99"/>
    <w:semiHidden/>
    <w:unhideWhenUsed/>
    <w:rsid w:val="00342476"/>
    <w:pPr>
      <w:ind w:leftChars="200" w:left="100" w:hangingChars="200" w:hanging="200"/>
      <w:contextualSpacing/>
    </w:pPr>
  </w:style>
  <w:style w:type="paragraph" w:styleId="a6">
    <w:name w:val="List Paragraph"/>
    <w:basedOn w:val="a"/>
    <w:uiPriority w:val="34"/>
    <w:qFormat/>
    <w:rsid w:val="001853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陈如江</dc:creator>
  <cp:keywords/>
  <dc:description/>
  <cp:lastModifiedBy>陈如江</cp:lastModifiedBy>
  <cp:revision>10</cp:revision>
  <dcterms:created xsi:type="dcterms:W3CDTF">2015-08-18T12:24:00Z</dcterms:created>
  <dcterms:modified xsi:type="dcterms:W3CDTF">2015-08-18T16:19:00Z</dcterms:modified>
</cp:coreProperties>
</file>