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Adriana Rodriguez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11/12/23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 310 Module 5.2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sz w:val="21"/>
          <w:szCs w:val="21"/>
        </w:rPr>
      </w:pPr>
      <w:bookmarkStart w:colFirst="0" w:colLast="0" w:name="_8u11z9hnbeyw" w:id="0"/>
      <w:bookmarkEnd w:id="0"/>
      <w:r w:rsidDel="00000000" w:rsidR="00000000" w:rsidRPr="00000000">
        <w:rPr>
          <w:b w:val="1"/>
          <w:i w:val="0"/>
          <w:color w:val="000000"/>
          <w:sz w:val="21"/>
          <w:szCs w:val="21"/>
          <w:rtl w:val="0"/>
        </w:rPr>
        <w:t xml:space="preserve">Assignment: MySQL Functions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 out to the W3Schools links above, and select at least three functions to experiment with. For each: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2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MYSQL UPPER() Function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 an explanation of when it might be used: Used to convert the text to upper-case.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 an appropriate alias for the column header in the results: UppercaseText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 the SQL statement, run the statement, then take a screenshot of the results: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2717815" cy="173665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15" cy="1736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MYSQL REPEAT() Function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 an explanation of when it might be used: Repeats the string as many times as specified.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 an appropriate alias for the column header in the results: REPEAT (“Testing Module 5 Statement”, 5)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 the SQL statement, run the statement, then take a screenshot of the results: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7488" cy="174586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74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2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MYSQL POSITION() Function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 an explanation of when it might be used: Returns the position of the first occurrence of a substring in a string.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 an appropriate alias for the column header in the results: MatchPosition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 the SQL statement, run the statement, then take a screenshot of the results: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86063" cy="177543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775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