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A4DEE" w14:textId="77777777" w:rsidR="00864D65" w:rsidRDefault="00864D65" w:rsidP="00864D65">
      <w:pPr>
        <w:pStyle w:val="af8"/>
        <w:keepNext w:val="0"/>
        <w:spacing w:before="320"/>
      </w:pPr>
      <w:r>
        <w:t xml:space="preserve">В последнее время набирают популярность решения класса Document AI, использующие модели машинного обучения для понимания макета документа. Одним из современных представителей этого класса является библиотека </w:t>
      </w:r>
      <w:proofErr w:type="spellStart"/>
      <w:r>
        <w:t>Docling</w:t>
      </w:r>
      <w:proofErr w:type="spellEnd"/>
      <w:r>
        <w:t xml:space="preserve"> [21], разработанная для анализа сложных документов с сохранением иерархии элементов, схема обработки представлена на рисунке 1.9. Инструмент применяет комбинацию компьютерного зрения и языкового моделирования для распознавания заголовков, абзацев, списков и таблиц, преобразуя их в структурированный формат, удобный для дальнейшей обработки. Аналогичный подход реализован в модели </w:t>
      </w:r>
      <w:proofErr w:type="spellStart"/>
      <w:r>
        <w:t>LayoutLM</w:t>
      </w:r>
      <w:proofErr w:type="spellEnd"/>
      <w:r>
        <w:t>, которая обучается на совместном представлении текста и визуальных признаков страницы [22]. Такие технологии демонстрируют высокую устойчивость к вариативности шаблонов резюме и способны корректно интерпретировать данные даже при отсутствии явной разметки. Недостатком данных решений является повышенная требовательность к вычислительным ресурсам и большее время обработки одного документа по сравнению с традиционными парсерами.</w:t>
      </w:r>
    </w:p>
    <w:p w14:paraId="298CA4A4" w14:textId="77777777" w:rsidR="00864D65" w:rsidRDefault="00864D65" w:rsidP="00864D65">
      <w:pPr>
        <w:pStyle w:val="a6"/>
        <w:ind w:firstLine="0"/>
      </w:pPr>
    </w:p>
    <w:p w14:paraId="1394E0C0" w14:textId="77777777" w:rsidR="00864D65" w:rsidRDefault="00864D65" w:rsidP="00864D65">
      <w:pPr>
        <w:pStyle w:val="a6"/>
        <w:ind w:firstLine="0"/>
        <w:jc w:val="center"/>
      </w:pPr>
      <w:r>
        <w:rPr>
          <w:noProof/>
        </w:rPr>
        <w:drawing>
          <wp:inline distT="0" distB="0" distL="0" distR="0" wp14:anchorId="5DD2F0DD" wp14:editId="006F4713">
            <wp:extent cx="5323568" cy="2755900"/>
            <wp:effectExtent l="0" t="0" r="0" b="6350"/>
            <wp:docPr id="1143504745" name="Рисунок 11" descr="Architecture - Docl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rchitecture - Docli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0132" cy="2774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EEFEE" w14:textId="77777777" w:rsidR="00864D65" w:rsidRDefault="00864D65" w:rsidP="00864D65">
      <w:pPr>
        <w:pStyle w:val="a1"/>
      </w:pPr>
      <w:r>
        <w:t xml:space="preserve">Схема </w:t>
      </w:r>
      <w:proofErr w:type="spellStart"/>
      <w:r>
        <w:t>Docling</w:t>
      </w:r>
      <w:proofErr w:type="spellEnd"/>
    </w:p>
    <w:p w14:paraId="0DC7508F" w14:textId="77777777" w:rsidR="00864D65" w:rsidRPr="00480E3D" w:rsidRDefault="00864D65" w:rsidP="00864D65">
      <w:pPr>
        <w:pStyle w:val="af8"/>
        <w:keepNext w:val="0"/>
        <w:spacing w:before="320"/>
      </w:pPr>
      <w:r>
        <w:t xml:space="preserve">Существует также класс универсальных конвейеров обработки, таких как фреймворк </w:t>
      </w:r>
      <w:proofErr w:type="spellStart"/>
      <w:r>
        <w:t>Unstructured</w:t>
      </w:r>
      <w:proofErr w:type="spellEnd"/>
      <w:r>
        <w:t xml:space="preserve">, который объединяет множество стратегий парсинга в единый интерфейс [23]. Подобные системы автоматически определяют тип файла и выбирают оптимальный метод извлечения, переключаясь между детерминированными и нейросетевыми подходами в зависимости от сложности документа. Это позволяет обеспечить баланс между производительностью и точностью. Для задач интеллектуального подбора персонала, где важна максимальная полнота данных о кандидате, наиболее перспективным представляется гибридный подход. Он предполагает использование легких библиотек для стандартных случаев и подключение тяжелых моделей анализа макета для сложных документов. Такой подход </w:t>
      </w:r>
      <w:r>
        <w:lastRenderedPageBreak/>
        <w:t>позволяет минимизировать потери информации на этапе первичной обработки и обеспечить высококачественную подготовку данных для генерации векторных представлений.</w:t>
      </w:r>
    </w:p>
    <w:p w14:paraId="326A4249" w14:textId="77777777" w:rsidR="00864D65" w:rsidRDefault="00864D65" w:rsidP="00864D65">
      <w:pPr>
        <w:pStyle w:val="1"/>
      </w:pPr>
      <w:bookmarkStart w:id="0" w:name="_Toc228818534"/>
      <w:r>
        <w:lastRenderedPageBreak/>
        <w:t>Системное проектирование</w:t>
      </w:r>
      <w:bookmarkEnd w:id="0"/>
    </w:p>
    <w:p w14:paraId="317DB72C" w14:textId="77777777" w:rsidR="00864D65" w:rsidRDefault="00864D65" w:rsidP="00864D65">
      <w:pPr>
        <w:pStyle w:val="a6"/>
      </w:pPr>
      <w:r>
        <w:t>В разработке интеллектуальной системы подбора персонала ключевым этапом является проектирование архитектуры, которая должна обеспечивать автоматическую обработку неструктурированных данных, глубокое семантическое понимание компетенций кандидатов и высокоточную выдачу наиболее релевантных соискателей. Процесс системного проектирования включает определение основных функциональных блоков, четкое распределение ответственности между ними, установление взаимосвязей и способов взаимодействия компонентов.</w:t>
      </w:r>
    </w:p>
    <w:p w14:paraId="3EE8E5DB" w14:textId="77777777" w:rsidR="00864D65" w:rsidRDefault="00864D65" w:rsidP="00864D65">
      <w:pPr>
        <w:pStyle w:val="a6"/>
      </w:pPr>
      <w:r>
        <w:t>После всестороннего анализа требований и задач дипломного проекта было принято решение разделить систему на следующие логические блоки:</w:t>
      </w:r>
    </w:p>
    <w:p w14:paraId="07C6D85B" w14:textId="77777777" w:rsidR="00864D65" w:rsidRDefault="00864D65" w:rsidP="00864D65">
      <w:pPr>
        <w:pStyle w:val="a6"/>
        <w:numPr>
          <w:ilvl w:val="0"/>
          <w:numId w:val="24"/>
        </w:numPr>
      </w:pPr>
      <w:r>
        <w:t>блок взаимодействия с пользователем;</w:t>
      </w:r>
    </w:p>
    <w:p w14:paraId="7266CDB5" w14:textId="77777777" w:rsidR="00864D65" w:rsidRDefault="00864D65" w:rsidP="00864D65">
      <w:pPr>
        <w:pStyle w:val="a6"/>
        <w:numPr>
          <w:ilvl w:val="0"/>
          <w:numId w:val="24"/>
        </w:numPr>
      </w:pPr>
      <w:r>
        <w:t>блок обеспечения безопасности и контроля доступа;</w:t>
      </w:r>
    </w:p>
    <w:p w14:paraId="6CEE90DD" w14:textId="77777777" w:rsidR="00864D65" w:rsidRDefault="00864D65" w:rsidP="00864D65">
      <w:pPr>
        <w:pStyle w:val="a6"/>
        <w:numPr>
          <w:ilvl w:val="0"/>
          <w:numId w:val="24"/>
        </w:numPr>
      </w:pPr>
      <w:r>
        <w:t>блок агрегации и первичной обработки данных;</w:t>
      </w:r>
    </w:p>
    <w:p w14:paraId="17384EB8" w14:textId="77777777" w:rsidR="00864D65" w:rsidRDefault="00864D65" w:rsidP="00864D65">
      <w:pPr>
        <w:pStyle w:val="a6"/>
        <w:numPr>
          <w:ilvl w:val="0"/>
          <w:numId w:val="24"/>
        </w:numPr>
      </w:pPr>
      <w:r>
        <w:t>блок парсинга и извлечения сущностей;</w:t>
      </w:r>
    </w:p>
    <w:p w14:paraId="6630B9FD" w14:textId="77777777" w:rsidR="00864D65" w:rsidRDefault="00864D65" w:rsidP="00864D65">
      <w:pPr>
        <w:pStyle w:val="a6"/>
        <w:numPr>
          <w:ilvl w:val="0"/>
          <w:numId w:val="24"/>
        </w:numPr>
      </w:pPr>
      <w:r>
        <w:t>блок генерации векторных представлений;</w:t>
      </w:r>
    </w:p>
    <w:p w14:paraId="765C143F" w14:textId="77777777" w:rsidR="00864D65" w:rsidRDefault="00864D65" w:rsidP="00864D65">
      <w:pPr>
        <w:pStyle w:val="a6"/>
        <w:numPr>
          <w:ilvl w:val="0"/>
          <w:numId w:val="24"/>
        </w:numPr>
      </w:pPr>
      <w:r>
        <w:t>блок векторного хранилища и индексации;</w:t>
      </w:r>
    </w:p>
    <w:p w14:paraId="45819FF6" w14:textId="77777777" w:rsidR="00864D65" w:rsidRDefault="00864D65" w:rsidP="00864D65">
      <w:pPr>
        <w:pStyle w:val="a6"/>
        <w:numPr>
          <w:ilvl w:val="0"/>
          <w:numId w:val="24"/>
        </w:numPr>
      </w:pPr>
      <w:r>
        <w:t>блок гибридного поиска и ранжирования;</w:t>
      </w:r>
    </w:p>
    <w:p w14:paraId="18E26993" w14:textId="77777777" w:rsidR="00864D65" w:rsidRDefault="00864D65" w:rsidP="00864D65">
      <w:pPr>
        <w:pStyle w:val="a6"/>
        <w:numPr>
          <w:ilvl w:val="0"/>
          <w:numId w:val="24"/>
        </w:numPr>
      </w:pPr>
      <w:r>
        <w:t xml:space="preserve">блок </w:t>
      </w:r>
      <w:proofErr w:type="spellStart"/>
      <w:r>
        <w:t>оркестрации</w:t>
      </w:r>
      <w:proofErr w:type="spellEnd"/>
      <w:r>
        <w:t xml:space="preserve"> и координации агентов.</w:t>
      </w:r>
    </w:p>
    <w:p w14:paraId="40F8F1A3" w14:textId="77777777" w:rsidR="00864D65" w:rsidRDefault="00864D65" w:rsidP="00864D65">
      <w:pPr>
        <w:pStyle w:val="a6"/>
      </w:pPr>
      <w:r>
        <w:t>Структурная схема с перечисленными блоками представлена на чертеже ГУИР.400201.016 С1. Каждый блок подробно рассматривается в отдельном пункте.</w:t>
      </w:r>
    </w:p>
    <w:p w14:paraId="295ACDC3" w14:textId="77777777" w:rsidR="00864D65" w:rsidRDefault="00864D65" w:rsidP="00864D65">
      <w:pPr>
        <w:pStyle w:val="2"/>
        <w:spacing w:before="320"/>
      </w:pPr>
      <w:bookmarkStart w:id="1" w:name="_Toc228818535"/>
      <w:r>
        <w:t>Блок взаимодействия с пользователем</w:t>
      </w:r>
      <w:bookmarkEnd w:id="1"/>
    </w:p>
    <w:p w14:paraId="1B9479A0" w14:textId="77777777" w:rsidR="00864D65" w:rsidRDefault="00864D65" w:rsidP="00864D65">
      <w:pPr>
        <w:pStyle w:val="a6"/>
      </w:pPr>
      <w:r>
        <w:t>Блок взаимодействия с пользователем представляет собой интерфейсный слой системы, через который осуществляется все общение кадрового специалиста с интеллектуальной системой подбора персонала. Его главная задача в обеспечении максимально удобного и интуитивно понятного процесса работы с системой на всех этапах: от формирования запроса до получения и анализа результатов.</w:t>
      </w:r>
    </w:p>
    <w:p w14:paraId="2A0AA30D" w14:textId="77777777" w:rsidR="00864D65" w:rsidRDefault="00864D65" w:rsidP="00864D65">
      <w:pPr>
        <w:pStyle w:val="a6"/>
      </w:pPr>
      <w:r>
        <w:t>Основные функции блока включают прием текстового запроса в свободной формулировке на естественном языке, применение дополнительных фильтров по опыту работы, уровню заработной платы, локации, обязательным и желательным компетенциям, загрузку новых резюме как в единичном, так и в пакетном режиме, а также отображение ранжированного списка кандидатов с визуализацией степени их соответствия вакансии и пояснениями причин релевантности. Кроме того, блок предоставляет возможность экспорта результатов в удобных форматах для дальнейшего использования.</w:t>
      </w:r>
    </w:p>
    <w:p w14:paraId="751DFED7" w14:textId="77777777" w:rsidR="00864D65" w:rsidRDefault="00864D65" w:rsidP="00864D65">
      <w:pPr>
        <w:pStyle w:val="a6"/>
      </w:pPr>
      <w:r>
        <w:t xml:space="preserve">Блок взаимодействия с пользователем передает сформированный запрос и загруженные документы в блок </w:t>
      </w:r>
      <w:proofErr w:type="spellStart"/>
      <w:r>
        <w:t>оркестрации</w:t>
      </w:r>
      <w:proofErr w:type="spellEnd"/>
      <w:r>
        <w:t xml:space="preserve"> и координации агентов, а затем получает от него полностью обработанные и структурированные результаты для их последующей визуализации и представления пользователю.</w:t>
      </w:r>
    </w:p>
    <w:p w14:paraId="1AC66522" w14:textId="77777777" w:rsidR="00864D65" w:rsidRDefault="00864D65" w:rsidP="00864D65">
      <w:pPr>
        <w:pStyle w:val="2"/>
        <w:spacing w:before="320"/>
      </w:pPr>
      <w:bookmarkStart w:id="2" w:name="_Toc228818536"/>
      <w:r>
        <w:lastRenderedPageBreak/>
        <w:t>Блок обеспечения безопасности и контроля доступа</w:t>
      </w:r>
      <w:bookmarkEnd w:id="2"/>
    </w:p>
    <w:p w14:paraId="482299E6" w14:textId="77777777" w:rsidR="00864D65" w:rsidRDefault="00864D65" w:rsidP="00864D65">
      <w:pPr>
        <w:pStyle w:val="a6"/>
      </w:pPr>
      <w:r>
        <w:t>Блок обеспечения безопасности и контроля доступа реализует комплекс механизмов, направленных на защиту системы и всех обрабатываемых в ней данных. Он отвечает за аутентификацию, авторизацию и аудит действий, обеспечивая надежную защиту от несанкционированного доступа на всех уровнях системы.</w:t>
      </w:r>
    </w:p>
    <w:p w14:paraId="7276F082" w14:textId="77777777" w:rsidR="00864D65" w:rsidRDefault="00864D65" w:rsidP="00864D65">
      <w:pPr>
        <w:pStyle w:val="a6"/>
      </w:pPr>
      <w:r>
        <w:t>В основе работы блока лежит модель сервисных токенов, которые используются для подтверждения полномочий при взаимодействии между компонентами. Полученные токены передаются во все остальные блоки и позволяют осуществлять строгий контроль доступа к операциям в зависимости от роли и идентификатора вызывающего сервиса, а также ведут детальный аудит ключевых событий.</w:t>
      </w:r>
    </w:p>
    <w:p w14:paraId="57F590E7" w14:textId="77777777" w:rsidR="00864D65" w:rsidRDefault="00864D65" w:rsidP="00864D65">
      <w:pPr>
        <w:pStyle w:val="a6"/>
      </w:pPr>
      <w:r>
        <w:t>Благодаря данному блоку в системе формируется единый, целостный контур безопасности, который охватывает все компоненты и процессы. Это позволяет гарантировать конфиденциальность обрабатываемых персональных данных и предотвращать любые попытки несанкционированного использования функциональности системы.</w:t>
      </w:r>
    </w:p>
    <w:p w14:paraId="02C4DA7E" w14:textId="77777777" w:rsidR="00864D65" w:rsidRDefault="00864D65" w:rsidP="00864D65">
      <w:pPr>
        <w:pStyle w:val="2"/>
        <w:spacing w:before="320"/>
      </w:pPr>
      <w:bookmarkStart w:id="3" w:name="_Toc228818537"/>
      <w:r>
        <w:t>Блок агрегации и первичной обработки данных</w:t>
      </w:r>
      <w:bookmarkEnd w:id="3"/>
    </w:p>
    <w:p w14:paraId="54FECED1" w14:textId="77777777" w:rsidR="00864D65" w:rsidRDefault="00864D65" w:rsidP="00864D65">
      <w:pPr>
        <w:pStyle w:val="a6"/>
      </w:pPr>
      <w:r>
        <w:t>Блок агрегации и первичной обработки данных выступает в роли входного шлюза системы, через который поступают все документы для последующего анализа. Его задача заключается в обеспечении унификации и предварительной подготовки разнородных входных данных перед их глубоким структурным разбором.</w:t>
      </w:r>
    </w:p>
    <w:p w14:paraId="4E5106DD" w14:textId="77777777" w:rsidR="00864D65" w:rsidRDefault="00864D65" w:rsidP="00864D65">
      <w:pPr>
        <w:pStyle w:val="a6"/>
      </w:pPr>
      <w:r>
        <w:t>Ключевые функции блока включают прием файлов резюме в различных форматах, определение типа документа и языка, нормализацию кодировок, очистку от очевидных артефактов, первичную категоризацию материалов и их маршрутизацию в следующий этап обработки. После завершения первичной обработки подготовленные данные направляются в блок парсинга и извлечения сущностей.</w:t>
      </w:r>
    </w:p>
    <w:p w14:paraId="15811C16" w14:textId="77777777" w:rsidR="00864D65" w:rsidRDefault="00864D65" w:rsidP="00864D65">
      <w:pPr>
        <w:pStyle w:val="a6"/>
      </w:pPr>
      <w:r>
        <w:t>Правильная работа данного блока является необходимым условием для эффективной и стабильной работы всей системы, поскольку именно здесь закладывается основа качества дальнейшего семантического анализа.</w:t>
      </w:r>
    </w:p>
    <w:p w14:paraId="151F3CA1" w14:textId="77777777" w:rsidR="00864D65" w:rsidRDefault="00864D65" w:rsidP="00864D65">
      <w:pPr>
        <w:pStyle w:val="2"/>
        <w:spacing w:before="320"/>
      </w:pPr>
      <w:bookmarkStart w:id="4" w:name="_Toc228818538"/>
      <w:r>
        <w:t>Блок парсинга и извлечения сущностей</w:t>
      </w:r>
      <w:bookmarkEnd w:id="4"/>
    </w:p>
    <w:p w14:paraId="6A65AEA6" w14:textId="77777777" w:rsidR="00864D65" w:rsidRDefault="00864D65" w:rsidP="00864D65">
      <w:pPr>
        <w:pStyle w:val="a6"/>
      </w:pPr>
      <w:r>
        <w:t>Блок парсинга и извлечения сущностей выполняет глубокий анализ неструктурированного текстового содержимого документов с целью создания формализованного профиля кандидата. Этот блок является одним из ключевых элементов системы, отвечающих за переход от необработанных данных к структурированной информации.</w:t>
      </w:r>
    </w:p>
    <w:p w14:paraId="59E9FF0E" w14:textId="77777777" w:rsidR="00864D65" w:rsidRDefault="00864D65" w:rsidP="00864D65">
      <w:pPr>
        <w:pStyle w:val="a6"/>
      </w:pPr>
      <w:r>
        <w:t xml:space="preserve">Основные задачи блока заключаются в распознавании структуры документа, извлечении именованных сущностей и атрибутов, нормализации </w:t>
      </w:r>
      <w:r>
        <w:lastRenderedPageBreak/>
        <w:t>компетенций к единому контролируемому словарю, формировании строго типизированной модели профиля кандидата, а также обнаружении и обработке противоречий и неполноты данных. Полученный структурированный профиль передается в блок генерации векторных представлений.</w:t>
      </w:r>
    </w:p>
    <w:p w14:paraId="00EA9362" w14:textId="77777777" w:rsidR="00864D65" w:rsidRDefault="00864D65" w:rsidP="00864D65">
      <w:pPr>
        <w:pStyle w:val="2"/>
        <w:spacing w:before="320"/>
      </w:pPr>
      <w:bookmarkStart w:id="5" w:name="_Toc228818539"/>
      <w:r>
        <w:t>Блок генерации векторных представлений</w:t>
      </w:r>
      <w:bookmarkEnd w:id="5"/>
    </w:p>
    <w:p w14:paraId="4224BB2B" w14:textId="77777777" w:rsidR="00864D65" w:rsidRDefault="00864D65" w:rsidP="00864D65">
      <w:pPr>
        <w:pStyle w:val="a6"/>
      </w:pPr>
      <w:r>
        <w:t xml:space="preserve">Блок генерации векторных представлений отвечает за преобразование текстового и структурированного содержимого профиля кандидата в числовые векторные </w:t>
      </w:r>
      <w:proofErr w:type="spellStart"/>
      <w:r>
        <w:t>эмбеддинги</w:t>
      </w:r>
      <w:proofErr w:type="spellEnd"/>
      <w:r>
        <w:t>, которые сохраняют семантическую близость информации. Данный блок обеспечивает возможность последующего сравнения кандидатов не только по формальным признакам, но и по смысловому соответствию.</w:t>
      </w:r>
    </w:p>
    <w:p w14:paraId="162D2CAD" w14:textId="77777777" w:rsidR="00864D65" w:rsidRDefault="00864D65" w:rsidP="00864D65">
      <w:pPr>
        <w:pStyle w:val="a6"/>
      </w:pPr>
      <w:r>
        <w:t xml:space="preserve">Основные функции включают генерацию векторных представлений как всего профиля в целом, так и отдельных его значимых секций. Полученные </w:t>
      </w:r>
      <w:proofErr w:type="spellStart"/>
      <w:r>
        <w:t>эмбеддинги</w:t>
      </w:r>
      <w:proofErr w:type="spellEnd"/>
      <w:r>
        <w:t xml:space="preserve"> вместе с сопутствующими метаданными передаются в блок векторного хранилища и индексации, а при необходимости возвращаются в блок </w:t>
      </w:r>
      <w:proofErr w:type="spellStart"/>
      <w:r>
        <w:t>оркестрации</w:t>
      </w:r>
      <w:proofErr w:type="spellEnd"/>
      <w:r>
        <w:t xml:space="preserve"> и координации агентов.</w:t>
      </w:r>
    </w:p>
    <w:p w14:paraId="5E17B5CC" w14:textId="77777777" w:rsidR="00864D65" w:rsidRDefault="00864D65" w:rsidP="00864D65">
      <w:pPr>
        <w:pStyle w:val="2"/>
        <w:spacing w:before="320"/>
      </w:pPr>
      <w:bookmarkStart w:id="6" w:name="_Toc228818540"/>
      <w:r>
        <w:t>Блок векторного хранилища и индексации</w:t>
      </w:r>
      <w:bookmarkEnd w:id="6"/>
    </w:p>
    <w:p w14:paraId="4EA641DA" w14:textId="77777777" w:rsidR="00864D65" w:rsidRDefault="00864D65" w:rsidP="00864D65">
      <w:pPr>
        <w:pStyle w:val="a6"/>
      </w:pPr>
      <w:r>
        <w:t>Блок векторного хранилища и индексации предназначен для долговременного хранения векторных представлений профилей кандидатов совместно с ассоциированными метаданными. Он обеспечивает эффективный и быстрый доступ к накопленным данным для выполнения поисковых операций.</w:t>
      </w:r>
    </w:p>
    <w:p w14:paraId="5B3933DE" w14:textId="77777777" w:rsidR="00864D65" w:rsidRDefault="00864D65" w:rsidP="00864D65">
      <w:pPr>
        <w:pStyle w:val="a6"/>
      </w:pPr>
      <w:r>
        <w:t xml:space="preserve">Ключевые функции блока включают хранение векторов и связанных с ними данных, поддержку быстрого приближенного поиска по сходству, индексацию и фильтрацию по структурированным метаданным, а также инкрементальное обновление и </w:t>
      </w:r>
      <w:proofErr w:type="spellStart"/>
      <w:r>
        <w:t>версионирование</w:t>
      </w:r>
      <w:proofErr w:type="spellEnd"/>
      <w:r>
        <w:t xml:space="preserve"> профилей. Блок получает данные от блока генерации векторных представлений и предоставляет доступ к индексу для блока гибридного поиска и ранжирования.</w:t>
      </w:r>
    </w:p>
    <w:p w14:paraId="3C87A62A" w14:textId="77777777" w:rsidR="00864D65" w:rsidRDefault="00864D65" w:rsidP="00864D65">
      <w:pPr>
        <w:pStyle w:val="2"/>
        <w:spacing w:before="320"/>
      </w:pPr>
      <w:bookmarkStart w:id="7" w:name="_Toc228818541"/>
      <w:r>
        <w:t>Блок гибридного поиска и ранжирования</w:t>
      </w:r>
      <w:bookmarkEnd w:id="7"/>
    </w:p>
    <w:p w14:paraId="3AFE5CEB" w14:textId="77777777" w:rsidR="00864D65" w:rsidRDefault="00864D65" w:rsidP="00864D65">
      <w:pPr>
        <w:pStyle w:val="a6"/>
      </w:pPr>
      <w:r>
        <w:t>Блок гибридного поиска и ранжирования выполняет основную поисковую логику системы, объединяя несколько типов поиска и многоступенчатое ранжирование для достижения максимальной релевантности результатов. Именно этот блок отвечает за итоговое качество подбора кандидатов.</w:t>
      </w:r>
    </w:p>
    <w:p w14:paraId="4B3F7E09" w14:textId="77777777" w:rsidR="00864D65" w:rsidRDefault="00864D65" w:rsidP="00864D65">
      <w:pPr>
        <w:pStyle w:val="a6"/>
      </w:pPr>
      <w:r>
        <w:t xml:space="preserve">Основные механизмы включают первичный отбор кандидатов, применение дополнительных моделей </w:t>
      </w:r>
      <w:proofErr w:type="spellStart"/>
      <w:r>
        <w:t>переранжирования</w:t>
      </w:r>
      <w:proofErr w:type="spellEnd"/>
      <w:r>
        <w:t xml:space="preserve"> при необходимости, скоринг с учетом бизнес-правил и формирование финального упорядоченного списка с оценками степени соответствия. Блок получает запрос от блока </w:t>
      </w:r>
      <w:proofErr w:type="spellStart"/>
      <w:r>
        <w:lastRenderedPageBreak/>
        <w:t>оркестрации</w:t>
      </w:r>
      <w:proofErr w:type="spellEnd"/>
      <w:r>
        <w:t>,</w:t>
      </w:r>
      <w:r w:rsidRPr="00C11E14">
        <w:t xml:space="preserve"> преобразует его в вектор посредством блока генерации векторных представлений,</w:t>
      </w:r>
      <w:r>
        <w:t xml:space="preserve"> взаимодействует с блоком векторного хранилища и возвращает результаты через блок </w:t>
      </w:r>
      <w:proofErr w:type="spellStart"/>
      <w:r>
        <w:t>оркестрации</w:t>
      </w:r>
      <w:proofErr w:type="spellEnd"/>
      <w:r>
        <w:t xml:space="preserve"> в блок взаимодействия с пользователем.</w:t>
      </w:r>
    </w:p>
    <w:p w14:paraId="5740A167" w14:textId="31678B9B" w:rsidR="00BF4CBD" w:rsidRPr="00864D65" w:rsidRDefault="00BF4CBD" w:rsidP="00864D65"/>
    <w:sectPr w:rsidR="00BF4CBD" w:rsidRPr="00864D65" w:rsidSect="00176B13">
      <w:footerReference w:type="default" r:id="rId9"/>
      <w:pgSz w:w="11906" w:h="16838" w:code="9"/>
      <w:pgMar w:top="1134" w:right="851" w:bottom="1134" w:left="1701" w:header="720" w:footer="567" w:gutter="0"/>
      <w:pgNumType w:start="5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93409" w14:textId="77777777" w:rsidR="000C5A2A" w:rsidRDefault="000C5A2A" w:rsidP="001E1743">
      <w:r>
        <w:separator/>
      </w:r>
    </w:p>
  </w:endnote>
  <w:endnote w:type="continuationSeparator" w:id="0">
    <w:p w14:paraId="5540D430" w14:textId="77777777" w:rsidR="000C5A2A" w:rsidRDefault="000C5A2A" w:rsidP="001E1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2600874"/>
      <w:docPartObj>
        <w:docPartGallery w:val="Page Numbers (Bottom of Page)"/>
        <w:docPartUnique/>
      </w:docPartObj>
    </w:sdtPr>
    <w:sdtContent>
      <w:p w14:paraId="5B5E1CCB" w14:textId="04B735FE" w:rsidR="0084662A" w:rsidRDefault="0084662A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77349" w14:textId="77777777" w:rsidR="000C5A2A" w:rsidRDefault="000C5A2A" w:rsidP="001E1743">
      <w:r>
        <w:separator/>
      </w:r>
    </w:p>
  </w:footnote>
  <w:footnote w:type="continuationSeparator" w:id="0">
    <w:p w14:paraId="71455CD7" w14:textId="77777777" w:rsidR="000C5A2A" w:rsidRDefault="000C5A2A" w:rsidP="001E17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23AD86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D7C258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B2659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AEC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278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3034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A38C6D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83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6E1C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9CAEA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F662E"/>
    <w:multiLevelType w:val="multilevel"/>
    <w:tmpl w:val="2CD447FC"/>
    <w:numStyleLink w:val="a"/>
  </w:abstractNum>
  <w:abstractNum w:abstractNumId="11" w15:restartNumberingAfterBreak="0">
    <w:nsid w:val="04F85322"/>
    <w:multiLevelType w:val="multilevel"/>
    <w:tmpl w:val="F4E471AE"/>
    <w:name w:val="form"/>
    <w:styleLink w:val="a0"/>
    <w:lvl w:ilvl="0">
      <w:start w:val="1"/>
      <w:numFmt w:val="decimal"/>
      <w:pStyle w:val="1"/>
      <w:lvlText w:val="%1"/>
      <w:lvlJc w:val="left"/>
      <w:pPr>
        <w:tabs>
          <w:tab w:val="num" w:pos="964"/>
        </w:tabs>
        <w:ind w:left="964" w:hanging="25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247"/>
        </w:tabs>
        <w:ind w:left="1247" w:hanging="538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74"/>
        </w:tabs>
        <w:ind w:left="1474" w:hanging="765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Restart w:val="1"/>
      <w:pStyle w:val="a1"/>
      <w:suff w:val="space"/>
      <w:lvlText w:val="Рисунок %1.%7 –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Restart w:val="1"/>
      <w:pStyle w:val="a2"/>
      <w:suff w:val="space"/>
      <w:lvlText w:val="Таблица %1.%8 –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Restart w:val="1"/>
      <w:pStyle w:val="a3"/>
      <w:suff w:val="nothing"/>
      <w:lvlText w:val="(%1.%9)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06801D0B"/>
    <w:multiLevelType w:val="multilevel"/>
    <w:tmpl w:val="D83E75AA"/>
    <w:numStyleLink w:val="a4"/>
  </w:abstractNum>
  <w:abstractNum w:abstractNumId="13" w15:restartNumberingAfterBreak="0">
    <w:nsid w:val="0DB62554"/>
    <w:multiLevelType w:val="multilevel"/>
    <w:tmpl w:val="2CD447FC"/>
    <w:styleLink w:val="a"/>
    <w:lvl w:ilvl="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–"/>
      <w:lvlJc w:val="left"/>
      <w:pPr>
        <w:ind w:left="709" w:firstLine="709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0DD13FF9"/>
    <w:multiLevelType w:val="multilevel"/>
    <w:tmpl w:val="D83E75AA"/>
    <w:numStyleLink w:val="a4"/>
  </w:abstractNum>
  <w:abstractNum w:abstractNumId="15" w15:restartNumberingAfterBreak="0">
    <w:nsid w:val="0ECC57BE"/>
    <w:multiLevelType w:val="multilevel"/>
    <w:tmpl w:val="2CD447FC"/>
    <w:numStyleLink w:val="a"/>
  </w:abstractNum>
  <w:abstractNum w:abstractNumId="16" w15:restartNumberingAfterBreak="0">
    <w:nsid w:val="0EEA66A8"/>
    <w:multiLevelType w:val="multilevel"/>
    <w:tmpl w:val="2CD447FC"/>
    <w:numStyleLink w:val="a"/>
  </w:abstractNum>
  <w:abstractNum w:abstractNumId="17" w15:restartNumberingAfterBreak="0">
    <w:nsid w:val="11D961E0"/>
    <w:multiLevelType w:val="multilevel"/>
    <w:tmpl w:val="2CD447FC"/>
    <w:numStyleLink w:val="a"/>
  </w:abstractNum>
  <w:abstractNum w:abstractNumId="18" w15:restartNumberingAfterBreak="0">
    <w:nsid w:val="15A17B90"/>
    <w:multiLevelType w:val="multilevel"/>
    <w:tmpl w:val="2CD447FC"/>
    <w:numStyleLink w:val="a"/>
  </w:abstractNum>
  <w:abstractNum w:abstractNumId="19" w15:restartNumberingAfterBreak="0">
    <w:nsid w:val="16394418"/>
    <w:multiLevelType w:val="multilevel"/>
    <w:tmpl w:val="D83E75AA"/>
    <w:numStyleLink w:val="a4"/>
  </w:abstractNum>
  <w:abstractNum w:abstractNumId="20" w15:restartNumberingAfterBreak="0">
    <w:nsid w:val="17C17B79"/>
    <w:multiLevelType w:val="multilevel"/>
    <w:tmpl w:val="F4E471AE"/>
    <w:numStyleLink w:val="a0"/>
  </w:abstractNum>
  <w:abstractNum w:abstractNumId="21" w15:restartNumberingAfterBreak="0">
    <w:nsid w:val="18761CBB"/>
    <w:multiLevelType w:val="multilevel"/>
    <w:tmpl w:val="AFC6E98C"/>
    <w:numStyleLink w:val="Style1"/>
  </w:abstractNum>
  <w:abstractNum w:abstractNumId="22" w15:restartNumberingAfterBreak="0">
    <w:nsid w:val="18C02B4D"/>
    <w:multiLevelType w:val="multilevel"/>
    <w:tmpl w:val="D83E75AA"/>
    <w:numStyleLink w:val="a4"/>
  </w:abstractNum>
  <w:abstractNum w:abstractNumId="23" w15:restartNumberingAfterBreak="0">
    <w:nsid w:val="1A9F0205"/>
    <w:multiLevelType w:val="multilevel"/>
    <w:tmpl w:val="F4E471AE"/>
    <w:numStyleLink w:val="a0"/>
  </w:abstractNum>
  <w:abstractNum w:abstractNumId="24" w15:restartNumberingAfterBreak="0">
    <w:nsid w:val="1B415332"/>
    <w:multiLevelType w:val="multilevel"/>
    <w:tmpl w:val="2CD447FC"/>
    <w:numStyleLink w:val="a"/>
  </w:abstractNum>
  <w:abstractNum w:abstractNumId="25" w15:restartNumberingAfterBreak="0">
    <w:nsid w:val="21706DD7"/>
    <w:multiLevelType w:val="multilevel"/>
    <w:tmpl w:val="D83E75AA"/>
    <w:styleLink w:val="a4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709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23F347D1"/>
    <w:multiLevelType w:val="multilevel"/>
    <w:tmpl w:val="AFC6E98C"/>
    <w:styleLink w:val="Style1"/>
    <w:lvl w:ilvl="0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31ED7F13"/>
    <w:multiLevelType w:val="multilevel"/>
    <w:tmpl w:val="F4E471AE"/>
    <w:numStyleLink w:val="a0"/>
  </w:abstractNum>
  <w:abstractNum w:abstractNumId="28" w15:restartNumberingAfterBreak="0">
    <w:nsid w:val="399C4F89"/>
    <w:multiLevelType w:val="multilevel"/>
    <w:tmpl w:val="2CD447FC"/>
    <w:numStyleLink w:val="a"/>
  </w:abstractNum>
  <w:abstractNum w:abstractNumId="29" w15:restartNumberingAfterBreak="0">
    <w:nsid w:val="3CB11289"/>
    <w:multiLevelType w:val="multilevel"/>
    <w:tmpl w:val="2CD447FC"/>
    <w:numStyleLink w:val="a"/>
  </w:abstractNum>
  <w:abstractNum w:abstractNumId="30" w15:restartNumberingAfterBreak="0">
    <w:nsid w:val="3DD548FF"/>
    <w:multiLevelType w:val="multilevel"/>
    <w:tmpl w:val="2CD447FC"/>
    <w:numStyleLink w:val="a"/>
  </w:abstractNum>
  <w:abstractNum w:abstractNumId="31" w15:restartNumberingAfterBreak="0">
    <w:nsid w:val="3DD84DFF"/>
    <w:multiLevelType w:val="multilevel"/>
    <w:tmpl w:val="F4E471AE"/>
    <w:numStyleLink w:val="a0"/>
  </w:abstractNum>
  <w:abstractNum w:abstractNumId="32" w15:restartNumberingAfterBreak="0">
    <w:nsid w:val="469D3678"/>
    <w:multiLevelType w:val="multilevel"/>
    <w:tmpl w:val="AFC6E98C"/>
    <w:numStyleLink w:val="Style1"/>
  </w:abstractNum>
  <w:abstractNum w:abstractNumId="33" w15:restartNumberingAfterBreak="0">
    <w:nsid w:val="470A0E04"/>
    <w:multiLevelType w:val="multilevel"/>
    <w:tmpl w:val="2CD447FC"/>
    <w:numStyleLink w:val="a"/>
  </w:abstractNum>
  <w:abstractNum w:abstractNumId="34" w15:restartNumberingAfterBreak="0">
    <w:nsid w:val="479B35F4"/>
    <w:multiLevelType w:val="multilevel"/>
    <w:tmpl w:val="F4E471AE"/>
    <w:numStyleLink w:val="a0"/>
  </w:abstractNum>
  <w:abstractNum w:abstractNumId="35" w15:restartNumberingAfterBreak="0">
    <w:nsid w:val="51CF32B6"/>
    <w:multiLevelType w:val="multilevel"/>
    <w:tmpl w:val="2CD447FC"/>
    <w:numStyleLink w:val="a"/>
  </w:abstractNum>
  <w:abstractNum w:abstractNumId="36" w15:restartNumberingAfterBreak="0">
    <w:nsid w:val="5887692E"/>
    <w:multiLevelType w:val="multilevel"/>
    <w:tmpl w:val="2CD447FC"/>
    <w:numStyleLink w:val="a"/>
  </w:abstractNum>
  <w:abstractNum w:abstractNumId="37" w15:restartNumberingAfterBreak="0">
    <w:nsid w:val="6518202F"/>
    <w:multiLevelType w:val="multilevel"/>
    <w:tmpl w:val="F4E471AE"/>
    <w:numStyleLink w:val="a0"/>
  </w:abstractNum>
  <w:abstractNum w:abstractNumId="38" w15:restartNumberingAfterBreak="0">
    <w:nsid w:val="67E91FCA"/>
    <w:multiLevelType w:val="multilevel"/>
    <w:tmpl w:val="2CD447FC"/>
    <w:numStyleLink w:val="a"/>
  </w:abstractNum>
  <w:abstractNum w:abstractNumId="39" w15:restartNumberingAfterBreak="0">
    <w:nsid w:val="680D0E67"/>
    <w:multiLevelType w:val="multilevel"/>
    <w:tmpl w:val="F4E471AE"/>
    <w:numStyleLink w:val="a0"/>
  </w:abstractNum>
  <w:abstractNum w:abstractNumId="40" w15:restartNumberingAfterBreak="0">
    <w:nsid w:val="6D262685"/>
    <w:multiLevelType w:val="multilevel"/>
    <w:tmpl w:val="2CD447FC"/>
    <w:numStyleLink w:val="a"/>
  </w:abstractNum>
  <w:abstractNum w:abstractNumId="41" w15:restartNumberingAfterBreak="0">
    <w:nsid w:val="72A04728"/>
    <w:multiLevelType w:val="multilevel"/>
    <w:tmpl w:val="F4E471AE"/>
    <w:numStyleLink w:val="a0"/>
  </w:abstractNum>
  <w:abstractNum w:abstractNumId="42" w15:restartNumberingAfterBreak="0">
    <w:nsid w:val="744303B5"/>
    <w:multiLevelType w:val="multilevel"/>
    <w:tmpl w:val="AFC6E98C"/>
    <w:numStyleLink w:val="Style1"/>
  </w:abstractNum>
  <w:abstractNum w:abstractNumId="43" w15:restartNumberingAfterBreak="0">
    <w:nsid w:val="7E130061"/>
    <w:multiLevelType w:val="multilevel"/>
    <w:tmpl w:val="F4E471AE"/>
    <w:numStyleLink w:val="a0"/>
  </w:abstractNum>
  <w:num w:numId="1" w16cid:durableId="978998827">
    <w:abstractNumId w:val="9"/>
  </w:num>
  <w:num w:numId="2" w16cid:durableId="2104455545">
    <w:abstractNumId w:val="7"/>
  </w:num>
  <w:num w:numId="3" w16cid:durableId="1240943870">
    <w:abstractNumId w:val="6"/>
  </w:num>
  <w:num w:numId="4" w16cid:durableId="269431864">
    <w:abstractNumId w:val="5"/>
  </w:num>
  <w:num w:numId="5" w16cid:durableId="932662779">
    <w:abstractNumId w:val="4"/>
  </w:num>
  <w:num w:numId="6" w16cid:durableId="928925004">
    <w:abstractNumId w:val="8"/>
  </w:num>
  <w:num w:numId="7" w16cid:durableId="1772121020">
    <w:abstractNumId w:val="3"/>
  </w:num>
  <w:num w:numId="8" w16cid:durableId="922376619">
    <w:abstractNumId w:val="2"/>
  </w:num>
  <w:num w:numId="9" w16cid:durableId="1323504775">
    <w:abstractNumId w:val="1"/>
  </w:num>
  <w:num w:numId="10" w16cid:durableId="1364212028">
    <w:abstractNumId w:val="0"/>
  </w:num>
  <w:num w:numId="11" w16cid:durableId="987174085">
    <w:abstractNumId w:val="11"/>
    <w:lvlOverride w:ilvl="0"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  <w:sz w:val="28"/>
          <w:szCs w:val="28"/>
        </w:rPr>
      </w:lvl>
    </w:lvlOverride>
    <w:lvlOverride w:ilvl="3"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12" w16cid:durableId="1334337215">
    <w:abstractNumId w:val="43"/>
  </w:num>
  <w:num w:numId="13" w16cid:durableId="1581330545">
    <w:abstractNumId w:val="27"/>
  </w:num>
  <w:num w:numId="14" w16cid:durableId="804812232">
    <w:abstractNumId w:val="31"/>
  </w:num>
  <w:num w:numId="15" w16cid:durableId="741870938">
    <w:abstractNumId w:val="41"/>
  </w:num>
  <w:num w:numId="16" w16cid:durableId="1775588990">
    <w:abstractNumId w:val="20"/>
  </w:num>
  <w:num w:numId="17" w16cid:durableId="2087415983">
    <w:abstractNumId w:val="37"/>
  </w:num>
  <w:num w:numId="18" w16cid:durableId="335307822">
    <w:abstractNumId w:val="23"/>
  </w:num>
  <w:num w:numId="19" w16cid:durableId="134835896">
    <w:abstractNumId w:val="39"/>
  </w:num>
  <w:num w:numId="20" w16cid:durableId="503859884">
    <w:abstractNumId w:val="34"/>
  </w:num>
  <w:num w:numId="21" w16cid:durableId="103110917">
    <w:abstractNumId w:val="19"/>
  </w:num>
  <w:num w:numId="22" w16cid:durableId="1519662290">
    <w:abstractNumId w:val="25"/>
  </w:num>
  <w:num w:numId="23" w16cid:durableId="1216237215">
    <w:abstractNumId w:val="12"/>
  </w:num>
  <w:num w:numId="24" w16cid:durableId="1920360129">
    <w:abstractNumId w:val="13"/>
  </w:num>
  <w:num w:numId="25" w16cid:durableId="1971738306">
    <w:abstractNumId w:val="16"/>
  </w:num>
  <w:num w:numId="26" w16cid:durableId="1089694255">
    <w:abstractNumId w:val="15"/>
  </w:num>
  <w:num w:numId="27" w16cid:durableId="1720932639">
    <w:abstractNumId w:val="35"/>
  </w:num>
  <w:num w:numId="28" w16cid:durableId="1121462359">
    <w:abstractNumId w:val="40"/>
  </w:num>
  <w:num w:numId="29" w16cid:durableId="2136941865">
    <w:abstractNumId w:val="33"/>
  </w:num>
  <w:num w:numId="30" w16cid:durableId="1253929054">
    <w:abstractNumId w:val="24"/>
  </w:num>
  <w:num w:numId="31" w16cid:durableId="449327257">
    <w:abstractNumId w:val="38"/>
  </w:num>
  <w:num w:numId="32" w16cid:durableId="1954170582">
    <w:abstractNumId w:val="17"/>
  </w:num>
  <w:num w:numId="33" w16cid:durableId="1533761872">
    <w:abstractNumId w:val="30"/>
  </w:num>
  <w:num w:numId="34" w16cid:durableId="1809855257">
    <w:abstractNumId w:val="10"/>
  </w:num>
  <w:num w:numId="35" w16cid:durableId="245195347">
    <w:abstractNumId w:val="36"/>
  </w:num>
  <w:num w:numId="36" w16cid:durableId="2124110180">
    <w:abstractNumId w:val="14"/>
  </w:num>
  <w:num w:numId="37" w16cid:durableId="18033781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879979604">
    <w:abstractNumId w:val="22"/>
  </w:num>
  <w:num w:numId="39" w16cid:durableId="1202790065">
    <w:abstractNumId w:val="26"/>
  </w:num>
  <w:num w:numId="40" w16cid:durableId="629629901">
    <w:abstractNumId w:val="42"/>
  </w:num>
  <w:num w:numId="41" w16cid:durableId="2090039699">
    <w:abstractNumId w:val="32"/>
  </w:num>
  <w:num w:numId="42" w16cid:durableId="14031944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999575618">
    <w:abstractNumId w:val="18"/>
  </w:num>
  <w:num w:numId="44" w16cid:durableId="1533686074">
    <w:abstractNumId w:val="29"/>
  </w:num>
  <w:num w:numId="45" w16cid:durableId="1647665169">
    <w:abstractNumId w:val="28"/>
  </w:num>
  <w:num w:numId="46" w16cid:durableId="879829584">
    <w:abstractNumId w:val="21"/>
  </w:num>
  <w:num w:numId="47" w16cid:durableId="143886949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05376925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680696828">
    <w:abstractNumId w:val="11"/>
    <w:lvlOverride w:ilvl="0">
      <w:startOverride w:val="1"/>
      <w:lvl w:ilvl="0">
        <w:start w:val="1"/>
        <w:numFmt w:val="decimal"/>
        <w:pStyle w:val="1"/>
        <w:lvlText w:val="%1"/>
        <w:lvlJc w:val="left"/>
        <w:pPr>
          <w:tabs>
            <w:tab w:val="num" w:pos="964"/>
          </w:tabs>
          <w:ind w:left="964" w:hanging="255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lvlText w:val="%1.%2"/>
        <w:lvlJc w:val="left"/>
        <w:pPr>
          <w:tabs>
            <w:tab w:val="num" w:pos="1247"/>
          </w:tabs>
          <w:ind w:left="1247" w:hanging="538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lvlText w:val="%1.%2.%3"/>
        <w:lvlJc w:val="left"/>
        <w:pPr>
          <w:tabs>
            <w:tab w:val="num" w:pos="1474"/>
          </w:tabs>
          <w:ind w:left="1474" w:hanging="765"/>
        </w:pPr>
        <w:rPr>
          <w:rFonts w:hint="default"/>
          <w:b/>
        </w:rPr>
      </w:lvl>
    </w:lvlOverride>
    <w:lvlOverride w:ilvl="3">
      <w:startOverride w:val="1"/>
      <w:lvl w:ilvl="3">
        <w:start w:val="1"/>
        <w:numFmt w:val="decimal"/>
        <w:pStyle w:val="4"/>
        <w:suff w:val="space"/>
        <w:lvlText w:val="%1.%2.%3.%4"/>
        <w:lvlJc w:val="left"/>
        <w:pPr>
          <w:ind w:left="0" w:firstLine="709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Restart w:val="1"/>
        <w:pStyle w:val="a1"/>
        <w:suff w:val="space"/>
        <w:lvlText w:val="Рисунок %1.%7 – "/>
        <w:lvlJc w:val="left"/>
        <w:pPr>
          <w:ind w:left="0" w:firstLine="0"/>
        </w:pPr>
        <w:rPr>
          <w:rFonts w:hint="default"/>
        </w:rPr>
      </w:lvl>
    </w:lvlOverride>
    <w:lvlOverride w:ilvl="7">
      <w:startOverride w:val="1"/>
      <w:lvl w:ilvl="7">
        <w:start w:val="1"/>
        <w:numFmt w:val="decimal"/>
        <w:lvlRestart w:val="1"/>
        <w:pStyle w:val="a2"/>
        <w:suff w:val="space"/>
        <w:lvlText w:val="Таблица %1.%8 –"/>
        <w:lvlJc w:val="left"/>
        <w:pPr>
          <w:ind w:left="0" w:firstLine="0"/>
        </w:pPr>
        <w:rPr>
          <w:rFonts w:hint="default"/>
        </w:rPr>
      </w:lvl>
    </w:lvlOverride>
    <w:lvlOverride w:ilvl="8">
      <w:startOverride w:val="1"/>
      <w:lvl w:ilvl="8">
        <w:start w:val="1"/>
        <w:numFmt w:val="decimal"/>
        <w:lvlRestart w:val="1"/>
        <w:pStyle w:val="a3"/>
        <w:suff w:val="nothing"/>
        <w:lvlText w:val="(%1.%9)"/>
        <w:lvlJc w:val="left"/>
        <w:pPr>
          <w:ind w:left="0" w:firstLine="0"/>
        </w:pPr>
        <w:rPr>
          <w:rFonts w:hint="default"/>
        </w:rPr>
      </w:lvl>
    </w:lvlOverride>
  </w:num>
  <w:num w:numId="50" w16cid:durableId="706625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stylePaneFormatFilter w:val="9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043"/>
    <w:rsid w:val="000030C1"/>
    <w:rsid w:val="00004736"/>
    <w:rsid w:val="000151E4"/>
    <w:rsid w:val="000214D3"/>
    <w:rsid w:val="00023E51"/>
    <w:rsid w:val="00023F40"/>
    <w:rsid w:val="0003243E"/>
    <w:rsid w:val="00034A76"/>
    <w:rsid w:val="000422F0"/>
    <w:rsid w:val="000666A8"/>
    <w:rsid w:val="00076B22"/>
    <w:rsid w:val="0008615C"/>
    <w:rsid w:val="00086EDE"/>
    <w:rsid w:val="000958D1"/>
    <w:rsid w:val="000A1475"/>
    <w:rsid w:val="000A6D30"/>
    <w:rsid w:val="000A729B"/>
    <w:rsid w:val="000C0749"/>
    <w:rsid w:val="000C14BD"/>
    <w:rsid w:val="000C366B"/>
    <w:rsid w:val="000C5A2A"/>
    <w:rsid w:val="000C60E8"/>
    <w:rsid w:val="000D3914"/>
    <w:rsid w:val="000D4FA7"/>
    <w:rsid w:val="000E3F27"/>
    <w:rsid w:val="000E50A7"/>
    <w:rsid w:val="000E7B71"/>
    <w:rsid w:val="000F3193"/>
    <w:rsid w:val="000F555F"/>
    <w:rsid w:val="00101984"/>
    <w:rsid w:val="00103354"/>
    <w:rsid w:val="001140EB"/>
    <w:rsid w:val="00121227"/>
    <w:rsid w:val="00121249"/>
    <w:rsid w:val="0012475F"/>
    <w:rsid w:val="00127BE1"/>
    <w:rsid w:val="0013027E"/>
    <w:rsid w:val="00130D0E"/>
    <w:rsid w:val="00132652"/>
    <w:rsid w:val="00135A85"/>
    <w:rsid w:val="00160055"/>
    <w:rsid w:val="001626A8"/>
    <w:rsid w:val="00165DDC"/>
    <w:rsid w:val="00176985"/>
    <w:rsid w:val="00176B13"/>
    <w:rsid w:val="00187B14"/>
    <w:rsid w:val="00192A7F"/>
    <w:rsid w:val="001A3E4F"/>
    <w:rsid w:val="001B4BA7"/>
    <w:rsid w:val="001C1158"/>
    <w:rsid w:val="001C2ADC"/>
    <w:rsid w:val="001C3105"/>
    <w:rsid w:val="001C4653"/>
    <w:rsid w:val="001C5EA4"/>
    <w:rsid w:val="001C7557"/>
    <w:rsid w:val="001D0965"/>
    <w:rsid w:val="001D3AEF"/>
    <w:rsid w:val="001E1743"/>
    <w:rsid w:val="001F729C"/>
    <w:rsid w:val="0020574D"/>
    <w:rsid w:val="00210422"/>
    <w:rsid w:val="00213C31"/>
    <w:rsid w:val="0021698B"/>
    <w:rsid w:val="00222778"/>
    <w:rsid w:val="00226630"/>
    <w:rsid w:val="0023215F"/>
    <w:rsid w:val="002363D2"/>
    <w:rsid w:val="00236E59"/>
    <w:rsid w:val="0023738D"/>
    <w:rsid w:val="0024622F"/>
    <w:rsid w:val="002611CC"/>
    <w:rsid w:val="00262685"/>
    <w:rsid w:val="002707C1"/>
    <w:rsid w:val="002722C9"/>
    <w:rsid w:val="00272754"/>
    <w:rsid w:val="0028138F"/>
    <w:rsid w:val="00285990"/>
    <w:rsid w:val="002876BB"/>
    <w:rsid w:val="00295A33"/>
    <w:rsid w:val="002A3BE7"/>
    <w:rsid w:val="002D0FC0"/>
    <w:rsid w:val="002D64D0"/>
    <w:rsid w:val="002E20E8"/>
    <w:rsid w:val="002E51EA"/>
    <w:rsid w:val="002E77CD"/>
    <w:rsid w:val="0030191F"/>
    <w:rsid w:val="0030781B"/>
    <w:rsid w:val="00310E93"/>
    <w:rsid w:val="00315DF6"/>
    <w:rsid w:val="003265F2"/>
    <w:rsid w:val="00335EFF"/>
    <w:rsid w:val="003458FE"/>
    <w:rsid w:val="0035274D"/>
    <w:rsid w:val="00353D8D"/>
    <w:rsid w:val="0036613B"/>
    <w:rsid w:val="00366D6E"/>
    <w:rsid w:val="003751F3"/>
    <w:rsid w:val="003759A5"/>
    <w:rsid w:val="00383D59"/>
    <w:rsid w:val="00385E7D"/>
    <w:rsid w:val="00390B10"/>
    <w:rsid w:val="00394D1A"/>
    <w:rsid w:val="003A1584"/>
    <w:rsid w:val="003A1FED"/>
    <w:rsid w:val="003B0BEF"/>
    <w:rsid w:val="003B10F4"/>
    <w:rsid w:val="003B2763"/>
    <w:rsid w:val="003B566F"/>
    <w:rsid w:val="003B6106"/>
    <w:rsid w:val="003C036F"/>
    <w:rsid w:val="003C33F6"/>
    <w:rsid w:val="003C72B7"/>
    <w:rsid w:val="003D7F5E"/>
    <w:rsid w:val="003E6518"/>
    <w:rsid w:val="003F60B1"/>
    <w:rsid w:val="004000C6"/>
    <w:rsid w:val="004032B6"/>
    <w:rsid w:val="004042BA"/>
    <w:rsid w:val="00411BED"/>
    <w:rsid w:val="00417CBA"/>
    <w:rsid w:val="00417F4A"/>
    <w:rsid w:val="00424A9B"/>
    <w:rsid w:val="00430D9A"/>
    <w:rsid w:val="00443A33"/>
    <w:rsid w:val="00447939"/>
    <w:rsid w:val="00456B9E"/>
    <w:rsid w:val="004605CF"/>
    <w:rsid w:val="00477D1F"/>
    <w:rsid w:val="00480E3D"/>
    <w:rsid w:val="004A7D78"/>
    <w:rsid w:val="004B213B"/>
    <w:rsid w:val="004B3DA7"/>
    <w:rsid w:val="004C5373"/>
    <w:rsid w:val="004C5F86"/>
    <w:rsid w:val="004C7531"/>
    <w:rsid w:val="004E4080"/>
    <w:rsid w:val="004E4ECC"/>
    <w:rsid w:val="004F38F4"/>
    <w:rsid w:val="004F58A9"/>
    <w:rsid w:val="005028EA"/>
    <w:rsid w:val="00502B69"/>
    <w:rsid w:val="00503687"/>
    <w:rsid w:val="005069A2"/>
    <w:rsid w:val="00510DFF"/>
    <w:rsid w:val="00513712"/>
    <w:rsid w:val="00514E20"/>
    <w:rsid w:val="005161D8"/>
    <w:rsid w:val="00520300"/>
    <w:rsid w:val="0052306E"/>
    <w:rsid w:val="00530575"/>
    <w:rsid w:val="0054498C"/>
    <w:rsid w:val="00557429"/>
    <w:rsid w:val="00560097"/>
    <w:rsid w:val="005649AD"/>
    <w:rsid w:val="00565A7F"/>
    <w:rsid w:val="0057161B"/>
    <w:rsid w:val="00573B29"/>
    <w:rsid w:val="005958A5"/>
    <w:rsid w:val="005977AB"/>
    <w:rsid w:val="005A0304"/>
    <w:rsid w:val="005A62AD"/>
    <w:rsid w:val="005A6982"/>
    <w:rsid w:val="005B03D3"/>
    <w:rsid w:val="005B2540"/>
    <w:rsid w:val="005B6BE6"/>
    <w:rsid w:val="005C4A13"/>
    <w:rsid w:val="005D2BE6"/>
    <w:rsid w:val="005D37D2"/>
    <w:rsid w:val="005E25B9"/>
    <w:rsid w:val="005E4D68"/>
    <w:rsid w:val="005E781A"/>
    <w:rsid w:val="005F0BAC"/>
    <w:rsid w:val="005F2803"/>
    <w:rsid w:val="0060094A"/>
    <w:rsid w:val="00614DBC"/>
    <w:rsid w:val="00626247"/>
    <w:rsid w:val="00634CED"/>
    <w:rsid w:val="006573E5"/>
    <w:rsid w:val="00664615"/>
    <w:rsid w:val="00666877"/>
    <w:rsid w:val="006677E7"/>
    <w:rsid w:val="00667A55"/>
    <w:rsid w:val="006708A3"/>
    <w:rsid w:val="006800FF"/>
    <w:rsid w:val="00680386"/>
    <w:rsid w:val="006821A2"/>
    <w:rsid w:val="00685FC9"/>
    <w:rsid w:val="00686343"/>
    <w:rsid w:val="006871DE"/>
    <w:rsid w:val="00695945"/>
    <w:rsid w:val="006A3B19"/>
    <w:rsid w:val="006A6F31"/>
    <w:rsid w:val="006B32E2"/>
    <w:rsid w:val="006C0181"/>
    <w:rsid w:val="006C25A4"/>
    <w:rsid w:val="006E7039"/>
    <w:rsid w:val="006F276A"/>
    <w:rsid w:val="006F750F"/>
    <w:rsid w:val="00702427"/>
    <w:rsid w:val="007060E0"/>
    <w:rsid w:val="00706128"/>
    <w:rsid w:val="007069BB"/>
    <w:rsid w:val="007102C0"/>
    <w:rsid w:val="00711817"/>
    <w:rsid w:val="00711A00"/>
    <w:rsid w:val="00713D89"/>
    <w:rsid w:val="00717C95"/>
    <w:rsid w:val="0072130C"/>
    <w:rsid w:val="007220EC"/>
    <w:rsid w:val="00730696"/>
    <w:rsid w:val="00733D72"/>
    <w:rsid w:val="00741933"/>
    <w:rsid w:val="00742530"/>
    <w:rsid w:val="00743D9B"/>
    <w:rsid w:val="00747775"/>
    <w:rsid w:val="00756839"/>
    <w:rsid w:val="007723FE"/>
    <w:rsid w:val="00782827"/>
    <w:rsid w:val="00782FBF"/>
    <w:rsid w:val="00783936"/>
    <w:rsid w:val="00791758"/>
    <w:rsid w:val="0079571A"/>
    <w:rsid w:val="0079699D"/>
    <w:rsid w:val="007A0EDF"/>
    <w:rsid w:val="007A11B2"/>
    <w:rsid w:val="007A57AB"/>
    <w:rsid w:val="007C20B8"/>
    <w:rsid w:val="007C57FD"/>
    <w:rsid w:val="007C5C18"/>
    <w:rsid w:val="007D07CF"/>
    <w:rsid w:val="007D1643"/>
    <w:rsid w:val="007D3284"/>
    <w:rsid w:val="007D7E15"/>
    <w:rsid w:val="007E41B7"/>
    <w:rsid w:val="007E4A51"/>
    <w:rsid w:val="007F2319"/>
    <w:rsid w:val="0080798E"/>
    <w:rsid w:val="00816175"/>
    <w:rsid w:val="008324CF"/>
    <w:rsid w:val="00843AC4"/>
    <w:rsid w:val="0084662A"/>
    <w:rsid w:val="00846F5F"/>
    <w:rsid w:val="00855E90"/>
    <w:rsid w:val="0086080F"/>
    <w:rsid w:val="00861C7D"/>
    <w:rsid w:val="00861E0A"/>
    <w:rsid w:val="00864D65"/>
    <w:rsid w:val="00871F0A"/>
    <w:rsid w:val="008747C7"/>
    <w:rsid w:val="00881FB6"/>
    <w:rsid w:val="0088251B"/>
    <w:rsid w:val="00882862"/>
    <w:rsid w:val="008940C6"/>
    <w:rsid w:val="00894FF5"/>
    <w:rsid w:val="008B74F7"/>
    <w:rsid w:val="008C05CC"/>
    <w:rsid w:val="008C1C8A"/>
    <w:rsid w:val="008C6345"/>
    <w:rsid w:val="008D534A"/>
    <w:rsid w:val="008E0D32"/>
    <w:rsid w:val="008E42CA"/>
    <w:rsid w:val="008F7224"/>
    <w:rsid w:val="00905493"/>
    <w:rsid w:val="0091603C"/>
    <w:rsid w:val="00916368"/>
    <w:rsid w:val="009167AA"/>
    <w:rsid w:val="0091758D"/>
    <w:rsid w:val="009230AC"/>
    <w:rsid w:val="0092372D"/>
    <w:rsid w:val="00925FCC"/>
    <w:rsid w:val="0092624C"/>
    <w:rsid w:val="00946CA5"/>
    <w:rsid w:val="00946EDC"/>
    <w:rsid w:val="0096014E"/>
    <w:rsid w:val="009641A4"/>
    <w:rsid w:val="00971216"/>
    <w:rsid w:val="00982C71"/>
    <w:rsid w:val="009843B5"/>
    <w:rsid w:val="009916C1"/>
    <w:rsid w:val="00996C15"/>
    <w:rsid w:val="009A64F2"/>
    <w:rsid w:val="009C1043"/>
    <w:rsid w:val="009D66D2"/>
    <w:rsid w:val="009E01E1"/>
    <w:rsid w:val="009E06BA"/>
    <w:rsid w:val="009E1FDB"/>
    <w:rsid w:val="00A04AC3"/>
    <w:rsid w:val="00A05095"/>
    <w:rsid w:val="00A05D74"/>
    <w:rsid w:val="00A07879"/>
    <w:rsid w:val="00A07E71"/>
    <w:rsid w:val="00A17713"/>
    <w:rsid w:val="00A24B2A"/>
    <w:rsid w:val="00A3038F"/>
    <w:rsid w:val="00A321D7"/>
    <w:rsid w:val="00A3343D"/>
    <w:rsid w:val="00A35882"/>
    <w:rsid w:val="00A35D09"/>
    <w:rsid w:val="00A420C8"/>
    <w:rsid w:val="00A5068A"/>
    <w:rsid w:val="00A50BE5"/>
    <w:rsid w:val="00A5533D"/>
    <w:rsid w:val="00A57D0F"/>
    <w:rsid w:val="00A60A34"/>
    <w:rsid w:val="00A63FBC"/>
    <w:rsid w:val="00A73043"/>
    <w:rsid w:val="00A7508B"/>
    <w:rsid w:val="00A756FE"/>
    <w:rsid w:val="00A8182B"/>
    <w:rsid w:val="00A939F1"/>
    <w:rsid w:val="00A95F27"/>
    <w:rsid w:val="00AA567C"/>
    <w:rsid w:val="00AB1850"/>
    <w:rsid w:val="00AB26FE"/>
    <w:rsid w:val="00AC5E9E"/>
    <w:rsid w:val="00AD305A"/>
    <w:rsid w:val="00AD40F3"/>
    <w:rsid w:val="00AD5211"/>
    <w:rsid w:val="00AE0FE1"/>
    <w:rsid w:val="00AE1654"/>
    <w:rsid w:val="00AE6913"/>
    <w:rsid w:val="00AF2467"/>
    <w:rsid w:val="00AF2573"/>
    <w:rsid w:val="00AF415A"/>
    <w:rsid w:val="00AF51E6"/>
    <w:rsid w:val="00AF5568"/>
    <w:rsid w:val="00AF600D"/>
    <w:rsid w:val="00B01E9A"/>
    <w:rsid w:val="00B065C8"/>
    <w:rsid w:val="00B07412"/>
    <w:rsid w:val="00B1687F"/>
    <w:rsid w:val="00B2266F"/>
    <w:rsid w:val="00B2559E"/>
    <w:rsid w:val="00B25711"/>
    <w:rsid w:val="00B321C3"/>
    <w:rsid w:val="00B36650"/>
    <w:rsid w:val="00B37FFA"/>
    <w:rsid w:val="00B501FA"/>
    <w:rsid w:val="00B54FC5"/>
    <w:rsid w:val="00B617C8"/>
    <w:rsid w:val="00B67263"/>
    <w:rsid w:val="00B739E6"/>
    <w:rsid w:val="00B76EFC"/>
    <w:rsid w:val="00B83D84"/>
    <w:rsid w:val="00B979F5"/>
    <w:rsid w:val="00BB0406"/>
    <w:rsid w:val="00BB0892"/>
    <w:rsid w:val="00BB1B93"/>
    <w:rsid w:val="00BB2038"/>
    <w:rsid w:val="00BB2817"/>
    <w:rsid w:val="00BB7B78"/>
    <w:rsid w:val="00BC614B"/>
    <w:rsid w:val="00BD2680"/>
    <w:rsid w:val="00BD7D8F"/>
    <w:rsid w:val="00BE406D"/>
    <w:rsid w:val="00BF0571"/>
    <w:rsid w:val="00BF10CE"/>
    <w:rsid w:val="00BF3325"/>
    <w:rsid w:val="00BF4052"/>
    <w:rsid w:val="00BF4CBD"/>
    <w:rsid w:val="00BF5ECF"/>
    <w:rsid w:val="00BF6CED"/>
    <w:rsid w:val="00C048A4"/>
    <w:rsid w:val="00C05DE5"/>
    <w:rsid w:val="00C05E0E"/>
    <w:rsid w:val="00C05F8E"/>
    <w:rsid w:val="00C06293"/>
    <w:rsid w:val="00C11E14"/>
    <w:rsid w:val="00C33C8C"/>
    <w:rsid w:val="00C33E00"/>
    <w:rsid w:val="00C34C31"/>
    <w:rsid w:val="00C37BBC"/>
    <w:rsid w:val="00C463B9"/>
    <w:rsid w:val="00C5314C"/>
    <w:rsid w:val="00C57370"/>
    <w:rsid w:val="00C57EE2"/>
    <w:rsid w:val="00C60837"/>
    <w:rsid w:val="00C73AC6"/>
    <w:rsid w:val="00C741BB"/>
    <w:rsid w:val="00C755A7"/>
    <w:rsid w:val="00C92AF2"/>
    <w:rsid w:val="00CB0F9B"/>
    <w:rsid w:val="00CB1DD4"/>
    <w:rsid w:val="00CC2020"/>
    <w:rsid w:val="00CC7995"/>
    <w:rsid w:val="00CE699B"/>
    <w:rsid w:val="00CE7377"/>
    <w:rsid w:val="00CF2AA3"/>
    <w:rsid w:val="00CF5171"/>
    <w:rsid w:val="00CF6A06"/>
    <w:rsid w:val="00D037C6"/>
    <w:rsid w:val="00D121FE"/>
    <w:rsid w:val="00D20B24"/>
    <w:rsid w:val="00D3359D"/>
    <w:rsid w:val="00D36714"/>
    <w:rsid w:val="00D429CC"/>
    <w:rsid w:val="00D54107"/>
    <w:rsid w:val="00D55AAA"/>
    <w:rsid w:val="00D60665"/>
    <w:rsid w:val="00D76218"/>
    <w:rsid w:val="00D8086D"/>
    <w:rsid w:val="00D81D0B"/>
    <w:rsid w:val="00D82637"/>
    <w:rsid w:val="00D90C11"/>
    <w:rsid w:val="00D9185A"/>
    <w:rsid w:val="00DA05F6"/>
    <w:rsid w:val="00DA10B9"/>
    <w:rsid w:val="00DA4739"/>
    <w:rsid w:val="00DA5252"/>
    <w:rsid w:val="00DA769B"/>
    <w:rsid w:val="00DB0BEE"/>
    <w:rsid w:val="00DB4C02"/>
    <w:rsid w:val="00DB7D12"/>
    <w:rsid w:val="00DC0B74"/>
    <w:rsid w:val="00DC3D85"/>
    <w:rsid w:val="00DD3DE8"/>
    <w:rsid w:val="00DF0C9D"/>
    <w:rsid w:val="00DF5B40"/>
    <w:rsid w:val="00DF6887"/>
    <w:rsid w:val="00E06BDF"/>
    <w:rsid w:val="00E101E0"/>
    <w:rsid w:val="00E1564A"/>
    <w:rsid w:val="00E16744"/>
    <w:rsid w:val="00E16754"/>
    <w:rsid w:val="00E32709"/>
    <w:rsid w:val="00E33F86"/>
    <w:rsid w:val="00E4152A"/>
    <w:rsid w:val="00E42EC3"/>
    <w:rsid w:val="00E47B4C"/>
    <w:rsid w:val="00E52D2B"/>
    <w:rsid w:val="00E55AD9"/>
    <w:rsid w:val="00E563DA"/>
    <w:rsid w:val="00E64DDB"/>
    <w:rsid w:val="00E70496"/>
    <w:rsid w:val="00E70AED"/>
    <w:rsid w:val="00E72AAB"/>
    <w:rsid w:val="00E73A59"/>
    <w:rsid w:val="00E74DD4"/>
    <w:rsid w:val="00E84917"/>
    <w:rsid w:val="00E957D7"/>
    <w:rsid w:val="00E9641B"/>
    <w:rsid w:val="00EA1CE5"/>
    <w:rsid w:val="00EA5440"/>
    <w:rsid w:val="00EA6E16"/>
    <w:rsid w:val="00EB19AA"/>
    <w:rsid w:val="00EB5CCC"/>
    <w:rsid w:val="00EC120B"/>
    <w:rsid w:val="00ED33A4"/>
    <w:rsid w:val="00ED7651"/>
    <w:rsid w:val="00EF645C"/>
    <w:rsid w:val="00F10703"/>
    <w:rsid w:val="00F234C7"/>
    <w:rsid w:val="00F2438C"/>
    <w:rsid w:val="00F247F5"/>
    <w:rsid w:val="00F3306C"/>
    <w:rsid w:val="00F34902"/>
    <w:rsid w:val="00F37A0C"/>
    <w:rsid w:val="00F52139"/>
    <w:rsid w:val="00F52174"/>
    <w:rsid w:val="00F55F92"/>
    <w:rsid w:val="00F60EE1"/>
    <w:rsid w:val="00F6422A"/>
    <w:rsid w:val="00F71CBB"/>
    <w:rsid w:val="00F7781E"/>
    <w:rsid w:val="00F85BF3"/>
    <w:rsid w:val="00F93D42"/>
    <w:rsid w:val="00FA212E"/>
    <w:rsid w:val="00FA33E1"/>
    <w:rsid w:val="00FB0EAD"/>
    <w:rsid w:val="00FB3A51"/>
    <w:rsid w:val="00FB4EF7"/>
    <w:rsid w:val="00FB7A0D"/>
    <w:rsid w:val="00FD0901"/>
    <w:rsid w:val="00FD5896"/>
    <w:rsid w:val="00FE52D7"/>
    <w:rsid w:val="00FE62D8"/>
    <w:rsid w:val="00FE643C"/>
    <w:rsid w:val="00FF00B7"/>
    <w:rsid w:val="00FF1618"/>
    <w:rsid w:val="00FF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F04216"/>
  <w15:chartTrackingRefBased/>
  <w15:docId w15:val="{2F55BB3C-7F3D-4181-82DF-DD92497DF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D55AAA"/>
    <w:pPr>
      <w:widowControl w:val="0"/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5"/>
    <w:next w:val="a6"/>
    <w:link w:val="10"/>
    <w:uiPriority w:val="9"/>
    <w:qFormat/>
    <w:rsid w:val="00C57EE2"/>
    <w:pPr>
      <w:keepNext/>
      <w:keepLines/>
      <w:pageBreakBefore/>
      <w:numPr>
        <w:numId w:val="50"/>
      </w:numPr>
      <w:suppressAutoHyphens/>
      <w:spacing w:after="320"/>
      <w:jc w:val="left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5"/>
    <w:next w:val="a6"/>
    <w:link w:val="20"/>
    <w:uiPriority w:val="9"/>
    <w:qFormat/>
    <w:rsid w:val="00C57EE2"/>
    <w:pPr>
      <w:keepNext/>
      <w:numPr>
        <w:ilvl w:val="1"/>
        <w:numId w:val="50"/>
      </w:numPr>
      <w:suppressAutoHyphens/>
      <w:spacing w:after="3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5"/>
    <w:next w:val="a6"/>
    <w:link w:val="30"/>
    <w:uiPriority w:val="9"/>
    <w:qFormat/>
    <w:rsid w:val="00C57EE2"/>
    <w:pPr>
      <w:keepNext/>
      <w:numPr>
        <w:ilvl w:val="2"/>
        <w:numId w:val="50"/>
      </w:numPr>
      <w:suppressAutoHyphens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5"/>
    <w:next w:val="a6"/>
    <w:link w:val="40"/>
    <w:uiPriority w:val="9"/>
    <w:qFormat/>
    <w:rsid w:val="00C57EE2"/>
    <w:pPr>
      <w:keepNext/>
      <w:keepLines/>
      <w:numPr>
        <w:ilvl w:val="3"/>
        <w:numId w:val="50"/>
      </w:numPr>
      <w:outlineLvl w:val="3"/>
    </w:pPr>
    <w:rPr>
      <w:rFonts w:eastAsiaTheme="majorEastAsia" w:cstheme="majorBidi"/>
      <w:iCs/>
    </w:rPr>
  </w:style>
  <w:style w:type="paragraph" w:styleId="5">
    <w:name w:val="heading 5"/>
    <w:basedOn w:val="a5"/>
    <w:next w:val="a5"/>
    <w:link w:val="5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lang w:val="en-US"/>
    </w:rPr>
  </w:style>
  <w:style w:type="paragraph" w:styleId="6">
    <w:name w:val="heading 6"/>
    <w:basedOn w:val="a5"/>
    <w:next w:val="a5"/>
    <w:link w:val="6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val="en-US"/>
    </w:rPr>
  </w:style>
  <w:style w:type="paragraph" w:styleId="7">
    <w:name w:val="heading 7"/>
    <w:basedOn w:val="a5"/>
    <w:next w:val="a5"/>
    <w:link w:val="7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  <w:lang w:val="en-US"/>
    </w:rPr>
  </w:style>
  <w:style w:type="paragraph" w:styleId="8">
    <w:name w:val="heading 8"/>
    <w:basedOn w:val="a5"/>
    <w:next w:val="a5"/>
    <w:link w:val="8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9">
    <w:name w:val="heading 9"/>
    <w:basedOn w:val="a5"/>
    <w:next w:val="a5"/>
    <w:link w:val="90"/>
    <w:uiPriority w:val="9"/>
    <w:semiHidden/>
    <w:unhideWhenUsed/>
    <w:qFormat/>
    <w:rsid w:val="006A6F31"/>
    <w:pPr>
      <w:keepNext/>
      <w:keepLines/>
      <w:widowControl/>
      <w:spacing w:before="200" w:line="276" w:lineRule="auto"/>
      <w:jc w:val="left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b">
    <w:name w:val="Верхний колонтитул Знак"/>
    <w:basedOn w:val="a7"/>
    <w:link w:val="aa"/>
    <w:uiPriority w:val="99"/>
    <w:rsid w:val="00DA4739"/>
    <w:rPr>
      <w:rFonts w:ascii="Times New Roman" w:hAnsi="Times New Roman"/>
      <w:sz w:val="28"/>
    </w:rPr>
  </w:style>
  <w:style w:type="paragraph" w:styleId="ac">
    <w:name w:val="footer"/>
    <w:basedOn w:val="a5"/>
    <w:link w:val="ad"/>
    <w:uiPriority w:val="99"/>
    <w:unhideWhenUsed/>
    <w:rsid w:val="00DA4739"/>
    <w:pPr>
      <w:tabs>
        <w:tab w:val="center" w:pos="4844"/>
        <w:tab w:val="right" w:pos="9689"/>
      </w:tabs>
    </w:pPr>
  </w:style>
  <w:style w:type="character" w:customStyle="1" w:styleId="ad">
    <w:name w:val="Нижний колонтитул Знак"/>
    <w:basedOn w:val="a7"/>
    <w:link w:val="ac"/>
    <w:uiPriority w:val="99"/>
    <w:rsid w:val="00DA4739"/>
    <w:rPr>
      <w:rFonts w:ascii="Times New Roman" w:hAnsi="Times New Roman"/>
      <w:sz w:val="28"/>
    </w:rPr>
  </w:style>
  <w:style w:type="character" w:styleId="ae">
    <w:name w:val="line number"/>
    <w:basedOn w:val="a7"/>
    <w:uiPriority w:val="99"/>
    <w:semiHidden/>
    <w:unhideWhenUsed/>
    <w:rsid w:val="00DA4739"/>
  </w:style>
  <w:style w:type="paragraph" w:styleId="af">
    <w:name w:val="Body Text Indent"/>
    <w:basedOn w:val="a5"/>
    <w:link w:val="af0"/>
    <w:uiPriority w:val="99"/>
    <w:unhideWhenUsed/>
    <w:rsid w:val="0079699D"/>
    <w:pPr>
      <w:ind w:left="709"/>
    </w:pPr>
  </w:style>
  <w:style w:type="character" w:customStyle="1" w:styleId="af0">
    <w:name w:val="Основной текст с отступом Знак"/>
    <w:basedOn w:val="a7"/>
    <w:link w:val="af"/>
    <w:uiPriority w:val="99"/>
    <w:rsid w:val="0079699D"/>
    <w:rPr>
      <w:rFonts w:ascii="Times New Roman" w:hAnsi="Times New Roman"/>
      <w:sz w:val="28"/>
      <w:lang w:val="ru-RU"/>
    </w:rPr>
  </w:style>
  <w:style w:type="paragraph" w:styleId="a6">
    <w:name w:val="Body Text"/>
    <w:basedOn w:val="a5"/>
    <w:link w:val="af1"/>
    <w:uiPriority w:val="99"/>
    <w:unhideWhenUsed/>
    <w:qFormat/>
    <w:rsid w:val="00A5068A"/>
    <w:pPr>
      <w:ind w:firstLine="709"/>
    </w:pPr>
  </w:style>
  <w:style w:type="character" w:customStyle="1" w:styleId="af1">
    <w:name w:val="Основной текст Знак"/>
    <w:basedOn w:val="a7"/>
    <w:link w:val="a6"/>
    <w:uiPriority w:val="99"/>
    <w:rsid w:val="00A5068A"/>
    <w:rPr>
      <w:rFonts w:ascii="Times New Roman" w:hAnsi="Times New Roman"/>
      <w:sz w:val="28"/>
      <w:lang w:val="ru-RU"/>
    </w:rPr>
  </w:style>
  <w:style w:type="paragraph" w:customStyle="1" w:styleId="af2">
    <w:name w:val="Заголовок_центр"/>
    <w:basedOn w:val="a5"/>
    <w:next w:val="a6"/>
    <w:link w:val="af3"/>
    <w:qFormat/>
    <w:rsid w:val="00CC2020"/>
    <w:pPr>
      <w:pageBreakBefore/>
      <w:suppressAutoHyphens/>
      <w:spacing w:after="320"/>
      <w:jc w:val="center"/>
      <w:outlineLvl w:val="0"/>
    </w:pPr>
    <w:rPr>
      <w:b/>
      <w:caps/>
    </w:rPr>
  </w:style>
  <w:style w:type="paragraph" w:styleId="af4">
    <w:name w:val="No Spacing"/>
    <w:uiPriority w:val="1"/>
    <w:qFormat/>
    <w:rsid w:val="00996C15"/>
    <w:pPr>
      <w:spacing w:after="0" w:line="240" w:lineRule="auto"/>
      <w:jc w:val="both"/>
    </w:pPr>
    <w:rPr>
      <w:rFonts w:ascii="Times New Roman" w:hAnsi="Times New Roman"/>
      <w:sz w:val="28"/>
      <w:lang w:val="ru-RU"/>
    </w:rPr>
  </w:style>
  <w:style w:type="character" w:customStyle="1" w:styleId="af3">
    <w:name w:val="Заголовок_центр Знак"/>
    <w:basedOn w:val="a7"/>
    <w:link w:val="af2"/>
    <w:rsid w:val="00CC2020"/>
    <w:rPr>
      <w:rFonts w:ascii="Times New Roman" w:hAnsi="Times New Roman"/>
      <w:b/>
      <w:caps/>
      <w:sz w:val="28"/>
      <w:lang w:val="ru-RU"/>
    </w:rPr>
  </w:style>
  <w:style w:type="character" w:customStyle="1" w:styleId="10">
    <w:name w:val="Заголовок 1 Знак"/>
    <w:basedOn w:val="a7"/>
    <w:link w:val="1"/>
    <w:uiPriority w:val="9"/>
    <w:rsid w:val="004C5373"/>
    <w:rPr>
      <w:rFonts w:ascii="Times New Roman" w:eastAsiaTheme="majorEastAsia" w:hAnsi="Times New Roman" w:cstheme="majorBidi"/>
      <w:b/>
      <w:caps/>
      <w:sz w:val="28"/>
      <w:szCs w:val="32"/>
      <w:lang w:val="ru-RU"/>
    </w:rPr>
  </w:style>
  <w:style w:type="character" w:customStyle="1" w:styleId="20">
    <w:name w:val="Заголовок 2 Знак"/>
    <w:basedOn w:val="a7"/>
    <w:link w:val="2"/>
    <w:uiPriority w:val="9"/>
    <w:rsid w:val="00713D89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30">
    <w:name w:val="Заголовок 3 Знак"/>
    <w:basedOn w:val="a7"/>
    <w:link w:val="3"/>
    <w:uiPriority w:val="9"/>
    <w:rsid w:val="00713D89"/>
    <w:rPr>
      <w:rFonts w:ascii="Times New Roman" w:eastAsiaTheme="majorEastAsia" w:hAnsi="Times New Roman" w:cstheme="majorBidi"/>
      <w:b/>
      <w:sz w:val="28"/>
      <w:szCs w:val="24"/>
      <w:lang w:val="ru-RU"/>
    </w:rPr>
  </w:style>
  <w:style w:type="table" w:styleId="af5">
    <w:name w:val="Table Grid"/>
    <w:basedOn w:val="a8"/>
    <w:uiPriority w:val="59"/>
    <w:rsid w:val="00B97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TOC Heading"/>
    <w:basedOn w:val="1"/>
    <w:next w:val="a5"/>
    <w:uiPriority w:val="39"/>
    <w:unhideWhenUsed/>
    <w:qFormat/>
    <w:rsid w:val="003F60B1"/>
    <w:pPr>
      <w:pageBreakBefore w:val="0"/>
      <w:suppressAutoHyphens w:val="0"/>
      <w:spacing w:before="240" w:after="0" w:line="259" w:lineRule="auto"/>
      <w:ind w:left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val="en-US"/>
    </w:rPr>
  </w:style>
  <w:style w:type="paragraph" w:styleId="11">
    <w:name w:val="toc 1"/>
    <w:basedOn w:val="a5"/>
    <w:next w:val="a6"/>
    <w:autoRedefine/>
    <w:uiPriority w:val="39"/>
    <w:unhideWhenUsed/>
    <w:rsid w:val="005D2BE6"/>
    <w:pPr>
      <w:tabs>
        <w:tab w:val="left" w:pos="284"/>
        <w:tab w:val="left" w:pos="561"/>
        <w:tab w:val="right" w:leader="dot" w:pos="9344"/>
      </w:tabs>
      <w:ind w:left="284" w:right="340" w:hanging="284"/>
    </w:pPr>
  </w:style>
  <w:style w:type="paragraph" w:styleId="21">
    <w:name w:val="toc 2"/>
    <w:basedOn w:val="a5"/>
    <w:next w:val="a5"/>
    <w:autoRedefine/>
    <w:uiPriority w:val="39"/>
    <w:unhideWhenUsed/>
    <w:rsid w:val="005649AD"/>
    <w:pPr>
      <w:tabs>
        <w:tab w:val="left" w:pos="960"/>
        <w:tab w:val="right" w:leader="dot" w:pos="9344"/>
      </w:tabs>
      <w:ind w:left="817" w:right="340" w:hanging="539"/>
    </w:pPr>
  </w:style>
  <w:style w:type="paragraph" w:styleId="31">
    <w:name w:val="toc 3"/>
    <w:basedOn w:val="a5"/>
    <w:next w:val="a5"/>
    <w:autoRedefine/>
    <w:uiPriority w:val="39"/>
    <w:unhideWhenUsed/>
    <w:rsid w:val="0092624C"/>
    <w:pPr>
      <w:ind w:left="561"/>
    </w:pPr>
  </w:style>
  <w:style w:type="character" w:styleId="af7">
    <w:name w:val="Hyperlink"/>
    <w:basedOn w:val="a7"/>
    <w:uiPriority w:val="99"/>
    <w:unhideWhenUsed/>
    <w:rsid w:val="003F60B1"/>
    <w:rPr>
      <w:color w:val="0563C1" w:themeColor="hyperlink"/>
      <w:u w:val="single"/>
    </w:rPr>
  </w:style>
  <w:style w:type="character" w:customStyle="1" w:styleId="40">
    <w:name w:val="Заголовок 4 Знак"/>
    <w:basedOn w:val="a7"/>
    <w:link w:val="4"/>
    <w:uiPriority w:val="9"/>
    <w:rsid w:val="00713D89"/>
    <w:rPr>
      <w:rFonts w:ascii="Times New Roman" w:eastAsiaTheme="majorEastAsia" w:hAnsi="Times New Roman" w:cstheme="majorBidi"/>
      <w:iCs/>
      <w:sz w:val="28"/>
      <w:lang w:val="ru-RU"/>
    </w:rPr>
  </w:style>
  <w:style w:type="paragraph" w:customStyle="1" w:styleId="af8">
    <w:name w:val="Пункт без заголовка"/>
    <w:basedOn w:val="3"/>
    <w:next w:val="a6"/>
    <w:link w:val="af9"/>
    <w:qFormat/>
    <w:rsid w:val="00A5068A"/>
    <w:pPr>
      <w:ind w:left="0" w:firstLine="709"/>
    </w:pPr>
    <w:rPr>
      <w:b w:val="0"/>
    </w:rPr>
  </w:style>
  <w:style w:type="paragraph" w:customStyle="1" w:styleId="afa">
    <w:name w:val="Подпункт"/>
    <w:basedOn w:val="a5"/>
    <w:next w:val="a6"/>
    <w:link w:val="afb"/>
    <w:rsid w:val="000958D1"/>
  </w:style>
  <w:style w:type="character" w:customStyle="1" w:styleId="af9">
    <w:name w:val="Пункт без заголовка Знак"/>
    <w:basedOn w:val="a7"/>
    <w:link w:val="af8"/>
    <w:rsid w:val="00A5068A"/>
    <w:rPr>
      <w:rFonts w:ascii="Times New Roman" w:eastAsiaTheme="majorEastAsia" w:hAnsi="Times New Roman" w:cstheme="majorBidi"/>
      <w:sz w:val="28"/>
      <w:szCs w:val="24"/>
      <w:lang w:val="ru-RU"/>
    </w:rPr>
  </w:style>
  <w:style w:type="character" w:customStyle="1" w:styleId="afb">
    <w:name w:val="Подпункт Знак"/>
    <w:basedOn w:val="a7"/>
    <w:link w:val="afa"/>
    <w:rsid w:val="00335EFF"/>
    <w:rPr>
      <w:rFonts w:ascii="Times New Roman" w:hAnsi="Times New Roman"/>
      <w:sz w:val="28"/>
      <w:lang w:val="ru-RU"/>
    </w:rPr>
  </w:style>
  <w:style w:type="paragraph" w:styleId="41">
    <w:name w:val="toc 4"/>
    <w:basedOn w:val="a5"/>
    <w:next w:val="a5"/>
    <w:autoRedefine/>
    <w:uiPriority w:val="39"/>
    <w:semiHidden/>
    <w:unhideWhenUsed/>
    <w:rsid w:val="0092624C"/>
    <w:pPr>
      <w:ind w:left="839"/>
    </w:pPr>
  </w:style>
  <w:style w:type="paragraph" w:customStyle="1" w:styleId="Normalformula">
    <w:name w:val="Normal_formula"/>
    <w:basedOn w:val="a5"/>
    <w:link w:val="NormalformulaChar"/>
    <w:rsid w:val="00127BE1"/>
    <w:pPr>
      <w:tabs>
        <w:tab w:val="left" w:pos="567"/>
        <w:tab w:val="left" w:pos="1134"/>
      </w:tabs>
      <w:ind w:left="1361" w:hanging="1361"/>
      <w:contextualSpacing/>
      <w:jc w:val="left"/>
    </w:pPr>
    <w:rPr>
      <w:szCs w:val="28"/>
    </w:rPr>
  </w:style>
  <w:style w:type="character" w:customStyle="1" w:styleId="NormalformulaChar">
    <w:name w:val="Normal_formula Char"/>
    <w:basedOn w:val="a7"/>
    <w:link w:val="Normalformula"/>
    <w:rsid w:val="00127BE1"/>
    <w:rPr>
      <w:rFonts w:ascii="Times New Roman" w:hAnsi="Times New Roman"/>
      <w:sz w:val="28"/>
      <w:szCs w:val="28"/>
      <w:lang w:val="ru-RU"/>
    </w:rPr>
  </w:style>
  <w:style w:type="numbering" w:customStyle="1" w:styleId="a0">
    <w:name w:val="Структура документа"/>
    <w:uiPriority w:val="99"/>
    <w:rsid w:val="00C57EE2"/>
    <w:pPr>
      <w:numPr>
        <w:numId w:val="50"/>
      </w:numPr>
    </w:pPr>
  </w:style>
  <w:style w:type="paragraph" w:customStyle="1" w:styleId="a1">
    <w:name w:val="Подпись рисунка"/>
    <w:basedOn w:val="a5"/>
    <w:next w:val="a6"/>
    <w:qFormat/>
    <w:rsid w:val="00C57EE2"/>
    <w:pPr>
      <w:keepLines/>
      <w:numPr>
        <w:ilvl w:val="6"/>
        <w:numId w:val="50"/>
      </w:numPr>
      <w:jc w:val="center"/>
    </w:pPr>
  </w:style>
  <w:style w:type="paragraph" w:customStyle="1" w:styleId="afc">
    <w:name w:val="Рисунок"/>
    <w:basedOn w:val="a5"/>
    <w:next w:val="a1"/>
    <w:qFormat/>
    <w:rsid w:val="00702427"/>
    <w:pPr>
      <w:keepNext/>
      <w:spacing w:after="320"/>
      <w:jc w:val="center"/>
    </w:pPr>
  </w:style>
  <w:style w:type="paragraph" w:customStyle="1" w:styleId="a2">
    <w:name w:val="Подпись таблицы"/>
    <w:basedOn w:val="a5"/>
    <w:next w:val="afd"/>
    <w:qFormat/>
    <w:rsid w:val="00192A7F"/>
    <w:pPr>
      <w:keepNext/>
      <w:keepLines/>
      <w:numPr>
        <w:ilvl w:val="7"/>
        <w:numId w:val="50"/>
      </w:numPr>
    </w:pPr>
  </w:style>
  <w:style w:type="paragraph" w:customStyle="1" w:styleId="afd">
    <w:name w:val="Таблица"/>
    <w:basedOn w:val="a5"/>
    <w:next w:val="a6"/>
    <w:qFormat/>
    <w:rsid w:val="00A5068A"/>
  </w:style>
  <w:style w:type="paragraph" w:customStyle="1" w:styleId="a3">
    <w:name w:val="Номер формулы"/>
    <w:basedOn w:val="a5"/>
    <w:next w:val="a6"/>
    <w:qFormat/>
    <w:rsid w:val="00C57EE2"/>
    <w:pPr>
      <w:numPr>
        <w:ilvl w:val="8"/>
        <w:numId w:val="50"/>
      </w:numPr>
      <w:jc w:val="right"/>
    </w:pPr>
    <w:rPr>
      <w:szCs w:val="28"/>
    </w:rPr>
  </w:style>
  <w:style w:type="paragraph" w:customStyle="1" w:styleId="afe">
    <w:name w:val="Где (формула)"/>
    <w:basedOn w:val="a5"/>
    <w:next w:val="a6"/>
    <w:qFormat/>
    <w:rsid w:val="00D8086D"/>
  </w:style>
  <w:style w:type="numbering" w:customStyle="1" w:styleId="a4">
    <w:name w:val="Список нумерованный"/>
    <w:uiPriority w:val="99"/>
    <w:rsid w:val="00187B14"/>
    <w:pPr>
      <w:numPr>
        <w:numId w:val="22"/>
      </w:numPr>
    </w:pPr>
  </w:style>
  <w:style w:type="numbering" w:customStyle="1" w:styleId="a">
    <w:name w:val="Список маркированный"/>
    <w:uiPriority w:val="99"/>
    <w:rsid w:val="00F52139"/>
    <w:pPr>
      <w:numPr>
        <w:numId w:val="24"/>
      </w:numPr>
    </w:pPr>
  </w:style>
  <w:style w:type="character" w:styleId="aff">
    <w:name w:val="Emphasis"/>
    <w:basedOn w:val="a7"/>
    <w:uiPriority w:val="20"/>
    <w:qFormat/>
    <w:rsid w:val="003751F3"/>
    <w:rPr>
      <w:i/>
      <w:iCs/>
    </w:rPr>
  </w:style>
  <w:style w:type="character" w:styleId="aff0">
    <w:name w:val="Intense Emphasis"/>
    <w:basedOn w:val="a7"/>
    <w:uiPriority w:val="21"/>
    <w:qFormat/>
    <w:rsid w:val="003751F3"/>
    <w:rPr>
      <w:i/>
      <w:iCs/>
      <w:color w:val="4472C4" w:themeColor="accent1"/>
    </w:rPr>
  </w:style>
  <w:style w:type="character" w:styleId="aff1">
    <w:name w:val="Strong"/>
    <w:basedOn w:val="a7"/>
    <w:uiPriority w:val="22"/>
    <w:qFormat/>
    <w:rsid w:val="003751F3"/>
    <w:rPr>
      <w:b/>
      <w:bCs/>
    </w:rPr>
  </w:style>
  <w:style w:type="paragraph" w:styleId="22">
    <w:name w:val="Quote"/>
    <w:basedOn w:val="a5"/>
    <w:next w:val="a5"/>
    <w:link w:val="23"/>
    <w:uiPriority w:val="29"/>
    <w:qFormat/>
    <w:rsid w:val="003751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7"/>
    <w:link w:val="22"/>
    <w:uiPriority w:val="29"/>
    <w:rsid w:val="003751F3"/>
    <w:rPr>
      <w:rFonts w:ascii="Times New Roman" w:hAnsi="Times New Roman"/>
      <w:i/>
      <w:iCs/>
      <w:color w:val="404040" w:themeColor="text1" w:themeTint="BF"/>
      <w:sz w:val="28"/>
      <w:lang w:val="ru-RU"/>
    </w:rPr>
  </w:style>
  <w:style w:type="paragraph" w:styleId="aff2">
    <w:name w:val="Intense Quote"/>
    <w:basedOn w:val="a5"/>
    <w:next w:val="a5"/>
    <w:link w:val="aff3"/>
    <w:uiPriority w:val="30"/>
    <w:qFormat/>
    <w:rsid w:val="003751F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f3">
    <w:name w:val="Выделенная цитата Знак"/>
    <w:basedOn w:val="a7"/>
    <w:link w:val="aff2"/>
    <w:uiPriority w:val="30"/>
    <w:rsid w:val="003751F3"/>
    <w:rPr>
      <w:rFonts w:ascii="Times New Roman" w:hAnsi="Times New Roman"/>
      <w:i/>
      <w:iCs/>
      <w:color w:val="4472C4" w:themeColor="accent1"/>
      <w:sz w:val="28"/>
      <w:lang w:val="ru-RU"/>
    </w:rPr>
  </w:style>
  <w:style w:type="character" w:styleId="aff4">
    <w:name w:val="Subtle Emphasis"/>
    <w:basedOn w:val="a7"/>
    <w:uiPriority w:val="19"/>
    <w:qFormat/>
    <w:rsid w:val="003751F3"/>
    <w:rPr>
      <w:i/>
      <w:iCs/>
      <w:color w:val="404040" w:themeColor="text1" w:themeTint="BF"/>
    </w:rPr>
  </w:style>
  <w:style w:type="character" w:styleId="aff5">
    <w:name w:val="Subtle Reference"/>
    <w:basedOn w:val="a7"/>
    <w:uiPriority w:val="31"/>
    <w:qFormat/>
    <w:rsid w:val="003751F3"/>
    <w:rPr>
      <w:smallCaps/>
      <w:color w:val="5A5A5A" w:themeColor="text1" w:themeTint="A5"/>
    </w:rPr>
  </w:style>
  <w:style w:type="character" w:styleId="aff6">
    <w:name w:val="Intense Reference"/>
    <w:basedOn w:val="a7"/>
    <w:uiPriority w:val="32"/>
    <w:qFormat/>
    <w:rsid w:val="003751F3"/>
    <w:rPr>
      <w:b/>
      <w:bCs/>
      <w:smallCaps/>
      <w:color w:val="4472C4" w:themeColor="accent1"/>
      <w:spacing w:val="5"/>
    </w:rPr>
  </w:style>
  <w:style w:type="paragraph" w:styleId="aff7">
    <w:name w:val="List Paragraph"/>
    <w:basedOn w:val="a5"/>
    <w:uiPriority w:val="34"/>
    <w:qFormat/>
    <w:rsid w:val="003751F3"/>
    <w:pPr>
      <w:ind w:left="720"/>
      <w:contextualSpacing/>
    </w:pPr>
  </w:style>
  <w:style w:type="paragraph" w:customStyle="1" w:styleId="aff8">
    <w:name w:val="Код"/>
    <w:basedOn w:val="a6"/>
    <w:next w:val="a6"/>
    <w:link w:val="Char"/>
    <w:qFormat/>
    <w:rsid w:val="005B6BE6"/>
    <w:pPr>
      <w:jc w:val="left"/>
    </w:pPr>
    <w:rPr>
      <w:rFonts w:ascii="Courier New" w:hAnsi="Courier New"/>
      <w:sz w:val="24"/>
    </w:rPr>
  </w:style>
  <w:style w:type="character" w:customStyle="1" w:styleId="Char">
    <w:name w:val="Код Char"/>
    <w:basedOn w:val="af1"/>
    <w:link w:val="aff8"/>
    <w:rsid w:val="005B6BE6"/>
    <w:rPr>
      <w:rFonts w:ascii="Courier New" w:hAnsi="Courier New"/>
      <w:sz w:val="24"/>
      <w:lang w:val="ru-RU"/>
    </w:rPr>
  </w:style>
  <w:style w:type="paragraph" w:customStyle="1" w:styleId="aff9">
    <w:name w:val="Жирный"/>
    <w:basedOn w:val="a6"/>
    <w:next w:val="a6"/>
    <w:link w:val="Char0"/>
    <w:qFormat/>
    <w:rsid w:val="00086EDE"/>
    <w:rPr>
      <w:b/>
    </w:rPr>
  </w:style>
  <w:style w:type="character" w:customStyle="1" w:styleId="Char0">
    <w:name w:val="Жирный Char"/>
    <w:basedOn w:val="af1"/>
    <w:link w:val="aff9"/>
    <w:rsid w:val="00086EDE"/>
    <w:rPr>
      <w:rFonts w:ascii="Times New Roman" w:hAnsi="Times New Roman"/>
      <w:b/>
      <w:sz w:val="28"/>
      <w:lang w:val="ru-RU"/>
    </w:rPr>
  </w:style>
  <w:style w:type="paragraph" w:customStyle="1" w:styleId="affa">
    <w:name w:val="Курсив"/>
    <w:basedOn w:val="a6"/>
    <w:next w:val="a6"/>
    <w:link w:val="Char1"/>
    <w:qFormat/>
    <w:rsid w:val="00086EDE"/>
    <w:rPr>
      <w:i/>
    </w:rPr>
  </w:style>
  <w:style w:type="character" w:customStyle="1" w:styleId="Char1">
    <w:name w:val="Курсив Char"/>
    <w:basedOn w:val="af1"/>
    <w:link w:val="affa"/>
    <w:rsid w:val="00086EDE"/>
    <w:rPr>
      <w:rFonts w:ascii="Times New Roman" w:hAnsi="Times New Roman"/>
      <w:i/>
      <w:sz w:val="28"/>
      <w:lang w:val="ru-RU"/>
    </w:rPr>
  </w:style>
  <w:style w:type="paragraph" w:customStyle="1" w:styleId="affb">
    <w:name w:val="Приложение_заголовок"/>
    <w:basedOn w:val="af2"/>
    <w:next w:val="a6"/>
    <w:link w:val="Char2"/>
    <w:rsid w:val="003B566F"/>
    <w:pPr>
      <w:spacing w:after="0"/>
    </w:pPr>
  </w:style>
  <w:style w:type="character" w:customStyle="1" w:styleId="Char2">
    <w:name w:val="Приложение_заголовок Char"/>
    <w:basedOn w:val="af3"/>
    <w:link w:val="affb"/>
    <w:rsid w:val="003B566F"/>
    <w:rPr>
      <w:rFonts w:ascii="Times New Roman" w:hAnsi="Times New Roman"/>
      <w:b/>
      <w:caps/>
      <w:sz w:val="28"/>
      <w:lang w:val="ru-RU"/>
    </w:rPr>
  </w:style>
  <w:style w:type="paragraph" w:customStyle="1" w:styleId="affc">
    <w:name w:val="Центр"/>
    <w:basedOn w:val="a6"/>
    <w:next w:val="a6"/>
    <w:link w:val="Char3"/>
    <w:qFormat/>
    <w:rsid w:val="00315DF6"/>
    <w:pPr>
      <w:ind w:firstLine="0"/>
      <w:jc w:val="center"/>
    </w:pPr>
  </w:style>
  <w:style w:type="character" w:customStyle="1" w:styleId="Char3">
    <w:name w:val="Центр Char"/>
    <w:basedOn w:val="af1"/>
    <w:link w:val="affc"/>
    <w:rsid w:val="00315DF6"/>
    <w:rPr>
      <w:rFonts w:ascii="Times New Roman" w:hAnsi="Times New Roman"/>
      <w:sz w:val="28"/>
      <w:lang w:val="ru-RU"/>
    </w:rPr>
  </w:style>
  <w:style w:type="numbering" w:customStyle="1" w:styleId="Style1">
    <w:name w:val="Style1"/>
    <w:uiPriority w:val="99"/>
    <w:rsid w:val="00BC614B"/>
    <w:pPr>
      <w:numPr>
        <w:numId w:val="39"/>
      </w:numPr>
    </w:pPr>
  </w:style>
  <w:style w:type="table" w:customStyle="1" w:styleId="Table1">
    <w:name w:val="Table1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table" w:customStyle="1" w:styleId="Table2">
    <w:name w:val="Table2"/>
    <w:basedOn w:val="a8"/>
    <w:rsid w:val="004032B6"/>
    <w:pPr>
      <w:spacing w:after="0" w:line="240" w:lineRule="auto"/>
    </w:pPr>
    <w:rPr>
      <w:rFonts w:ascii="Arial" w:eastAsia="Arial" w:hAnsi="Arial" w:cs="Arial"/>
      <w:sz w:val="24"/>
      <w:szCs w:val="24"/>
      <w:lang w:val="ru"/>
    </w:rPr>
    <w:tblPr>
      <w:tblStyleRowBandSize w:val="1"/>
      <w:tblStyleColBandSize w:val="1"/>
    </w:tblPr>
  </w:style>
  <w:style w:type="paragraph" w:styleId="affd">
    <w:name w:val="Normal (Web)"/>
    <w:basedOn w:val="a5"/>
    <w:uiPriority w:val="99"/>
    <w:semiHidden/>
    <w:unhideWhenUsed/>
    <w:rsid w:val="00E70AED"/>
    <w:pPr>
      <w:widowControl/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val="ru-BY" w:eastAsia="ru-BY"/>
    </w:rPr>
  </w:style>
  <w:style w:type="character" w:styleId="affe">
    <w:name w:val="Unresolved Mention"/>
    <w:basedOn w:val="a7"/>
    <w:uiPriority w:val="99"/>
    <w:semiHidden/>
    <w:unhideWhenUsed/>
    <w:rsid w:val="0036613B"/>
    <w:rPr>
      <w:color w:val="605E5C"/>
      <w:shd w:val="clear" w:color="auto" w:fill="E1DFDD"/>
    </w:rPr>
  </w:style>
  <w:style w:type="character" w:customStyle="1" w:styleId="50">
    <w:name w:val="Заголовок 5 Знак"/>
    <w:basedOn w:val="a7"/>
    <w:link w:val="5"/>
    <w:uiPriority w:val="9"/>
    <w:semiHidden/>
    <w:rsid w:val="006A6F3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60">
    <w:name w:val="Заголовок 6 Знак"/>
    <w:basedOn w:val="a7"/>
    <w:link w:val="6"/>
    <w:uiPriority w:val="9"/>
    <w:semiHidden/>
    <w:rsid w:val="006A6F3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70">
    <w:name w:val="Заголовок 7 Знак"/>
    <w:basedOn w:val="a7"/>
    <w:link w:val="7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7"/>
    <w:link w:val="8"/>
    <w:uiPriority w:val="9"/>
    <w:semiHidden/>
    <w:rsid w:val="006A6F31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90">
    <w:name w:val="Заголовок 9 Знак"/>
    <w:basedOn w:val="a7"/>
    <w:link w:val="9"/>
    <w:uiPriority w:val="9"/>
    <w:semiHidden/>
    <w:rsid w:val="006A6F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f">
    <w:name w:val="Title"/>
    <w:basedOn w:val="a5"/>
    <w:next w:val="a5"/>
    <w:link w:val="afff0"/>
    <w:uiPriority w:val="10"/>
    <w:qFormat/>
    <w:rsid w:val="006A6F31"/>
    <w:pPr>
      <w:widowControl/>
      <w:pBdr>
        <w:bottom w:val="single" w:sz="8" w:space="4" w:color="4472C4" w:themeColor="accent1"/>
      </w:pBdr>
      <w:spacing w:after="300"/>
      <w:contextualSpacing/>
      <w:jc w:val="left"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fff0">
    <w:name w:val="Заголовок Знак"/>
    <w:basedOn w:val="a7"/>
    <w:link w:val="afff"/>
    <w:uiPriority w:val="10"/>
    <w:rsid w:val="006A6F31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afff1">
    <w:name w:val="Subtitle"/>
    <w:basedOn w:val="a5"/>
    <w:next w:val="a5"/>
    <w:link w:val="afff2"/>
    <w:uiPriority w:val="11"/>
    <w:qFormat/>
    <w:rsid w:val="006A6F31"/>
    <w:pPr>
      <w:widowControl/>
      <w:numPr>
        <w:ilvl w:val="1"/>
      </w:numPr>
      <w:spacing w:after="200" w:line="276" w:lineRule="auto"/>
      <w:jc w:val="left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afff2">
    <w:name w:val="Подзаголовок Знак"/>
    <w:basedOn w:val="a7"/>
    <w:link w:val="afff1"/>
    <w:uiPriority w:val="11"/>
    <w:rsid w:val="006A6F3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24">
    <w:name w:val="Body Text 2"/>
    <w:basedOn w:val="a5"/>
    <w:link w:val="25"/>
    <w:uiPriority w:val="99"/>
    <w:unhideWhenUsed/>
    <w:rsid w:val="006A6F31"/>
    <w:pPr>
      <w:widowControl/>
      <w:spacing w:after="120" w:line="480" w:lineRule="auto"/>
      <w:jc w:val="left"/>
    </w:pPr>
    <w:rPr>
      <w:rFonts w:asciiTheme="minorHAnsi" w:eastAsiaTheme="minorEastAsia" w:hAnsiTheme="minorHAnsi"/>
      <w:sz w:val="22"/>
      <w:lang w:val="en-US"/>
    </w:rPr>
  </w:style>
  <w:style w:type="character" w:customStyle="1" w:styleId="25">
    <w:name w:val="Основной текст 2 Знак"/>
    <w:basedOn w:val="a7"/>
    <w:link w:val="24"/>
    <w:uiPriority w:val="99"/>
    <w:rsid w:val="006A6F31"/>
    <w:rPr>
      <w:rFonts w:eastAsiaTheme="minorEastAsia"/>
    </w:rPr>
  </w:style>
  <w:style w:type="paragraph" w:styleId="32">
    <w:name w:val="Body Text 3"/>
    <w:basedOn w:val="a5"/>
    <w:link w:val="33"/>
    <w:uiPriority w:val="99"/>
    <w:unhideWhenUsed/>
    <w:rsid w:val="006A6F31"/>
    <w:pPr>
      <w:widowControl/>
      <w:spacing w:after="120" w:line="276" w:lineRule="auto"/>
      <w:jc w:val="left"/>
    </w:pPr>
    <w:rPr>
      <w:rFonts w:asciiTheme="minorHAnsi" w:eastAsiaTheme="minorEastAsia" w:hAnsiTheme="minorHAnsi"/>
      <w:sz w:val="16"/>
      <w:szCs w:val="16"/>
      <w:lang w:val="en-US"/>
    </w:rPr>
  </w:style>
  <w:style w:type="character" w:customStyle="1" w:styleId="33">
    <w:name w:val="Основной текст 3 Знак"/>
    <w:basedOn w:val="a7"/>
    <w:link w:val="32"/>
    <w:uiPriority w:val="99"/>
    <w:rsid w:val="006A6F31"/>
    <w:rPr>
      <w:rFonts w:eastAsiaTheme="minorEastAsia"/>
      <w:sz w:val="16"/>
      <w:szCs w:val="16"/>
    </w:rPr>
  </w:style>
  <w:style w:type="paragraph" w:styleId="afff3">
    <w:name w:val="List"/>
    <w:basedOn w:val="a5"/>
    <w:uiPriority w:val="99"/>
    <w:unhideWhenUsed/>
    <w:rsid w:val="006A6F31"/>
    <w:pPr>
      <w:widowControl/>
      <w:spacing w:after="200" w:line="276" w:lineRule="auto"/>
      <w:ind w:left="36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6">
    <w:name w:val="List 2"/>
    <w:basedOn w:val="a5"/>
    <w:uiPriority w:val="99"/>
    <w:unhideWhenUsed/>
    <w:rsid w:val="006A6F31"/>
    <w:pPr>
      <w:widowControl/>
      <w:spacing w:after="200" w:line="276" w:lineRule="auto"/>
      <w:ind w:left="72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4">
    <w:name w:val="List 3"/>
    <w:basedOn w:val="a5"/>
    <w:uiPriority w:val="99"/>
    <w:unhideWhenUsed/>
    <w:rsid w:val="006A6F31"/>
    <w:pPr>
      <w:widowControl/>
      <w:spacing w:after="200" w:line="276" w:lineRule="auto"/>
      <w:ind w:left="1080" w:hanging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4">
    <w:name w:val="List Bullet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7">
    <w:name w:val="List Bullet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5">
    <w:name w:val="List Bullet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5">
    <w:name w:val="List Number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8">
    <w:name w:val="List Number 2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6">
    <w:name w:val="List Number 3"/>
    <w:basedOn w:val="a5"/>
    <w:uiPriority w:val="99"/>
    <w:unhideWhenUsed/>
    <w:rsid w:val="006A6F31"/>
    <w:pPr>
      <w:widowControl/>
      <w:spacing w:after="200" w:line="276" w:lineRule="auto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6">
    <w:name w:val="List Continue"/>
    <w:basedOn w:val="a5"/>
    <w:uiPriority w:val="99"/>
    <w:unhideWhenUsed/>
    <w:rsid w:val="006A6F31"/>
    <w:pPr>
      <w:widowControl/>
      <w:spacing w:after="120" w:line="276" w:lineRule="auto"/>
      <w:ind w:left="36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29">
    <w:name w:val="List Continue 2"/>
    <w:basedOn w:val="a5"/>
    <w:uiPriority w:val="99"/>
    <w:unhideWhenUsed/>
    <w:rsid w:val="006A6F31"/>
    <w:pPr>
      <w:widowControl/>
      <w:spacing w:after="120" w:line="276" w:lineRule="auto"/>
      <w:ind w:left="72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37">
    <w:name w:val="List Continue 3"/>
    <w:basedOn w:val="a5"/>
    <w:uiPriority w:val="99"/>
    <w:unhideWhenUsed/>
    <w:rsid w:val="006A6F31"/>
    <w:pPr>
      <w:widowControl/>
      <w:spacing w:after="120" w:line="276" w:lineRule="auto"/>
      <w:ind w:left="1080"/>
      <w:contextualSpacing/>
      <w:jc w:val="left"/>
    </w:pPr>
    <w:rPr>
      <w:rFonts w:asciiTheme="minorHAnsi" w:eastAsiaTheme="minorEastAsia" w:hAnsiTheme="minorHAnsi"/>
      <w:sz w:val="22"/>
      <w:lang w:val="en-US"/>
    </w:rPr>
  </w:style>
  <w:style w:type="paragraph" w:styleId="afff7">
    <w:name w:val="macro"/>
    <w:link w:val="afff8"/>
    <w:uiPriority w:val="99"/>
    <w:unhideWhenUsed/>
    <w:rsid w:val="006A6F3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</w:rPr>
  </w:style>
  <w:style w:type="character" w:customStyle="1" w:styleId="afff8">
    <w:name w:val="Текст макроса Знак"/>
    <w:basedOn w:val="a7"/>
    <w:link w:val="afff7"/>
    <w:uiPriority w:val="99"/>
    <w:rsid w:val="006A6F31"/>
    <w:rPr>
      <w:rFonts w:ascii="Courier" w:eastAsiaTheme="minorEastAsia" w:hAnsi="Courier"/>
      <w:sz w:val="20"/>
      <w:szCs w:val="20"/>
    </w:rPr>
  </w:style>
  <w:style w:type="paragraph" w:styleId="afff9">
    <w:name w:val="caption"/>
    <w:basedOn w:val="a5"/>
    <w:next w:val="a5"/>
    <w:uiPriority w:val="35"/>
    <w:semiHidden/>
    <w:unhideWhenUsed/>
    <w:qFormat/>
    <w:rsid w:val="006A6F31"/>
    <w:pPr>
      <w:widowControl/>
      <w:spacing w:after="200"/>
      <w:jc w:val="left"/>
    </w:pPr>
    <w:rPr>
      <w:rFonts w:asciiTheme="minorHAnsi" w:eastAsiaTheme="minorEastAsia" w:hAnsiTheme="minorHAnsi"/>
      <w:b/>
      <w:bCs/>
      <w:color w:val="4472C4" w:themeColor="accent1"/>
      <w:sz w:val="18"/>
      <w:szCs w:val="18"/>
      <w:lang w:val="en-US"/>
    </w:rPr>
  </w:style>
  <w:style w:type="character" w:styleId="afffa">
    <w:name w:val="Book Title"/>
    <w:basedOn w:val="a7"/>
    <w:uiPriority w:val="33"/>
    <w:qFormat/>
    <w:rsid w:val="006A6F31"/>
    <w:rPr>
      <w:b/>
      <w:bCs/>
      <w:smallCaps/>
      <w:spacing w:val="5"/>
    </w:rPr>
  </w:style>
  <w:style w:type="table" w:styleId="afffb">
    <w:name w:val="Light Shading"/>
    <w:basedOn w:val="a8"/>
    <w:uiPriority w:val="60"/>
    <w:rsid w:val="006A6F31"/>
    <w:pPr>
      <w:spacing w:after="0" w:line="240" w:lineRule="auto"/>
    </w:pPr>
    <w:rPr>
      <w:rFonts w:eastAsiaTheme="minorEastAsia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8"/>
    <w:uiPriority w:val="60"/>
    <w:rsid w:val="006A6F31"/>
    <w:pPr>
      <w:spacing w:after="0" w:line="240" w:lineRule="auto"/>
    </w:pPr>
    <w:rPr>
      <w:rFonts w:eastAsiaTheme="minorEastAsia"/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8"/>
    <w:uiPriority w:val="60"/>
    <w:rsid w:val="006A6F31"/>
    <w:pPr>
      <w:spacing w:after="0" w:line="240" w:lineRule="auto"/>
    </w:pPr>
    <w:rPr>
      <w:rFonts w:eastAsiaTheme="minorEastAsia"/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8"/>
    <w:uiPriority w:val="60"/>
    <w:rsid w:val="006A6F31"/>
    <w:pPr>
      <w:spacing w:after="0" w:line="240" w:lineRule="auto"/>
    </w:pPr>
    <w:rPr>
      <w:rFonts w:eastAsiaTheme="minorEastAsia"/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8"/>
    <w:uiPriority w:val="60"/>
    <w:rsid w:val="006A6F31"/>
    <w:pPr>
      <w:spacing w:after="0" w:line="240" w:lineRule="auto"/>
    </w:pPr>
    <w:rPr>
      <w:rFonts w:eastAsiaTheme="minorEastAsia"/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8"/>
    <w:uiPriority w:val="60"/>
    <w:rsid w:val="006A6F31"/>
    <w:pPr>
      <w:spacing w:after="0" w:line="240" w:lineRule="auto"/>
    </w:pPr>
    <w:rPr>
      <w:rFonts w:eastAsiaTheme="minorEastAsia"/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8"/>
    <w:uiPriority w:val="60"/>
    <w:rsid w:val="006A6F31"/>
    <w:pPr>
      <w:spacing w:after="0" w:line="240" w:lineRule="auto"/>
    </w:pPr>
    <w:rPr>
      <w:rFonts w:eastAsiaTheme="minorEastAsia"/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fc">
    <w:name w:val="Light List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8"/>
    <w:uiPriority w:val="61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fd">
    <w:name w:val="Light Grid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8"/>
    <w:uiPriority w:val="62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2">
    <w:name w:val="Medium Shading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8"/>
    <w:uiPriority w:val="63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8"/>
    <w:uiPriority w:val="64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3">
    <w:name w:val="Medium Lis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8"/>
    <w:uiPriority w:val="65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b">
    <w:name w:val="Medium Lis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8"/>
    <w:uiPriority w:val="66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4">
    <w:name w:val="Medium Grid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8"/>
    <w:uiPriority w:val="67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c">
    <w:name w:val="Medium Grid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8"/>
    <w:uiPriority w:val="68"/>
    <w:rsid w:val="006A6F3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8"/>
    <w:uiPriority w:val="69"/>
    <w:rsid w:val="006A6F3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fe">
    <w:name w:val="Dark List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8"/>
    <w:uiPriority w:val="70"/>
    <w:rsid w:val="006A6F31"/>
    <w:pPr>
      <w:spacing w:after="0" w:line="240" w:lineRule="auto"/>
    </w:pPr>
    <w:rPr>
      <w:rFonts w:eastAsiaTheme="minorEastAsia"/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ff">
    <w:name w:val="Colorful Shading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8"/>
    <w:uiPriority w:val="71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f0">
    <w:name w:val="Colorful List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8"/>
    <w:uiPriority w:val="72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ff1">
    <w:name w:val="Colorful Grid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8"/>
    <w:uiPriority w:val="73"/>
    <w:rsid w:val="006A6F31"/>
    <w:pPr>
      <w:spacing w:after="0" w:line="240" w:lineRule="auto"/>
    </w:pPr>
    <w:rPr>
      <w:rFonts w:eastAsiaTheme="minorEastAsia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7396D-53E5-4A8F-B412-FDE0C9FC56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1078</Words>
  <Characters>8088</Characters>
  <Application>Microsoft Office Word</Application>
  <DocSecurity>0</DocSecurity>
  <Lines>158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NickriLL</dc:creator>
  <cp:keywords/>
  <dc:description/>
  <cp:lastModifiedBy>Hanna Bryhadzir</cp:lastModifiedBy>
  <cp:revision>2</cp:revision>
  <cp:lastPrinted>2026-04-30T10:14:00Z</cp:lastPrinted>
  <dcterms:created xsi:type="dcterms:W3CDTF">2026-05-04T18:56:00Z</dcterms:created>
  <dcterms:modified xsi:type="dcterms:W3CDTF">2026-05-04T18:56:00Z</dcterms:modified>
</cp:coreProperties>
</file>