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97AB9" w14:textId="77777777" w:rsidR="00EE510F" w:rsidRPr="00D37CC9" w:rsidRDefault="00EE510F" w:rsidP="00EE510F"/>
    <w:p w14:paraId="6385E75E" w14:textId="77777777" w:rsidR="00EE510F" w:rsidRPr="00DB6E3C" w:rsidRDefault="00EE510F" w:rsidP="00EE510F">
      <w:pPr>
        <w:pStyle w:val="2"/>
      </w:pPr>
      <w:bookmarkStart w:id="0" w:name="_Toc227440689"/>
      <w:bookmarkStart w:id="1" w:name="_Toc228818574"/>
      <w:r w:rsidRPr="00720A55">
        <w:t xml:space="preserve">Расчет </w:t>
      </w:r>
      <w:r>
        <w:t>экономического эффекта от реализации</w:t>
      </w:r>
      <w:r w:rsidRPr="00720A55">
        <w:t xml:space="preserve"> программного средства на рынке</w:t>
      </w:r>
      <w:bookmarkEnd w:id="0"/>
      <w:bookmarkEnd w:id="1"/>
      <w:r>
        <w:t xml:space="preserve"> </w:t>
      </w:r>
    </w:p>
    <w:p w14:paraId="2309EB06" w14:textId="77777777" w:rsidR="00EE510F" w:rsidRPr="00591636" w:rsidRDefault="00EE510F" w:rsidP="00EE510F">
      <w:pPr>
        <w:pStyle w:val="a6"/>
        <w:rPr>
          <w:lang w:val="ru-BY"/>
        </w:rPr>
      </w:pPr>
      <w:r w:rsidRPr="00591636">
        <w:rPr>
          <w:lang w:val="ru-BY"/>
        </w:rPr>
        <w:t>Оценка экономического эффекта от реализации программного средства позволит определить его коммерческую привлекательность и потенциальную прибыльность. Эта величина зависит от прогнозируемого объема продаж</w:t>
      </w:r>
      <w:r>
        <w:rPr>
          <w:lang w:val="ru-BY"/>
        </w:rPr>
        <w:t xml:space="preserve">, в данном случае </w:t>
      </w:r>
      <w:r w:rsidRPr="00591636">
        <w:rPr>
          <w:lang w:val="ru-BY"/>
        </w:rPr>
        <w:t>количества подписок, стоимости продукта и затрат на его разработку.</w:t>
      </w:r>
    </w:p>
    <w:p w14:paraId="4E8A11E8" w14:textId="77777777" w:rsidR="00EE510F" w:rsidRPr="00370338" w:rsidRDefault="00EE510F" w:rsidP="00EE510F">
      <w:pPr>
        <w:pStyle w:val="a6"/>
        <w:rPr>
          <w:rFonts w:cs="Times New Roman"/>
          <w:szCs w:val="28"/>
        </w:rPr>
      </w:pPr>
      <w:r w:rsidRPr="00591636">
        <w:rPr>
          <w:lang w:val="ru-BY"/>
        </w:rPr>
        <w:t>Для определения цены программного средства проведен анализ аналогичных решений на рынке в</w:t>
      </w:r>
      <w:r>
        <w:rPr>
          <w:lang w:val="ru-BY"/>
        </w:rPr>
        <w:t xml:space="preserve"> </w:t>
      </w:r>
      <w:r w:rsidRPr="00591636">
        <w:rPr>
          <w:lang w:val="ru-BY"/>
        </w:rPr>
        <w:t xml:space="preserve">2026 </w:t>
      </w:r>
      <w:r>
        <w:rPr>
          <w:lang w:val="ru-BY"/>
        </w:rPr>
        <w:t>году</w:t>
      </w:r>
      <w:r w:rsidRPr="00591636">
        <w:rPr>
          <w:lang w:val="ru-BY"/>
        </w:rPr>
        <w:t xml:space="preserve">. Большинство современных HR-платформ с </w:t>
      </w:r>
      <w:r>
        <w:rPr>
          <w:lang w:val="ru-BY"/>
        </w:rPr>
        <w:t xml:space="preserve">такими </w:t>
      </w:r>
      <w:r w:rsidRPr="00591636">
        <w:rPr>
          <w:lang w:val="ru-BY"/>
        </w:rPr>
        <w:t>элементами ИИ</w:t>
      </w:r>
      <w:r>
        <w:rPr>
          <w:lang w:val="ru-BY"/>
        </w:rPr>
        <w:t xml:space="preserve">, как </w:t>
      </w:r>
      <w:r w:rsidRPr="00591636">
        <w:rPr>
          <w:lang w:val="ru-BY"/>
        </w:rPr>
        <w:t>семантический поиск, анализ резюме, гибридный поиск, автоматизация скрининга</w:t>
      </w:r>
      <w:r>
        <w:rPr>
          <w:lang w:val="ru-BY"/>
        </w:rPr>
        <w:t>,</w:t>
      </w:r>
      <w:r w:rsidRPr="00591636">
        <w:rPr>
          <w:lang w:val="ru-BY"/>
        </w:rPr>
        <w:t xml:space="preserve"> работают по модели </w:t>
      </w:r>
      <w:proofErr w:type="spellStart"/>
      <w:r w:rsidRPr="00591636">
        <w:rPr>
          <w:lang w:val="ru-BY"/>
        </w:rPr>
        <w:t>SaaS</w:t>
      </w:r>
      <w:proofErr w:type="spellEnd"/>
      <w:r w:rsidRPr="00591636">
        <w:rPr>
          <w:lang w:val="ru-BY"/>
        </w:rPr>
        <w:t xml:space="preserve">-подписки (ежемесячная </w:t>
      </w:r>
      <w:r>
        <w:rPr>
          <w:lang w:val="ru-BY"/>
        </w:rPr>
        <w:t xml:space="preserve">либо </w:t>
      </w:r>
      <w:r w:rsidRPr="00591636">
        <w:rPr>
          <w:lang w:val="ru-BY"/>
        </w:rPr>
        <w:t>ежегодная оплата за пользователя или за компанию).</w:t>
      </w:r>
      <w:r w:rsidRPr="007F5A26">
        <w:rPr>
          <w:rFonts w:cs="Times New Roman"/>
          <w:szCs w:val="28"/>
        </w:rPr>
        <w:t xml:space="preserve"> В таблице </w:t>
      </w:r>
      <w:r>
        <w:rPr>
          <w:rFonts w:cs="Times New Roman"/>
          <w:szCs w:val="28"/>
        </w:rPr>
        <w:t>7</w:t>
      </w:r>
      <w:r w:rsidRPr="007F5A26">
        <w:rPr>
          <w:rFonts w:cs="Times New Roman"/>
          <w:szCs w:val="28"/>
        </w:rPr>
        <w:t>.3 приведены примеры аналогичных продуктов и их стоимость за использование.</w:t>
      </w:r>
    </w:p>
    <w:p w14:paraId="21DDCB1F" w14:textId="77777777" w:rsidR="00EE510F" w:rsidRPr="00EA471B" w:rsidRDefault="00EE510F" w:rsidP="00EE510F">
      <w:pPr>
        <w:pStyle w:val="afd"/>
      </w:pPr>
    </w:p>
    <w:p w14:paraId="54C635EF" w14:textId="77777777" w:rsidR="00EE510F" w:rsidRPr="00EA471B" w:rsidRDefault="00EE510F" w:rsidP="00EE510F">
      <w:pPr>
        <w:pStyle w:val="afd"/>
      </w:pPr>
      <w:r w:rsidRPr="00EA471B">
        <w:t xml:space="preserve">Таблица </w:t>
      </w:r>
      <w:r>
        <w:t>7</w:t>
      </w:r>
      <w:r w:rsidRPr="00EA471B">
        <w:t>.3 – Стоимость использования продуктов-аналогов</w:t>
      </w:r>
    </w:p>
    <w:tbl>
      <w:tblPr>
        <w:tblStyle w:val="Table2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4"/>
        <w:gridCol w:w="3827"/>
        <w:gridCol w:w="2410"/>
      </w:tblGrid>
      <w:tr w:rsidR="00EE510F" w:rsidRPr="00EA471B" w14:paraId="06EDC4B5" w14:textId="77777777" w:rsidTr="00D04373">
        <w:trPr>
          <w:trHeight w:val="20"/>
        </w:trPr>
        <w:tc>
          <w:tcPr>
            <w:tcW w:w="3114" w:type="dxa"/>
            <w:vAlign w:val="center"/>
          </w:tcPr>
          <w:p w14:paraId="530FEB36" w14:textId="77777777" w:rsidR="00EE510F" w:rsidRPr="00EA471B" w:rsidRDefault="00EE510F" w:rsidP="00D04373">
            <w:pPr>
              <w:pStyle w:val="afd"/>
              <w:jc w:val="center"/>
            </w:pPr>
            <w:r w:rsidRPr="00EA471B">
              <w:t>Название продукта</w:t>
            </w:r>
          </w:p>
        </w:tc>
        <w:tc>
          <w:tcPr>
            <w:tcW w:w="3827" w:type="dxa"/>
            <w:vAlign w:val="center"/>
          </w:tcPr>
          <w:p w14:paraId="24BF6B35" w14:textId="77777777" w:rsidR="00EE510F" w:rsidRPr="00EA471B" w:rsidRDefault="00EE510F" w:rsidP="00D04373">
            <w:pPr>
              <w:pStyle w:val="afd"/>
              <w:jc w:val="center"/>
            </w:pPr>
            <w:r w:rsidRPr="00EA471B">
              <w:t>Модель подписки</w:t>
            </w:r>
          </w:p>
        </w:tc>
        <w:tc>
          <w:tcPr>
            <w:tcW w:w="2410" w:type="dxa"/>
            <w:vAlign w:val="center"/>
          </w:tcPr>
          <w:p w14:paraId="5E809C01" w14:textId="77777777" w:rsidR="00EE510F" w:rsidRPr="00EA471B" w:rsidRDefault="00EE510F" w:rsidP="00D04373">
            <w:pPr>
              <w:pStyle w:val="afd"/>
              <w:jc w:val="center"/>
            </w:pPr>
            <w:r w:rsidRPr="00EA471B">
              <w:t>Цена, $ за год</w:t>
            </w:r>
          </w:p>
        </w:tc>
      </w:tr>
      <w:tr w:rsidR="00EE510F" w:rsidRPr="00EA471B" w14:paraId="6099EAD0" w14:textId="77777777" w:rsidTr="00D04373">
        <w:trPr>
          <w:trHeight w:val="20"/>
        </w:trPr>
        <w:tc>
          <w:tcPr>
            <w:tcW w:w="3114" w:type="dxa"/>
          </w:tcPr>
          <w:p w14:paraId="6AA00E45" w14:textId="77777777" w:rsidR="00EE510F" w:rsidRPr="00EA471B" w:rsidRDefault="00EE510F" w:rsidP="00D04373">
            <w:pPr>
              <w:pStyle w:val="afd"/>
            </w:pPr>
            <w:proofErr w:type="spellStart"/>
            <w:r w:rsidRPr="00EA471B">
              <w:t>Talantix</w:t>
            </w:r>
            <w:proofErr w:type="spellEnd"/>
            <w:r w:rsidRPr="00EA471B">
              <w:t xml:space="preserve"> </w:t>
            </w:r>
          </w:p>
        </w:tc>
        <w:tc>
          <w:tcPr>
            <w:tcW w:w="3827" w:type="dxa"/>
          </w:tcPr>
          <w:p w14:paraId="195067F4" w14:textId="77777777" w:rsidR="00EE510F" w:rsidRPr="00EA471B" w:rsidRDefault="00EE510F" w:rsidP="00D04373">
            <w:pPr>
              <w:pStyle w:val="afd"/>
            </w:pPr>
            <w:r w:rsidRPr="00EA471B">
              <w:t>Подписка за рекрутера на год</w:t>
            </w:r>
          </w:p>
        </w:tc>
        <w:tc>
          <w:tcPr>
            <w:tcW w:w="2410" w:type="dxa"/>
            <w:vAlign w:val="center"/>
          </w:tcPr>
          <w:p w14:paraId="3CB0AAEC" w14:textId="77777777" w:rsidR="00EE510F" w:rsidRPr="00EA471B" w:rsidRDefault="00EE510F" w:rsidP="00D04373">
            <w:pPr>
              <w:pStyle w:val="afd"/>
              <w:jc w:val="center"/>
            </w:pPr>
            <w:r w:rsidRPr="00EA471B">
              <w:t>600</w:t>
            </w:r>
          </w:p>
        </w:tc>
      </w:tr>
      <w:tr w:rsidR="00EE510F" w:rsidRPr="00EA471B" w14:paraId="1B8D7905" w14:textId="77777777" w:rsidTr="00D04373">
        <w:trPr>
          <w:trHeight w:val="20"/>
        </w:trPr>
        <w:tc>
          <w:tcPr>
            <w:tcW w:w="3114" w:type="dxa"/>
          </w:tcPr>
          <w:p w14:paraId="0BD2078E" w14:textId="77777777" w:rsidR="00EE510F" w:rsidRPr="00EA471B" w:rsidRDefault="00EE510F" w:rsidP="00D04373">
            <w:pPr>
              <w:pStyle w:val="afd"/>
            </w:pPr>
            <w:proofErr w:type="spellStart"/>
            <w:r w:rsidRPr="00EA471B">
              <w:t>Huntflow</w:t>
            </w:r>
            <w:proofErr w:type="spellEnd"/>
            <w:r w:rsidRPr="00EA471B">
              <w:t xml:space="preserve"> </w:t>
            </w:r>
          </w:p>
        </w:tc>
        <w:tc>
          <w:tcPr>
            <w:tcW w:w="3827" w:type="dxa"/>
          </w:tcPr>
          <w:p w14:paraId="13788BD6" w14:textId="77777777" w:rsidR="00EE510F" w:rsidRPr="00EA471B" w:rsidRDefault="00EE510F" w:rsidP="00D04373">
            <w:pPr>
              <w:pStyle w:val="afd"/>
            </w:pPr>
            <w:r w:rsidRPr="00EA471B">
              <w:t>Подписка за рекрутера на год</w:t>
            </w:r>
          </w:p>
        </w:tc>
        <w:tc>
          <w:tcPr>
            <w:tcW w:w="2410" w:type="dxa"/>
            <w:vAlign w:val="center"/>
          </w:tcPr>
          <w:p w14:paraId="12993B88" w14:textId="77777777" w:rsidR="00EE510F" w:rsidRPr="00EA471B" w:rsidRDefault="00EE510F" w:rsidP="00D04373">
            <w:pPr>
              <w:pStyle w:val="afd"/>
              <w:jc w:val="center"/>
            </w:pPr>
            <w:r w:rsidRPr="00EA471B">
              <w:t>950</w:t>
            </w:r>
          </w:p>
        </w:tc>
      </w:tr>
      <w:tr w:rsidR="00EE510F" w:rsidRPr="00EA471B" w14:paraId="6B12EBB3" w14:textId="77777777" w:rsidTr="00D04373">
        <w:trPr>
          <w:trHeight w:val="20"/>
        </w:trPr>
        <w:tc>
          <w:tcPr>
            <w:tcW w:w="3114" w:type="dxa"/>
          </w:tcPr>
          <w:p w14:paraId="1D687987" w14:textId="77777777" w:rsidR="00EE510F" w:rsidRPr="00EA471B" w:rsidRDefault="00EE510F" w:rsidP="00D04373">
            <w:pPr>
              <w:pStyle w:val="afd"/>
            </w:pPr>
            <w:r w:rsidRPr="00EA471B">
              <w:t>Поток Рекрутмент</w:t>
            </w:r>
          </w:p>
        </w:tc>
        <w:tc>
          <w:tcPr>
            <w:tcW w:w="3827" w:type="dxa"/>
          </w:tcPr>
          <w:p w14:paraId="4C0AF92C" w14:textId="77777777" w:rsidR="00EE510F" w:rsidRPr="00EA471B" w:rsidRDefault="00EE510F" w:rsidP="00D04373">
            <w:pPr>
              <w:pStyle w:val="afd"/>
            </w:pPr>
            <w:r w:rsidRPr="00EA471B">
              <w:t>Подписка за рекрутера на год</w:t>
            </w:r>
          </w:p>
        </w:tc>
        <w:tc>
          <w:tcPr>
            <w:tcW w:w="2410" w:type="dxa"/>
            <w:vAlign w:val="center"/>
          </w:tcPr>
          <w:p w14:paraId="5C05F19D" w14:textId="77777777" w:rsidR="00EE510F" w:rsidRPr="00EA471B" w:rsidRDefault="00EE510F" w:rsidP="00D04373">
            <w:pPr>
              <w:pStyle w:val="afd"/>
              <w:jc w:val="center"/>
            </w:pPr>
            <w:r w:rsidRPr="00EA471B">
              <w:t>815</w:t>
            </w:r>
          </w:p>
        </w:tc>
      </w:tr>
      <w:tr w:rsidR="00EE510F" w:rsidRPr="00EA471B" w14:paraId="028BA6C4" w14:textId="77777777" w:rsidTr="00D04373">
        <w:trPr>
          <w:trHeight w:val="20"/>
        </w:trPr>
        <w:tc>
          <w:tcPr>
            <w:tcW w:w="3114" w:type="dxa"/>
          </w:tcPr>
          <w:p w14:paraId="4FE91FCC" w14:textId="77777777" w:rsidR="00EE510F" w:rsidRPr="00EA471B" w:rsidRDefault="00EE510F" w:rsidP="00D04373">
            <w:pPr>
              <w:pStyle w:val="afd"/>
            </w:pPr>
            <w:r w:rsidRPr="00EA471B">
              <w:t xml:space="preserve">Garmony.ai </w:t>
            </w:r>
          </w:p>
        </w:tc>
        <w:tc>
          <w:tcPr>
            <w:tcW w:w="3827" w:type="dxa"/>
          </w:tcPr>
          <w:p w14:paraId="3D75B2FF" w14:textId="77777777" w:rsidR="00EE510F" w:rsidRPr="00EA471B" w:rsidRDefault="00EE510F" w:rsidP="00D04373">
            <w:pPr>
              <w:pStyle w:val="afd"/>
            </w:pPr>
            <w:r w:rsidRPr="00EA471B">
              <w:t>Подписка за компанию на месяц</w:t>
            </w:r>
          </w:p>
        </w:tc>
        <w:tc>
          <w:tcPr>
            <w:tcW w:w="2410" w:type="dxa"/>
            <w:vAlign w:val="center"/>
          </w:tcPr>
          <w:p w14:paraId="6760AAF7" w14:textId="77777777" w:rsidR="00EE510F" w:rsidRPr="00EA471B" w:rsidRDefault="00EE510F" w:rsidP="00D04373">
            <w:pPr>
              <w:pStyle w:val="afd"/>
              <w:jc w:val="center"/>
            </w:pPr>
            <w:r w:rsidRPr="00EA471B">
              <w:t>1 260</w:t>
            </w:r>
          </w:p>
        </w:tc>
      </w:tr>
      <w:tr w:rsidR="00EE510F" w:rsidRPr="00EA471B" w14:paraId="4C888E9D" w14:textId="77777777" w:rsidTr="00D04373">
        <w:trPr>
          <w:trHeight w:val="20"/>
        </w:trPr>
        <w:tc>
          <w:tcPr>
            <w:tcW w:w="3114" w:type="dxa"/>
          </w:tcPr>
          <w:p w14:paraId="4289694C" w14:textId="77777777" w:rsidR="00EE510F" w:rsidRPr="00EA471B" w:rsidRDefault="00EE510F" w:rsidP="00D04373">
            <w:pPr>
              <w:pStyle w:val="afd"/>
            </w:pPr>
            <w:proofErr w:type="spellStart"/>
            <w:r w:rsidRPr="00EA471B">
              <w:t>FriendWork</w:t>
            </w:r>
            <w:proofErr w:type="spellEnd"/>
          </w:p>
        </w:tc>
        <w:tc>
          <w:tcPr>
            <w:tcW w:w="3827" w:type="dxa"/>
          </w:tcPr>
          <w:p w14:paraId="2C995604" w14:textId="77777777" w:rsidR="00EE510F" w:rsidRPr="00EA471B" w:rsidRDefault="00EE510F" w:rsidP="00D04373">
            <w:pPr>
              <w:pStyle w:val="afd"/>
            </w:pPr>
            <w:r w:rsidRPr="00EA471B">
              <w:t>Подписка за компанию на месяц</w:t>
            </w:r>
          </w:p>
        </w:tc>
        <w:tc>
          <w:tcPr>
            <w:tcW w:w="2410" w:type="dxa"/>
            <w:vAlign w:val="center"/>
          </w:tcPr>
          <w:p w14:paraId="118593EC" w14:textId="77777777" w:rsidR="00EE510F" w:rsidRPr="00EA471B" w:rsidRDefault="00EE510F" w:rsidP="00D04373">
            <w:pPr>
              <w:pStyle w:val="afd"/>
              <w:jc w:val="center"/>
            </w:pPr>
            <w:r w:rsidRPr="00EA471B">
              <w:t>650</w:t>
            </w:r>
          </w:p>
        </w:tc>
      </w:tr>
    </w:tbl>
    <w:p w14:paraId="2DD3FA9F" w14:textId="77777777" w:rsidR="00EE510F" w:rsidRDefault="00EE510F" w:rsidP="00EE510F">
      <w:pPr>
        <w:rPr>
          <w:rFonts w:cs="Times New Roman"/>
          <w:szCs w:val="28"/>
          <w:lang w:val="en-US"/>
        </w:rPr>
      </w:pPr>
    </w:p>
    <w:p w14:paraId="38427A95" w14:textId="77777777" w:rsidR="00EE510F" w:rsidRPr="002F3840" w:rsidRDefault="00EE510F" w:rsidP="00EE510F">
      <w:pPr>
        <w:pStyle w:val="a6"/>
      </w:pPr>
      <w:r w:rsidRPr="002F3840">
        <w:t>Из представленной таблицы можно вычислить, что средняя стоимость подписки</w:t>
      </w:r>
      <w:r>
        <w:t xml:space="preserve"> на год</w:t>
      </w:r>
      <w:r w:rsidRPr="002F3840">
        <w:t xml:space="preserve"> составляет </w:t>
      </w:r>
      <w:r>
        <w:t>854,4</w:t>
      </w:r>
      <w:r w:rsidRPr="002F3840">
        <w:t xml:space="preserve"> доллара США, что в пересчете на белорусские рубли составляет </w:t>
      </w:r>
      <w:r>
        <w:t>2500</w:t>
      </w:r>
      <w:r w:rsidRPr="002F3840">
        <w:t xml:space="preserve"> рублей.</w:t>
      </w:r>
    </w:p>
    <w:p w14:paraId="69657148" w14:textId="77777777" w:rsidR="00EE510F" w:rsidRDefault="00EE510F" w:rsidP="00EE510F">
      <w:pPr>
        <w:pStyle w:val="a6"/>
      </w:pPr>
      <w:r w:rsidRPr="002F3840">
        <w:t>Для расчета прироста чистой прибыли необходимо учесть налог на добавленную стоимость (НДС</w:t>
      </w:r>
      <w:r>
        <w:t xml:space="preserve">). </w:t>
      </w:r>
      <w:r w:rsidRPr="004F186A">
        <w:t xml:space="preserve">Отпускная цена подписки на программное средство установлена на уровне </w:t>
      </w:r>
      <w:r>
        <w:t>1900</w:t>
      </w:r>
      <w:r w:rsidRPr="004F186A">
        <w:t xml:space="preserve"> рублей</w:t>
      </w:r>
      <w:r>
        <w:t xml:space="preserve"> за одного рекрутера или малую компанию</w:t>
      </w:r>
      <w:r w:rsidRPr="004F186A">
        <w:t xml:space="preserve">. Ожидается, что за год количество покупок подписки составит примерно </w:t>
      </w:r>
      <w:r>
        <w:t>5</w:t>
      </w:r>
      <w:r w:rsidRPr="004F186A">
        <w:t>. Ставка налога на добавленную стоимость, действующая на март 202</w:t>
      </w:r>
      <w:r>
        <w:t>6</w:t>
      </w:r>
      <w:r w:rsidRPr="004F186A">
        <w:t xml:space="preserve"> года согласно законодательству Республики Беларусь, составляет 20%. </w:t>
      </w:r>
      <w:r>
        <w:t>Налог на добавленную стоимость рассчитывается по формуле:</w:t>
      </w:r>
    </w:p>
    <w:p w14:paraId="73B7B81C" w14:textId="77777777" w:rsidR="00EE510F" w:rsidRDefault="00EE510F" w:rsidP="00EE510F">
      <w:pPr>
        <w:pStyle w:val="a6"/>
      </w:pPr>
    </w:p>
    <w:tbl>
      <w:tblPr>
        <w:tblStyle w:val="af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EE510F" w:rsidRPr="002A41E6" w14:paraId="2A8C8BB7" w14:textId="77777777" w:rsidTr="00D04373">
        <w:trPr>
          <w:trHeight w:val="657"/>
        </w:trPr>
        <w:tc>
          <w:tcPr>
            <w:tcW w:w="8505" w:type="dxa"/>
            <w:vAlign w:val="center"/>
          </w:tcPr>
          <w:p w14:paraId="6A1F0C05" w14:textId="77777777" w:rsidR="00EE510F" w:rsidRPr="002A41E6" w:rsidRDefault="00EE510F" w:rsidP="00EE510F">
            <w:pPr>
              <w:pStyle w:val="a6"/>
              <w:numPr>
                <w:ilvl w:val="8"/>
                <w:numId w:val="50"/>
              </w:numPr>
              <w:ind w:firstLine="709"/>
              <w:jc w:val="center"/>
            </w:pPr>
            <m:oMath>
              <m:r>
                <m:rPr>
                  <m:nor/>
                </m:rPr>
                <w:rPr>
                  <w:rFonts w:ascii="Cambria Math" w:eastAsia="Cambria Math" w:hAnsi="Cambria Math" w:cs="Cambria Math"/>
                  <w:szCs w:val="28"/>
                </w:rPr>
                <m:t xml:space="preserve">НДС </m:t>
              </m:r>
              <m:r>
                <m:rPr>
                  <m:nor/>
                </m:rPr>
                <w:rPr>
                  <w:rFonts w:cs="Times New Roman"/>
                  <w:szCs w:val="28"/>
                </w:rPr>
                <m:t xml:space="preserve">= </m:t>
              </m:r>
              <m:f>
                <m:f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cs="Times New Roman"/>
                          <w:szCs w:val="28"/>
                        </w:rPr>
                        <m:t>Ц</m:t>
                      </m:r>
                    </m:e>
                    <m:sub>
                      <w:proofErr w:type="spellStart"/>
                      <m:r>
                        <m:rPr>
                          <m:nor/>
                        </m:rPr>
                        <w:rPr>
                          <w:rFonts w:cs="Times New Roman"/>
                          <w:szCs w:val="28"/>
                        </w:rPr>
                        <m:t>отп</m:t>
                      </m:r>
                      <w:proofErr w:type="spellEnd"/>
                    </m:sub>
                  </m:sSub>
                  <m:r>
                    <m:rPr>
                      <m:nor/>
                    </m:rPr>
                    <w:rPr>
                      <w:rFonts w:cs="Times New Roman"/>
                      <w:szCs w:val="28"/>
                    </w:rPr>
                    <m:t>·</m:t>
                  </m:r>
                  <m:r>
                    <m:rPr>
                      <m:nor/>
                    </m:rPr>
                    <w:rPr>
                      <w:rFonts w:ascii="Cambria Math" w:cs="Times New Roman"/>
                      <w:szCs w:val="28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ascii="Cambria Math" w:cs="Times New Roman"/>
                      <w:i/>
                      <w:iCs/>
                      <w:szCs w:val="28"/>
                      <w:lang w:val="en-US"/>
                    </w:rPr>
                    <m:t>N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Cambria Math" w:cs="Times New Roman"/>
                          <w:szCs w:val="28"/>
                        </w:rPr>
                        <m:t xml:space="preserve"> </m:t>
                      </m:r>
                      <m:r>
                        <m:rPr>
                          <m:nor/>
                        </m:rPr>
                        <w:rPr>
                          <w:rFonts w:cs="Times New Roman"/>
                          <w:szCs w:val="28"/>
                        </w:rPr>
                        <m:t>·</m:t>
                      </m:r>
                      <m:r>
                        <m:rPr>
                          <m:nor/>
                        </m:rPr>
                        <w:rPr>
                          <w:rFonts w:ascii="Cambria Math" w:cs="Times New Roman"/>
                          <w:szCs w:val="28"/>
                        </w:rPr>
                        <m:t xml:space="preserve"> </m:t>
                      </m:r>
                      <m:r>
                        <m:rPr>
                          <m:nor/>
                        </m:rPr>
                        <w:rPr>
                          <w:rFonts w:cs="Times New Roman"/>
                          <w:szCs w:val="28"/>
                        </w:rPr>
                        <m:t>Н</m:t>
                      </m:r>
                    </m:e>
                    <m:sub>
                      <w:proofErr w:type="spellStart"/>
                      <m:r>
                        <m:rPr>
                          <m:nor/>
                        </m:rPr>
                        <w:rPr>
                          <w:rFonts w:cs="Times New Roman"/>
                          <w:szCs w:val="28"/>
                        </w:rPr>
                        <m:t>д.с</m:t>
                      </m:r>
                      <w:proofErr w:type="spellEnd"/>
                    </m:sub>
                  </m:sSub>
                  <m:r>
                    <m:rPr>
                      <m:nor/>
                    </m:rPr>
                    <w:rPr>
                      <w:rFonts w:cs="Times New Roman"/>
                      <w:szCs w:val="28"/>
                    </w:rPr>
                    <m:t xml:space="preserve"> </m:t>
                  </m:r>
                </m:num>
                <m:den>
                  <m:r>
                    <m:rPr>
                      <m:nor/>
                    </m:rPr>
                    <w:rPr>
                      <w:rFonts w:cs="Times New Roman"/>
                      <w:szCs w:val="28"/>
                    </w:rPr>
                    <m:t xml:space="preserve">100 +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cs="Times New Roman"/>
                          <w:szCs w:val="28"/>
                        </w:rPr>
                        <m:t>Н</m:t>
                      </m:r>
                    </m:e>
                    <m:sub>
                      <w:proofErr w:type="spellStart"/>
                      <m:r>
                        <m:rPr>
                          <m:nor/>
                        </m:rPr>
                        <w:rPr>
                          <w:rFonts w:cs="Times New Roman"/>
                          <w:szCs w:val="28"/>
                        </w:rPr>
                        <m:t>д.с</m:t>
                      </m:r>
                      <w:proofErr w:type="spellEnd"/>
                    </m:sub>
                  </m:sSub>
                </m:den>
              </m:f>
              <m:r>
                <w:rPr>
                  <w:rFonts w:ascii="Cambria Math" w:hAnsi="Cambria Math" w:cs="Times New Roman"/>
                  <w:szCs w:val="28"/>
                </w:rPr>
                <m:t>,</m:t>
              </m:r>
            </m:oMath>
          </w:p>
        </w:tc>
        <w:tc>
          <w:tcPr>
            <w:tcW w:w="851" w:type="dxa"/>
            <w:vAlign w:val="center"/>
          </w:tcPr>
          <w:p w14:paraId="441D13C7" w14:textId="77777777" w:rsidR="00EE510F" w:rsidRPr="002A41E6" w:rsidRDefault="00EE510F" w:rsidP="00D04373">
            <w:pPr>
              <w:pStyle w:val="a3"/>
              <w:widowControl/>
            </w:pPr>
          </w:p>
        </w:tc>
      </w:tr>
    </w:tbl>
    <w:p w14:paraId="6CD8BDD3" w14:textId="77777777" w:rsidR="00EE510F" w:rsidRDefault="00EE510F" w:rsidP="00EE510F">
      <w:pPr>
        <w:contextualSpacing/>
        <w:rPr>
          <w:rFonts w:eastAsia="Times New Roman" w:cs="Times New Roman"/>
          <w:szCs w:val="28"/>
        </w:rPr>
      </w:pPr>
    </w:p>
    <w:p w14:paraId="51F73965" w14:textId="77777777" w:rsidR="00EE510F" w:rsidRPr="00FA47B3" w:rsidRDefault="00EE510F" w:rsidP="00EE510F">
      <w:pPr>
        <w:contextualSpacing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где</w:t>
      </w:r>
      <w:r>
        <w:rPr>
          <w:rFonts w:eastAsia="Times New Roman" w:cs="Times New Roman"/>
          <w:szCs w:val="28"/>
        </w:rPr>
        <w:tab/>
      </w:r>
      <w:r w:rsidRPr="00FA47B3">
        <w:rPr>
          <w:rFonts w:ascii="Cambria Math" w:eastAsia="Cambria Math" w:hAnsi="Cambria Math" w:cs="Cambria Math"/>
          <w:i/>
          <w:iCs/>
          <w:szCs w:val="28"/>
        </w:rPr>
        <w:t>N</w:t>
      </w:r>
      <w:r w:rsidRPr="00FA47B3">
        <w:rPr>
          <w:rFonts w:eastAsia="Cambria Math" w:cs="Times New Roman"/>
          <w:szCs w:val="28"/>
        </w:rPr>
        <w:t xml:space="preserve"> </w:t>
      </w:r>
      <w:r w:rsidRPr="00FA47B3">
        <w:rPr>
          <w:rFonts w:eastAsia="Times New Roman" w:cs="Times New Roman"/>
          <w:szCs w:val="28"/>
        </w:rPr>
        <w:t>– количество оплат за подписку на программный продукт за год, шт.;</w:t>
      </w:r>
    </w:p>
    <w:p w14:paraId="1461A758" w14:textId="77777777" w:rsidR="00EE510F" w:rsidRPr="00FA47B3" w:rsidRDefault="00EE510F" w:rsidP="00EE510F">
      <w:pPr>
        <w:contextualSpacing/>
        <w:rPr>
          <w:rFonts w:eastAsia="Times New Roman" w:cs="Times New Roman"/>
          <w:szCs w:val="28"/>
        </w:rPr>
      </w:pPr>
      <w:r w:rsidRPr="00FA47B3">
        <w:rPr>
          <w:rFonts w:eastAsia="Times New Roman" w:cs="Times New Roman"/>
          <w:szCs w:val="28"/>
        </w:rPr>
        <w:t xml:space="preserve">     </w:t>
      </w:r>
      <w:r>
        <w:rPr>
          <w:rFonts w:eastAsia="Times New Roman" w:cs="Times New Roman"/>
          <w:szCs w:val="28"/>
        </w:rPr>
        <w:tab/>
      </w:r>
      <w:proofErr w:type="spellStart"/>
      <w:r>
        <w:rPr>
          <w:rFonts w:cs="Times New Roman"/>
          <w:szCs w:val="28"/>
        </w:rPr>
        <w:t>Ц</w:t>
      </w:r>
      <w:r>
        <w:rPr>
          <w:rFonts w:cs="Times New Roman"/>
          <w:szCs w:val="28"/>
          <w:vertAlign w:val="subscript"/>
        </w:rPr>
        <w:t>отп</w:t>
      </w:r>
      <w:proofErr w:type="spellEnd"/>
      <w:r w:rsidRPr="00FA47B3">
        <w:rPr>
          <w:rFonts w:eastAsia="Times New Roman" w:cs="Times New Roman"/>
          <w:szCs w:val="28"/>
        </w:rPr>
        <w:t xml:space="preserve"> – отпускная цена подписки программного средства, р.;</w:t>
      </w:r>
    </w:p>
    <w:p w14:paraId="015D91AC" w14:textId="77777777" w:rsidR="00EE510F" w:rsidRPr="00F66A95" w:rsidRDefault="00EE510F" w:rsidP="00EE510F">
      <w:pPr>
        <w:contextualSpacing/>
        <w:rPr>
          <w:rFonts w:eastAsia="Times New Roman" w:cs="Times New Roman"/>
          <w:szCs w:val="28"/>
        </w:rPr>
      </w:pPr>
      <w:r w:rsidRPr="00FA47B3">
        <w:rPr>
          <w:rFonts w:eastAsia="Times New Roman" w:cs="Times New Roman"/>
          <w:szCs w:val="28"/>
        </w:rPr>
        <w:t xml:space="preserve">     </w:t>
      </w:r>
      <w:r>
        <w:rPr>
          <w:rFonts w:eastAsia="Times New Roman" w:cs="Times New Roman"/>
          <w:szCs w:val="28"/>
        </w:rPr>
        <w:tab/>
      </w:r>
      <w:proofErr w:type="spellStart"/>
      <w:proofErr w:type="gramStart"/>
      <w:r>
        <w:rPr>
          <w:rFonts w:cs="Times New Roman"/>
          <w:szCs w:val="28"/>
        </w:rPr>
        <w:t>Н</w:t>
      </w:r>
      <w:r>
        <w:rPr>
          <w:rFonts w:cs="Times New Roman"/>
          <w:szCs w:val="28"/>
          <w:vertAlign w:val="subscript"/>
        </w:rPr>
        <w:t>д.с</w:t>
      </w:r>
      <w:proofErr w:type="spellEnd"/>
      <w:proofErr w:type="gramEnd"/>
      <w:r w:rsidRPr="00FA47B3">
        <w:rPr>
          <w:rFonts w:eastAsia="Times New Roman" w:cs="Times New Roman"/>
          <w:szCs w:val="28"/>
        </w:rPr>
        <w:t xml:space="preserve"> – ставка налога на добавленную стоимость, %.</w:t>
      </w:r>
    </w:p>
    <w:p w14:paraId="7DAA1785" w14:textId="77777777" w:rsidR="00EE510F" w:rsidRDefault="00EE510F" w:rsidP="00EE510F">
      <w:pPr>
        <w:pStyle w:val="a6"/>
      </w:pPr>
      <w:r>
        <w:lastRenderedPageBreak/>
        <w:t xml:space="preserve">Тогда </w:t>
      </w:r>
      <w:r w:rsidRPr="002F3840">
        <w:t>налог на добавленную стоимость</w:t>
      </w:r>
      <w:r>
        <w:t xml:space="preserve"> составляет:</w:t>
      </w:r>
    </w:p>
    <w:p w14:paraId="015557AF" w14:textId="77777777" w:rsidR="00EE510F" w:rsidRDefault="00EE510F" w:rsidP="00EE510F">
      <w:pPr>
        <w:pStyle w:val="a6"/>
      </w:pPr>
    </w:p>
    <w:tbl>
      <w:tblPr>
        <w:tblStyle w:val="af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6"/>
      </w:tblGrid>
      <w:tr w:rsidR="00EE510F" w:rsidRPr="002A41E6" w14:paraId="380450B9" w14:textId="77777777" w:rsidTr="00D04373">
        <w:trPr>
          <w:trHeight w:val="553"/>
        </w:trPr>
        <w:tc>
          <w:tcPr>
            <w:tcW w:w="9356" w:type="dxa"/>
            <w:vAlign w:val="center"/>
          </w:tcPr>
          <w:p w14:paraId="42119816" w14:textId="77777777" w:rsidR="00EE510F" w:rsidRPr="00D20B24" w:rsidRDefault="00EE510F" w:rsidP="00D04373">
            <w:pPr>
              <w:pStyle w:val="a3"/>
              <w:widowControl/>
              <w:numPr>
                <w:ilvl w:val="0"/>
                <w:numId w:val="0"/>
              </w:numPr>
              <w:jc w:val="both"/>
            </w:pPr>
            <m:oMathPara>
              <m:oMathParaPr>
                <m:jc m:val="center"/>
              </m:oMathParaPr>
              <m:oMath>
                <m:r>
                  <m:rPr>
                    <m:nor/>
                  </m:rPr>
                  <w:rPr>
                    <w:rFonts w:ascii="Cambria Math" w:eastAsia="Cambria Math" w:hAnsi="Cambria Math" w:cs="Cambria Math"/>
                  </w:rPr>
                  <m:t xml:space="preserve">НДС </m:t>
                </m:r>
                <m:r>
                  <m:rPr>
                    <m:nor/>
                  </m:rPr>
                  <w:rPr>
                    <w:rFonts w:cs="Times New Roman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</w:rPr>
                      <m:t>1 900 ∙ 5 ∙ 20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</w:rPr>
                      <m:t>100+20</m:t>
                    </m:r>
                  </m:den>
                </m:f>
                <m:r>
                  <w:rPr>
                    <w:rFonts w:ascii="Cambria Math" w:eastAsia="Cambria Math" w:hAnsi="Cambria Math" w:cs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1 583,33 р.</m:t>
                </m:r>
              </m:oMath>
            </m:oMathPara>
          </w:p>
        </w:tc>
      </w:tr>
    </w:tbl>
    <w:p w14:paraId="18998826" w14:textId="77777777" w:rsidR="00EE510F" w:rsidRDefault="00EE510F" w:rsidP="00EE510F">
      <w:pPr>
        <w:pStyle w:val="a6"/>
      </w:pPr>
    </w:p>
    <w:p w14:paraId="5508E375" w14:textId="77777777" w:rsidR="00EE510F" w:rsidRDefault="00EE510F" w:rsidP="00EE510F">
      <w:pPr>
        <w:pStyle w:val="a6"/>
        <w:rPr>
          <w:rFonts w:eastAsia="Times New Roman"/>
        </w:rPr>
      </w:pPr>
      <w:r>
        <w:t xml:space="preserve"> </w:t>
      </w:r>
      <w:r w:rsidRPr="008B2320">
        <w:t>После вычисления налога на добавленную стоимость, можно рассчитать прирост чистой прибыли, который разработчик получит от реализации программного продукта.</w:t>
      </w:r>
      <w:r>
        <w:t xml:space="preserve"> </w:t>
      </w:r>
      <w:r w:rsidRPr="007A5F00">
        <w:t>Ставка налога на прибыль, в соответствии с действующим законодательством на март 202</w:t>
      </w:r>
      <w:r>
        <w:t>6</w:t>
      </w:r>
      <w:r w:rsidRPr="007A5F00">
        <w:t xml:space="preserve"> года, составляет 2</w:t>
      </w:r>
      <w:r>
        <w:t>5</w:t>
      </w:r>
      <w:r w:rsidRPr="007A5F00">
        <w:t xml:space="preserve">%. Рентабельность продаж программного продукта установлена на уровне </w:t>
      </w:r>
      <w:r>
        <w:t>2</w:t>
      </w:r>
      <w:r w:rsidRPr="007A5F00">
        <w:t>0%.</w:t>
      </w:r>
      <w:r>
        <w:t xml:space="preserve"> </w:t>
      </w:r>
      <w:r>
        <w:rPr>
          <w:rFonts w:eastAsia="Times New Roman"/>
        </w:rPr>
        <w:t>Формула для вычисления прироста чистой прибыли:</w:t>
      </w:r>
    </w:p>
    <w:p w14:paraId="510AEE8C" w14:textId="77777777" w:rsidR="00EE510F" w:rsidRDefault="00EE510F" w:rsidP="00EE510F">
      <w:pPr>
        <w:pStyle w:val="a6"/>
      </w:pPr>
    </w:p>
    <w:tbl>
      <w:tblPr>
        <w:tblStyle w:val="af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EE510F" w:rsidRPr="002A41E6" w14:paraId="4E14E3B4" w14:textId="77777777" w:rsidTr="00D04373">
        <w:trPr>
          <w:trHeight w:val="608"/>
        </w:trPr>
        <w:tc>
          <w:tcPr>
            <w:tcW w:w="8505" w:type="dxa"/>
            <w:vAlign w:val="center"/>
          </w:tcPr>
          <w:p w14:paraId="2B6E520B" w14:textId="77777777" w:rsidR="00EE510F" w:rsidRPr="002A41E6" w:rsidRDefault="00EE510F" w:rsidP="00EE510F">
            <w:pPr>
              <w:pStyle w:val="a6"/>
              <w:numPr>
                <w:ilvl w:val="8"/>
                <w:numId w:val="50"/>
              </w:numPr>
              <w:ind w:firstLine="709"/>
              <w:jc w:val="center"/>
            </w:pPr>
            <m:oMath>
              <m:r>
                <w:rPr>
                  <w:rFonts w:ascii="Cambria Math" w:eastAsia="Cambria Math" w:hAnsi="Cambria Math" w:cs="Cambria Math"/>
                  <w:szCs w:val="28"/>
                </w:rPr>
                <m:t>Δ</m:t>
              </m:r>
              <m:sSubSup>
                <m:sSubSupPr>
                  <m:ctrlPr>
                    <w:rPr>
                      <w:rFonts w:ascii="Cambria Math" w:eastAsia="Cambria Math" w:hAnsi="Cambria Math" w:cs="Cambria Math"/>
                      <w:szCs w:val="28"/>
                    </w:rPr>
                  </m:ctrlPr>
                </m:sSubSupPr>
                <m:e>
                  <m:r>
                    <w:rPr>
                      <w:rFonts w:ascii="Cambria Math" w:eastAsia="Cambria Math" w:hAnsi="Cambria Math" w:cs="Cambria Math"/>
                      <w:szCs w:val="28"/>
                    </w:rPr>
                    <m:t>П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Cs w:val="28"/>
                    </w:rPr>
                    <m:t>ч</m:t>
                  </m:r>
                </m:sub>
                <m:sup>
                  <m:r>
                    <w:rPr>
                      <w:rFonts w:ascii="Cambria Math" w:eastAsia="Cambria Math" w:hAnsi="Cambria Math" w:cs="Cambria Math"/>
                      <w:szCs w:val="28"/>
                    </w:rPr>
                    <m:t>р</m:t>
                  </m:r>
                </m:sup>
              </m:sSubSup>
              <m:r>
                <m:rPr>
                  <m:nor/>
                </m:rPr>
                <w:rPr>
                  <w:rFonts w:ascii="Cambria Math" w:cs="Times New Roman"/>
                  <w:szCs w:val="28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  <w:szCs w:val="28"/>
                </w:rPr>
                <m:t xml:space="preserve">= </m:t>
              </m:r>
              <m:r>
                <m:rPr>
                  <m:nor/>
                </m:rPr>
                <w:rPr>
                  <w:rFonts w:ascii="Cambria Math" w:eastAsia="Cambria Math" w:hAnsi="Cambria Math" w:cs="Cambria Math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eastAsia="Cambria Math" w:hAnsi="Cambria Math" w:cs="Cambria Math"/>
                      <w:szCs w:val="28"/>
                    </w:rPr>
                    <m:t>Ц</m:t>
                  </m:r>
                </m:e>
                <m:sub>
                  <w:proofErr w:type="spellStart"/>
                  <m:r>
                    <m:rPr>
                      <m:nor/>
                    </m:rPr>
                    <w:rPr>
                      <w:rFonts w:ascii="Cambria Math" w:eastAsia="Cambria Math" w:hAnsi="Cambria Math" w:cs="Cambria Math"/>
                      <w:szCs w:val="28"/>
                    </w:rPr>
                    <m:t>отп</m:t>
                  </m:r>
                  <w:proofErr w:type="spellEnd"/>
                </m:sub>
              </m:sSub>
              <m:r>
                <m:rPr>
                  <m:nor/>
                </m:rPr>
                <w:rPr>
                  <w:rFonts w:ascii="Cambria Math" w:eastAsia="Cambria Math" w:hAnsi="Cambria Math" w:cs="Cambria Math"/>
                  <w:szCs w:val="28"/>
                </w:rPr>
                <m:t xml:space="preserve">· </m:t>
              </m:r>
              <m:r>
                <m:rPr>
                  <m:nor/>
                </m:rPr>
                <w:rPr>
                  <w:rFonts w:ascii="Cambria Math" w:eastAsia="Cambria Math" w:hAnsi="Cambria Math" w:cs="Cambria Math"/>
                  <w:i/>
                  <w:iCs/>
                  <w:szCs w:val="28"/>
                </w:rPr>
                <m:t>N</m:t>
              </m:r>
              <m:r>
                <m:rPr>
                  <m:nor/>
                </m:rPr>
                <w:rPr>
                  <w:rFonts w:ascii="Cambria Math" w:eastAsia="Cambria Math" w:hAnsi="Cambria Math" w:cs="Cambria Math"/>
                  <w:szCs w:val="28"/>
                </w:rPr>
                <m:t xml:space="preserve"> - НДС)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eastAsia="Cambria Math" w:hAnsi="Cambria Math" w:cs="Cambria Math"/>
                      <w:szCs w:val="28"/>
                    </w:rPr>
                    <m:t xml:space="preserve"> · Р</m:t>
                  </m:r>
                </m:e>
                <m:sub>
                  <w:proofErr w:type="spellStart"/>
                  <m:r>
                    <m:rPr>
                      <m:nor/>
                    </m:rPr>
                    <w:rPr>
                      <w:rFonts w:ascii="Cambria Math" w:eastAsia="Cambria Math" w:hAnsi="Cambria Math" w:cs="Cambria Math"/>
                      <w:szCs w:val="28"/>
                    </w:rPr>
                    <m:t>пр</m:t>
                  </m:r>
                  <w:proofErr w:type="spellEnd"/>
                </m:sub>
              </m:sSub>
              <m:r>
                <m:rPr>
                  <m:nor/>
                </m:rPr>
                <w:rPr>
                  <w:rFonts w:ascii="Cambria Math" w:eastAsia="Cambria Math" w:hAnsi="Cambria Math" w:cs="Cambria Math"/>
                  <w:szCs w:val="28"/>
                </w:rPr>
                <m:t xml:space="preserve"> ·(1 - </m:t>
              </m:r>
              <m:f>
                <m:f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Cambria Math" w:cs="Times New Roman"/>
                          <w:szCs w:val="28"/>
                        </w:rPr>
                        <m:t xml:space="preserve"> </m:t>
                      </m:r>
                      <m:r>
                        <m:rPr>
                          <m:nor/>
                        </m:rPr>
                        <w:rPr>
                          <w:rFonts w:cs="Times New Roman"/>
                          <w:szCs w:val="28"/>
                        </w:rPr>
                        <m:t>Н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cs="Times New Roman"/>
                          <w:szCs w:val="28"/>
                        </w:rPr>
                        <m:t>п</m:t>
                      </m:r>
                    </m:sub>
                  </m:sSub>
                  <m:r>
                    <m:rPr>
                      <m:nor/>
                    </m:rPr>
                    <w:rPr>
                      <w:rFonts w:cs="Times New Roman"/>
                      <w:szCs w:val="28"/>
                    </w:rPr>
                    <m:t xml:space="preserve"> </m:t>
                  </m:r>
                </m:num>
                <m:den>
                  <m:r>
                    <m:rPr>
                      <m:nor/>
                    </m:rPr>
                    <w:rPr>
                      <w:rFonts w:cs="Times New Roman"/>
                      <w:szCs w:val="28"/>
                    </w:rPr>
                    <m:t xml:space="preserve">100 </m:t>
                  </m:r>
                </m:den>
              </m:f>
              <m:r>
                <w:rPr>
                  <w:rFonts w:ascii="Cambria Math" w:eastAsia="Cambria Math" w:hAnsi="Cambria Math" w:cs="Cambria Math"/>
                  <w:szCs w:val="28"/>
                </w:rPr>
                <m:t>),</m:t>
              </m:r>
            </m:oMath>
          </w:p>
        </w:tc>
        <w:tc>
          <w:tcPr>
            <w:tcW w:w="851" w:type="dxa"/>
            <w:vAlign w:val="center"/>
          </w:tcPr>
          <w:p w14:paraId="424E3A07" w14:textId="77777777" w:rsidR="00EE510F" w:rsidRPr="002A41E6" w:rsidRDefault="00EE510F" w:rsidP="00D04373">
            <w:pPr>
              <w:pStyle w:val="a3"/>
              <w:widowControl/>
            </w:pPr>
          </w:p>
        </w:tc>
      </w:tr>
    </w:tbl>
    <w:p w14:paraId="12703CF8" w14:textId="77777777" w:rsidR="00EE510F" w:rsidRDefault="00EE510F" w:rsidP="00EE510F">
      <w:pPr>
        <w:rPr>
          <w:rFonts w:cs="Times New Roman"/>
          <w:szCs w:val="28"/>
        </w:rPr>
      </w:pPr>
    </w:p>
    <w:p w14:paraId="76DFC1FE" w14:textId="77777777" w:rsidR="00EE510F" w:rsidRDefault="00EE510F" w:rsidP="00EE510F">
      <w:pPr>
        <w:rPr>
          <w:rFonts w:cs="Times New Roman"/>
          <w:szCs w:val="28"/>
        </w:rPr>
      </w:pPr>
      <w:r>
        <w:rPr>
          <w:rFonts w:cs="Times New Roman"/>
          <w:szCs w:val="28"/>
        </w:rPr>
        <w:t>г</w:t>
      </w:r>
      <w:r w:rsidRPr="003B6EFB">
        <w:rPr>
          <w:rFonts w:cs="Times New Roman"/>
          <w:szCs w:val="28"/>
        </w:rPr>
        <w:t>де</w:t>
      </w:r>
      <w:r>
        <w:rPr>
          <w:rFonts w:cs="Times New Roman"/>
          <w:szCs w:val="28"/>
        </w:rPr>
        <w:tab/>
      </w:r>
      <w:proofErr w:type="spellStart"/>
      <w:r w:rsidRPr="003B6EFB">
        <w:rPr>
          <w:rFonts w:cs="Times New Roman"/>
          <w:szCs w:val="28"/>
        </w:rPr>
        <w:t>Ц</w:t>
      </w:r>
      <w:r w:rsidRPr="003B6EFB">
        <w:rPr>
          <w:rFonts w:cs="Times New Roman"/>
          <w:szCs w:val="28"/>
          <w:vertAlign w:val="subscript"/>
        </w:rPr>
        <w:t>отп</w:t>
      </w:r>
      <w:proofErr w:type="spellEnd"/>
      <w:r w:rsidRPr="003B6EFB">
        <w:rPr>
          <w:rFonts w:cs="Times New Roman"/>
          <w:szCs w:val="28"/>
        </w:rPr>
        <w:t xml:space="preserve"> – </w:t>
      </w:r>
      <w:r w:rsidRPr="003C0728">
        <w:rPr>
          <w:rFonts w:cs="Times New Roman"/>
          <w:szCs w:val="28"/>
        </w:rPr>
        <w:t>отпускная цена подписки программного средства, р.</w:t>
      </w:r>
      <w:r>
        <w:rPr>
          <w:rFonts w:cs="Times New Roman"/>
          <w:szCs w:val="28"/>
        </w:rPr>
        <w:t>;</w:t>
      </w:r>
    </w:p>
    <w:p w14:paraId="01222D8E" w14:textId="77777777" w:rsidR="00EE510F" w:rsidRPr="003B6EFB" w:rsidRDefault="00EE510F" w:rsidP="00EE510F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</w:t>
      </w:r>
      <w:r>
        <w:rPr>
          <w:rFonts w:cs="Times New Roman"/>
          <w:szCs w:val="28"/>
        </w:rPr>
        <w:tab/>
      </w:r>
      <w:r w:rsidRPr="00257544">
        <w:rPr>
          <w:rFonts w:cs="Times New Roman"/>
          <w:i/>
          <w:iCs/>
          <w:szCs w:val="28"/>
          <w:lang w:val="en-US"/>
        </w:rPr>
        <w:t>N</w:t>
      </w:r>
      <w:r w:rsidRPr="003B6EFB">
        <w:rPr>
          <w:rFonts w:cs="Times New Roman"/>
          <w:szCs w:val="28"/>
        </w:rPr>
        <w:t xml:space="preserve"> – </w:t>
      </w:r>
      <w:r w:rsidRPr="003C0728">
        <w:rPr>
          <w:rFonts w:cs="Times New Roman"/>
          <w:szCs w:val="28"/>
        </w:rPr>
        <w:t>количество оплат за подписку на программный продукта</w:t>
      </w:r>
      <w:r>
        <w:rPr>
          <w:rFonts w:cs="Times New Roman"/>
          <w:szCs w:val="28"/>
        </w:rPr>
        <w:t xml:space="preserve"> </w:t>
      </w:r>
      <w:r w:rsidRPr="003C0728">
        <w:rPr>
          <w:rFonts w:cs="Times New Roman"/>
          <w:szCs w:val="28"/>
        </w:rPr>
        <w:t>за год, шт.;</w:t>
      </w:r>
    </w:p>
    <w:p w14:paraId="173A52DE" w14:textId="77777777" w:rsidR="00EE510F" w:rsidRPr="003B6EFB" w:rsidRDefault="00EE510F" w:rsidP="00EE510F">
      <w:pPr>
        <w:ind w:firstLine="720"/>
        <w:rPr>
          <w:rFonts w:cs="Times New Roman"/>
          <w:szCs w:val="28"/>
        </w:rPr>
      </w:pPr>
      <w:r w:rsidRPr="003B6EFB">
        <w:rPr>
          <w:rFonts w:cs="Times New Roman"/>
          <w:szCs w:val="28"/>
        </w:rPr>
        <w:t>НДС – сумма налога на добавленную стоимость, р.;</w:t>
      </w:r>
    </w:p>
    <w:p w14:paraId="3389BD8E" w14:textId="77777777" w:rsidR="00EE510F" w:rsidRPr="003B6EFB" w:rsidRDefault="00EE510F" w:rsidP="00EE510F">
      <w:pPr>
        <w:ind w:firstLine="720"/>
        <w:rPr>
          <w:rFonts w:cs="Times New Roman"/>
          <w:szCs w:val="28"/>
        </w:rPr>
      </w:pPr>
      <w:proofErr w:type="spellStart"/>
      <w:r w:rsidRPr="003B6EFB">
        <w:rPr>
          <w:rFonts w:cs="Times New Roman"/>
          <w:szCs w:val="28"/>
        </w:rPr>
        <w:t>Р</w:t>
      </w:r>
      <w:r w:rsidRPr="003B6EFB">
        <w:rPr>
          <w:rFonts w:cs="Times New Roman"/>
          <w:szCs w:val="28"/>
          <w:vertAlign w:val="subscript"/>
        </w:rPr>
        <w:t>пр</w:t>
      </w:r>
      <w:proofErr w:type="spellEnd"/>
      <w:r w:rsidRPr="003B6EFB">
        <w:rPr>
          <w:rFonts w:cs="Times New Roman"/>
          <w:szCs w:val="28"/>
          <w:vertAlign w:val="subscript"/>
        </w:rPr>
        <w:t xml:space="preserve"> </w:t>
      </w:r>
      <w:r w:rsidRPr="003B6EFB">
        <w:rPr>
          <w:rFonts w:cs="Times New Roman"/>
          <w:szCs w:val="28"/>
        </w:rPr>
        <w:t xml:space="preserve">– </w:t>
      </w:r>
      <w:proofErr w:type="spellStart"/>
      <w:r w:rsidRPr="003B6EFB">
        <w:rPr>
          <w:rFonts w:cs="Times New Roman"/>
          <w:szCs w:val="28"/>
        </w:rPr>
        <w:t>рентабильность</w:t>
      </w:r>
      <w:proofErr w:type="spellEnd"/>
      <w:r w:rsidRPr="003B6EFB">
        <w:rPr>
          <w:rFonts w:cs="Times New Roman"/>
          <w:szCs w:val="28"/>
        </w:rPr>
        <w:t xml:space="preserve"> продаж;</w:t>
      </w:r>
    </w:p>
    <w:p w14:paraId="4639CAB0" w14:textId="77777777" w:rsidR="00EE510F" w:rsidRDefault="00EE510F" w:rsidP="00EE510F">
      <w:pPr>
        <w:ind w:firstLine="720"/>
        <w:rPr>
          <w:rFonts w:cs="Times New Roman"/>
          <w:szCs w:val="28"/>
        </w:rPr>
      </w:pPr>
      <w:r w:rsidRPr="003B6EFB">
        <w:rPr>
          <w:rFonts w:cs="Times New Roman"/>
          <w:szCs w:val="28"/>
        </w:rPr>
        <w:t>Н</w:t>
      </w:r>
      <w:r w:rsidRPr="003B6EFB">
        <w:rPr>
          <w:rFonts w:cs="Times New Roman"/>
          <w:szCs w:val="28"/>
          <w:vertAlign w:val="subscript"/>
        </w:rPr>
        <w:t>п</w:t>
      </w:r>
      <w:r w:rsidRPr="003B6EFB">
        <w:rPr>
          <w:rFonts w:cs="Times New Roman"/>
          <w:szCs w:val="28"/>
        </w:rPr>
        <w:t xml:space="preserve"> – ставка налога на прибыль</w:t>
      </w:r>
      <w:r>
        <w:rPr>
          <w:rFonts w:cs="Times New Roman"/>
          <w:szCs w:val="28"/>
        </w:rPr>
        <w:t>.</w:t>
      </w:r>
    </w:p>
    <w:p w14:paraId="322198D1" w14:textId="77777777" w:rsidR="00EE510F" w:rsidRDefault="00EE510F" w:rsidP="00EE510F">
      <w:pPr>
        <w:pStyle w:val="a6"/>
      </w:pPr>
      <w:r>
        <w:t xml:space="preserve">Тогда </w:t>
      </w:r>
      <w:r>
        <w:rPr>
          <w:rFonts w:eastAsia="Times New Roman"/>
        </w:rPr>
        <w:t>прирост чистой прибыли</w:t>
      </w:r>
      <w:r>
        <w:t xml:space="preserve"> составляет:</w:t>
      </w:r>
    </w:p>
    <w:p w14:paraId="4DF06809" w14:textId="77777777" w:rsidR="00EE510F" w:rsidRDefault="00EE510F" w:rsidP="00EE510F">
      <w:pPr>
        <w:pStyle w:val="a6"/>
      </w:pPr>
    </w:p>
    <w:tbl>
      <w:tblPr>
        <w:tblStyle w:val="af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6"/>
      </w:tblGrid>
      <w:tr w:rsidR="00EE510F" w:rsidRPr="002A41E6" w14:paraId="52242988" w14:textId="77777777" w:rsidTr="00D04373">
        <w:trPr>
          <w:trHeight w:val="511"/>
        </w:trPr>
        <w:tc>
          <w:tcPr>
            <w:tcW w:w="9356" w:type="dxa"/>
            <w:vAlign w:val="center"/>
          </w:tcPr>
          <w:p w14:paraId="1AD40082" w14:textId="77777777" w:rsidR="00EE510F" w:rsidRPr="002A41E6" w:rsidRDefault="00EE510F" w:rsidP="00D04373">
            <w:pPr>
              <w:pStyle w:val="a3"/>
              <w:widowControl/>
              <w:numPr>
                <w:ilvl w:val="0"/>
                <w:numId w:val="0"/>
              </w:numPr>
              <w:jc w:val="both"/>
            </w:pPr>
            <m:oMathPara>
              <m:oMath>
                <m:r>
                  <w:rPr>
                    <w:rFonts w:ascii="Cambria Math" w:eastAsia="Cambria Math" w:hAnsi="Cambria Math" w:cs="Cambria Math"/>
                  </w:rPr>
                  <m:t>Δ</m:t>
                </m:r>
                <m:sSubSup>
                  <m:sSubSup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</w:rPr>
                      <m:t>П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ч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р</m:t>
                    </m:r>
                  </m:sup>
                </m:sSubSup>
                <m:r>
                  <m:rPr>
                    <m:nor/>
                  </m:rPr>
                  <w:rPr>
                    <w:rFonts w:ascii="Cambria Math" w:cs="Times New Roman"/>
                  </w:rPr>
                  <m:t xml:space="preserve"> </m:t>
                </m:r>
                <m:r>
                  <m:rPr>
                    <m:nor/>
                  </m:rPr>
                  <w:rPr>
                    <w:rFonts w:cs="Times New Roman"/>
                  </w:rPr>
                  <m:t xml:space="preserve">= </m:t>
                </m:r>
                <m:r>
                  <m:rPr>
                    <m:nor/>
                  </m:rPr>
                  <w:rPr>
                    <w:rFonts w:ascii="Cambria Math" w:cs="Times New Roman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eastAsia="Cambria Math" w:hAnsi="Cambria Math" w:cs="Cambria Math"/>
                  </w:rPr>
                  <m:t xml:space="preserve">(1 900 · 5 - 1 583,33)  · 20 · (1 –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</w:rPr>
                      <m:t>25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</w:rPr>
                      <m:t>100</m:t>
                    </m:r>
                  </m:den>
                </m:f>
                <m:r>
                  <m:rPr>
                    <m:nor/>
                  </m:rPr>
                  <w:rPr>
                    <w:rFonts w:ascii="Cambria Math" w:eastAsia="Cambria Math" w:hAnsi="Cambria Math" w:cs="Cambria Math"/>
                  </w:rPr>
                  <m:t xml:space="preserve"> ) = 118 750,05 р.</m:t>
                </m:r>
              </m:oMath>
            </m:oMathPara>
          </w:p>
        </w:tc>
      </w:tr>
    </w:tbl>
    <w:p w14:paraId="505A29FC" w14:textId="77777777" w:rsidR="00EE510F" w:rsidRDefault="00EE510F" w:rsidP="00EE510F">
      <w:pPr>
        <w:ind w:firstLine="720"/>
        <w:rPr>
          <w:rFonts w:cs="Times New Roman"/>
          <w:szCs w:val="28"/>
        </w:rPr>
      </w:pPr>
    </w:p>
    <w:p w14:paraId="2E0991BF" w14:textId="77777777" w:rsidR="00EE510F" w:rsidRPr="00F66A95" w:rsidRDefault="00EE510F" w:rsidP="00EE510F">
      <w:pPr>
        <w:pStyle w:val="2"/>
        <w:ind w:left="1134" w:hanging="428"/>
      </w:pPr>
      <w:bookmarkStart w:id="2" w:name="_Toc197266510"/>
      <w:bookmarkStart w:id="3" w:name="_Toc198810598"/>
      <w:bookmarkStart w:id="4" w:name="_Toc227440690"/>
      <w:bookmarkStart w:id="5" w:name="_Toc228818575"/>
      <w:r w:rsidRPr="00F862ED">
        <w:t>Расчет показателей экономической эффективности разработки и реализации программного средства на рынке</w:t>
      </w:r>
      <w:bookmarkEnd w:id="2"/>
      <w:bookmarkEnd w:id="3"/>
      <w:bookmarkEnd w:id="4"/>
      <w:bookmarkEnd w:id="5"/>
    </w:p>
    <w:p w14:paraId="40292720" w14:textId="77777777" w:rsidR="00EE510F" w:rsidRDefault="00EE510F" w:rsidP="00EE510F">
      <w:pPr>
        <w:pStyle w:val="a6"/>
      </w:pPr>
      <w:r w:rsidRPr="00DB51BD">
        <w:t>Для оценки экономической эффективности разработки и внедрения программного продукта на рынок, необходимо провести сравнительный анализ затрат на его разработку и ожидаемого прироста чистой прибыли за год. Если сумма затрат на разработку меньше годового экономического эффекта, то можно заключить, что инвестиции окупятся менее чем за один год.</w:t>
      </w:r>
    </w:p>
    <w:p w14:paraId="05CECF32" w14:textId="77777777" w:rsidR="00EE510F" w:rsidRDefault="00EE510F" w:rsidP="00EE510F">
      <w:pPr>
        <w:pStyle w:val="a6"/>
      </w:pPr>
      <w:r w:rsidRPr="00DB51BD">
        <w:t>Оценка эффективности инвестиций проводится с использованием расчета рентабельности инвестиций (</w:t>
      </w:r>
      <w:r>
        <w:t xml:space="preserve">англ. </w:t>
      </w:r>
      <w:r w:rsidRPr="00DB51BD">
        <w:t xml:space="preserve">Return </w:t>
      </w:r>
      <w:proofErr w:type="spellStart"/>
      <w:r w:rsidRPr="00DB51BD">
        <w:t>on</w:t>
      </w:r>
      <w:proofErr w:type="spellEnd"/>
      <w:r w:rsidRPr="00DB51BD">
        <w:t xml:space="preserve"> Investment, ROI).</w:t>
      </w:r>
      <w:r>
        <w:t xml:space="preserve"> </w:t>
      </w:r>
      <w:r>
        <w:rPr>
          <w:rFonts w:eastAsia="Times New Roman"/>
        </w:rPr>
        <w:t>Формула для расчета рентабельности</w:t>
      </w:r>
      <w:r w:rsidRPr="00DB51BD">
        <w:t xml:space="preserve"> инвестиций</w:t>
      </w:r>
      <w:r>
        <w:rPr>
          <w:rFonts w:eastAsia="Times New Roman"/>
        </w:rPr>
        <w:t>:</w:t>
      </w:r>
    </w:p>
    <w:p w14:paraId="69EF5919" w14:textId="77777777" w:rsidR="00EE510F" w:rsidRDefault="00EE510F" w:rsidP="00EE510F">
      <w:pPr>
        <w:contextualSpacing/>
        <w:rPr>
          <w:rFonts w:cs="Times New Roman"/>
          <w:szCs w:val="28"/>
        </w:rPr>
      </w:pPr>
    </w:p>
    <w:tbl>
      <w:tblPr>
        <w:tblStyle w:val="af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EE510F" w:rsidRPr="002A41E6" w14:paraId="15BE1395" w14:textId="77777777" w:rsidTr="00D04373">
        <w:trPr>
          <w:trHeight w:val="716"/>
        </w:trPr>
        <w:tc>
          <w:tcPr>
            <w:tcW w:w="8505" w:type="dxa"/>
            <w:vAlign w:val="center"/>
          </w:tcPr>
          <w:p w14:paraId="1E3A0D2B" w14:textId="77777777" w:rsidR="00EE510F" w:rsidRPr="002A41E6" w:rsidRDefault="00EE510F" w:rsidP="00EE510F">
            <w:pPr>
              <w:pStyle w:val="a6"/>
              <w:numPr>
                <w:ilvl w:val="8"/>
                <w:numId w:val="50"/>
              </w:numPr>
              <w:ind w:firstLine="709"/>
              <w:jc w:val="center"/>
            </w:pPr>
            <m:oMath>
              <m:r>
                <m:rPr>
                  <m:nor/>
                </m:rPr>
                <w:rPr>
                  <w:rFonts w:cs="Times New Roman"/>
                  <w:i/>
                  <w:iCs/>
                  <w:szCs w:val="28"/>
                  <w:lang w:val="en-US"/>
                </w:rPr>
                <m:t>ROI</m:t>
              </m:r>
              <m:r>
                <m:rPr>
                  <m:nor/>
                </m:rPr>
                <w:rPr>
                  <w:rFonts w:ascii="Cambria Math" w:cs="Times New Roman"/>
                  <w:i/>
                  <w:iCs/>
                  <w:szCs w:val="28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  <w:szCs w:val="28"/>
                </w:rPr>
                <m:t xml:space="preserve"> =</m:t>
              </m:r>
              <m:r>
                <m:rPr>
                  <m:nor/>
                </m:rPr>
                <w:rPr>
                  <w:rFonts w:ascii="Cambria Math" w:cs="Times New Roman"/>
                  <w:szCs w:val="28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cs="Times New Roman"/>
                      <w:szCs w:val="28"/>
                    </w:rPr>
                    <m:t>Δ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szCs w:val="28"/>
                        </w:rPr>
                      </m:ctrlPr>
                    </m:sSubSupPr>
                    <m:e>
                      <m:r>
                        <m:rPr>
                          <m:nor/>
                        </m:rPr>
                        <w:rPr>
                          <w:rFonts w:cs="Times New Roman"/>
                          <w:szCs w:val="28"/>
                        </w:rPr>
                        <m:t>П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cs="Times New Roman"/>
                          <w:szCs w:val="28"/>
                        </w:rPr>
                        <m:t>ч</m:t>
                      </m:r>
                    </m:sub>
                    <m:sup>
                      <m:r>
                        <m:rPr>
                          <m:nor/>
                        </m:rPr>
                        <w:rPr>
                          <w:rFonts w:cs="Times New Roman"/>
                          <w:szCs w:val="28"/>
                        </w:rPr>
                        <m:t>р</m:t>
                      </m:r>
                    </m:sup>
                  </m:sSubSup>
                  <m:r>
                    <w:rPr>
                      <w:rFonts w:ascii="Cambria Math" w:hAnsi="Cambria Math" w:cs="Times New Roman"/>
                      <w:szCs w:val="28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ascii="Cambria Math" w:cs="Times New Roman"/>
                      <w:szCs w:val="28"/>
                    </w:rPr>
                    <m:t>–</m:t>
                  </m:r>
                  <m:r>
                    <m:rPr>
                      <m:nor/>
                    </m:rPr>
                    <w:rPr>
                      <w:rFonts w:ascii="Cambria Math" w:cs="Times New Roman"/>
                      <w:szCs w:val="28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cs="Times New Roman"/>
                          <w:szCs w:val="28"/>
                        </w:rPr>
                        <m:t>З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cs="Times New Roman"/>
                          <w:szCs w:val="28"/>
                        </w:rPr>
                        <m:t>р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cs="Times New Roman"/>
                          <w:szCs w:val="28"/>
                        </w:rPr>
                        <m:t>З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cs="Times New Roman"/>
                          <w:szCs w:val="28"/>
                        </w:rPr>
                        <m:t>р</m:t>
                      </m:r>
                    </m:sub>
                  </m:sSub>
                </m:den>
              </m:f>
              <m:r>
                <m:rPr>
                  <m:nor/>
                </m:rPr>
                <w:rPr>
                  <w:rFonts w:ascii="Cambria Math" w:cs="Times New Roman"/>
                  <w:szCs w:val="28"/>
                </w:rPr>
                <m:t xml:space="preserve"> </m:t>
              </m:r>
              <m:r>
                <m:rPr>
                  <m:nor/>
                </m:rPr>
                <w:rPr>
                  <w:rFonts w:ascii="Cambria Math" w:hAnsi="Cambria Math" w:cs="Cambria Math"/>
                  <w:szCs w:val="28"/>
                </w:rPr>
                <m:t xml:space="preserve">⋅ </m:t>
              </m:r>
              <m:r>
                <m:rPr>
                  <m:nor/>
                </m:rPr>
                <w:rPr>
                  <w:rFonts w:cs="Times New Roman"/>
                  <w:szCs w:val="28"/>
                </w:rPr>
                <m:t>100%</m:t>
              </m:r>
              <m:r>
                <m:rPr>
                  <m:nor/>
                </m:rPr>
                <w:rPr>
                  <w:rFonts w:ascii="Cambria Math" w:cs="Times New Roman"/>
                  <w:szCs w:val="28"/>
                </w:rPr>
                <m:t>,</m:t>
              </m:r>
            </m:oMath>
          </w:p>
        </w:tc>
        <w:tc>
          <w:tcPr>
            <w:tcW w:w="851" w:type="dxa"/>
            <w:vAlign w:val="center"/>
          </w:tcPr>
          <w:p w14:paraId="3417F27A" w14:textId="77777777" w:rsidR="00EE510F" w:rsidRPr="002A41E6" w:rsidRDefault="00EE510F" w:rsidP="00D04373">
            <w:pPr>
              <w:pStyle w:val="a3"/>
              <w:widowControl/>
            </w:pPr>
          </w:p>
        </w:tc>
      </w:tr>
    </w:tbl>
    <w:p w14:paraId="3801E5C4" w14:textId="77777777" w:rsidR="00EE510F" w:rsidRDefault="00EE510F" w:rsidP="00EE510F">
      <w:pPr>
        <w:rPr>
          <w:rFonts w:cs="Times New Roman"/>
          <w:iCs/>
          <w:szCs w:val="28"/>
        </w:rPr>
      </w:pPr>
    </w:p>
    <w:p w14:paraId="3BD8513E" w14:textId="77777777" w:rsidR="00EE510F" w:rsidRPr="007846FC" w:rsidRDefault="00EE510F" w:rsidP="00EE510F">
      <w:pPr>
        <w:rPr>
          <w:rFonts w:cs="Times New Roman"/>
          <w:szCs w:val="28"/>
        </w:rPr>
      </w:pPr>
      <w:r>
        <w:rPr>
          <w:rFonts w:cs="Times New Roman"/>
          <w:iCs/>
          <w:szCs w:val="28"/>
        </w:rPr>
        <w:t>г</w:t>
      </w:r>
      <w:r w:rsidRPr="007846FC">
        <w:rPr>
          <w:rFonts w:cs="Times New Roman"/>
          <w:iCs/>
          <w:szCs w:val="28"/>
        </w:rPr>
        <w:t>де</w:t>
      </w:r>
      <w:r>
        <w:rPr>
          <w:rFonts w:cs="Times New Roman"/>
          <w:iCs/>
          <w:szCs w:val="28"/>
        </w:rPr>
        <w:tab/>
      </w:r>
      <m:oMath>
        <m:r>
          <m:rPr>
            <m:sty m:val="p"/>
          </m:rPr>
          <w:rPr>
            <w:rFonts w:ascii="Cambria Math" w:hAnsi="Cambria Math" w:cs="Times New Roman"/>
            <w:szCs w:val="28"/>
          </w:rPr>
          <m:t>Δ</m:t>
        </m:r>
        <m:sSubSup>
          <m:sSubSupPr>
            <m:ctrlPr>
              <w:rPr>
                <w:rFonts w:ascii="Cambria Math" w:hAnsi="Cambria Math" w:cs="Times New Roman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Cs w:val="28"/>
              </w:rPr>
              <m:t>П</m:t>
            </m:r>
          </m:e>
          <m:sub>
            <m:r>
              <w:rPr>
                <w:rFonts w:ascii="Cambria Math" w:hAnsi="Cambria Math" w:cs="Times New Roman"/>
                <w:szCs w:val="28"/>
              </w:rPr>
              <m:t>ч</m:t>
            </m:r>
          </m:sub>
          <m:sup>
            <m:r>
              <w:rPr>
                <w:rFonts w:ascii="Cambria Math" w:hAnsi="Cambria Math" w:cs="Times New Roman"/>
                <w:szCs w:val="28"/>
              </w:rPr>
              <m:t>р</m:t>
            </m:r>
          </m:sup>
        </m:sSubSup>
      </m:oMath>
      <w:r w:rsidRPr="007846FC">
        <w:rPr>
          <w:rFonts w:eastAsiaTheme="minorEastAsia" w:cs="Times New Roman"/>
          <w:szCs w:val="28"/>
        </w:rPr>
        <w:t xml:space="preserve"> </w:t>
      </w:r>
      <w:r w:rsidRPr="007846FC">
        <w:rPr>
          <w:rFonts w:cs="Times New Roman"/>
          <w:szCs w:val="28"/>
        </w:rPr>
        <w:t>– прирост чистой прибыли, полученной от реализации программного средства на рынке, р;</w:t>
      </w:r>
    </w:p>
    <w:p w14:paraId="74B18479" w14:textId="77777777" w:rsidR="00EE510F" w:rsidRPr="00F862ED" w:rsidRDefault="00EE510F" w:rsidP="00EE510F">
      <w:pPr>
        <w:ind w:left="1276" w:hanging="556"/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З</m:t>
            </m:r>
          </m:e>
          <m:sub>
            <m:r>
              <w:rPr>
                <w:rFonts w:ascii="Cambria Math" w:hAnsi="Cambria Math" w:cs="Times New Roman"/>
                <w:szCs w:val="28"/>
              </w:rPr>
              <m:t>р</m:t>
            </m:r>
          </m:sub>
        </m:sSub>
      </m:oMath>
      <w:r w:rsidRPr="007846FC">
        <w:rPr>
          <w:rFonts w:eastAsiaTheme="minorEastAsia" w:cs="Times New Roman"/>
          <w:szCs w:val="28"/>
        </w:rPr>
        <w:t xml:space="preserve"> </w:t>
      </w:r>
      <w:r w:rsidRPr="007846FC">
        <w:rPr>
          <w:rFonts w:cs="Times New Roman"/>
          <w:szCs w:val="28"/>
        </w:rPr>
        <w:t>– затраты на разработку и реализацию программного средства, р.</w:t>
      </w:r>
    </w:p>
    <w:p w14:paraId="593404B3" w14:textId="77777777" w:rsidR="00EE510F" w:rsidRDefault="00EE510F" w:rsidP="00EE510F">
      <w:pPr>
        <w:pStyle w:val="a6"/>
      </w:pPr>
      <w:r>
        <w:t xml:space="preserve">Тогда </w:t>
      </w:r>
      <w:r>
        <w:rPr>
          <w:rFonts w:eastAsia="Times New Roman"/>
        </w:rPr>
        <w:t>рентабельность инвестиций</w:t>
      </w:r>
      <w:r>
        <w:t xml:space="preserve"> составляет:</w:t>
      </w:r>
    </w:p>
    <w:p w14:paraId="3BA532DA" w14:textId="77777777" w:rsidR="00EE510F" w:rsidRDefault="00EE510F" w:rsidP="00EE510F">
      <w:pPr>
        <w:pStyle w:val="a6"/>
      </w:pPr>
    </w:p>
    <w:tbl>
      <w:tblPr>
        <w:tblStyle w:val="af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6"/>
      </w:tblGrid>
      <w:tr w:rsidR="00EE510F" w:rsidRPr="002A41E6" w14:paraId="516486F0" w14:textId="77777777" w:rsidTr="00D04373">
        <w:trPr>
          <w:trHeight w:val="577"/>
        </w:trPr>
        <w:tc>
          <w:tcPr>
            <w:tcW w:w="9356" w:type="dxa"/>
            <w:vAlign w:val="center"/>
          </w:tcPr>
          <w:p w14:paraId="4B9C9748" w14:textId="77777777" w:rsidR="00EE510F" w:rsidRPr="00D20B24" w:rsidRDefault="00EE510F" w:rsidP="00D04373">
            <w:pPr>
              <w:pStyle w:val="a3"/>
              <w:widowControl/>
              <w:numPr>
                <w:ilvl w:val="0"/>
                <w:numId w:val="0"/>
              </w:numPr>
            </w:pPr>
            <m:oMathPara>
              <m:oMathParaPr>
                <m:jc m:val="center"/>
              </m:oMathParaPr>
              <m:oMath>
                <m:r>
                  <m:rPr>
                    <m:nor/>
                  </m:rPr>
                  <w:rPr>
                    <w:rFonts w:cs="Times New Roman"/>
                    <w:i/>
                    <w:iCs/>
                    <w:lang w:val="en-US"/>
                  </w:rPr>
                  <m:t>ROI</m:t>
                </m:r>
                <m:r>
                  <m:rPr>
                    <m:nor/>
                  </m:rPr>
                  <w:rPr>
                    <w:rFonts w:ascii="Cambria Math" w:cs="Times New Roman"/>
                    <w:i/>
                    <w:iCs/>
                  </w:rPr>
                  <m:t xml:space="preserve"> </m:t>
                </m:r>
                <m:r>
                  <m:rPr>
                    <m:nor/>
                  </m:rPr>
                  <w:rPr>
                    <w:rFonts w:cs="Times New Roman"/>
                  </w:rPr>
                  <m:t xml:space="preserve"> =</m:t>
                </m:r>
                <m:r>
                  <m:rPr>
                    <m:nor/>
                  </m:rPr>
                  <w:rPr>
                    <w:rFonts w:ascii="Cambria Math" w:cs="Times New Roman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118 750,05 -37 452,48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37 452,48</m:t>
                    </m:r>
                  </m:den>
                </m:f>
                <m:r>
                  <m:rPr>
                    <m:nor/>
                  </m:rPr>
                  <w:rPr>
                    <w:rFonts w:ascii="Cambria Math" w:cs="Times New Roman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 xml:space="preserve">⋅ </m:t>
                </m:r>
                <m:r>
                  <m:rPr>
                    <m:nor/>
                  </m:rPr>
                  <w:rPr>
                    <w:rFonts w:cs="Times New Roman"/>
                  </w:rPr>
                  <m:t>100%</m:t>
                </m:r>
                <m:r>
                  <m:rPr>
                    <m:nor/>
                  </m:rPr>
                  <w:rPr>
                    <w:rFonts w:ascii="Cambria Math" w:cs="Times New Roman"/>
                  </w:rPr>
                  <m:t xml:space="preserve"> </m:t>
                </m:r>
                <m:r>
                  <w:rPr>
                    <w:rFonts w:ascii="Cambria Math" w:hAnsi="Cambria Math" w:cs="Times New Roman"/>
                  </w:rPr>
                  <m:t>=217,07%.</m:t>
                </m:r>
              </m:oMath>
            </m:oMathPara>
          </w:p>
        </w:tc>
      </w:tr>
    </w:tbl>
    <w:p w14:paraId="1899809A" w14:textId="77777777" w:rsidR="00EE510F" w:rsidRDefault="00EE510F" w:rsidP="00EE510F">
      <w:pPr>
        <w:pStyle w:val="a6"/>
      </w:pPr>
    </w:p>
    <w:p w14:paraId="53E75E80" w14:textId="77777777" w:rsidR="00EE510F" w:rsidRPr="00F24A4F" w:rsidRDefault="00EE510F" w:rsidP="00EE510F">
      <w:pPr>
        <w:pStyle w:val="a6"/>
      </w:pPr>
      <w:r w:rsidRPr="006108C1">
        <w:t>Данный уровень рентабельности подтверждает экономическую обоснованность реализации проекта и свидетельствует о его высоком потенциале для будущего роста и развития.</w:t>
      </w:r>
    </w:p>
    <w:p w14:paraId="6E212412" w14:textId="77777777" w:rsidR="00EE510F" w:rsidRPr="00503BA1" w:rsidRDefault="00EE510F" w:rsidP="00EE510F">
      <w:pPr>
        <w:pStyle w:val="2"/>
      </w:pPr>
      <w:bookmarkStart w:id="6" w:name="_Toc197266511"/>
      <w:bookmarkStart w:id="7" w:name="_Toc198810599"/>
      <w:bookmarkStart w:id="8" w:name="_Toc227440691"/>
      <w:bookmarkStart w:id="9" w:name="_Toc228818576"/>
      <w:r w:rsidRPr="00F862ED">
        <w:t>Вывод об экономической целесообразности реализации проектного решения</w:t>
      </w:r>
      <w:bookmarkEnd w:id="6"/>
      <w:bookmarkEnd w:id="7"/>
      <w:bookmarkEnd w:id="8"/>
      <w:bookmarkEnd w:id="9"/>
    </w:p>
    <w:p w14:paraId="0871C300" w14:textId="77777777" w:rsidR="00EE510F" w:rsidRDefault="00EE510F" w:rsidP="00EE510F">
      <w:pPr>
        <w:pStyle w:val="a6"/>
      </w:pPr>
      <w:r w:rsidRPr="00785CD9">
        <w:t xml:space="preserve">Проект по разработке </w:t>
      </w:r>
      <w:r w:rsidRPr="002603C4">
        <w:rPr>
          <w:lang w:val="ru-BY"/>
        </w:rPr>
        <w:t>интеллектуальную систему подбора персонала с семантическим анализом агрегированных данных</w:t>
      </w:r>
      <w:r w:rsidRPr="00785CD9">
        <w:t xml:space="preserve"> продемонстрировал положительные результаты с точки зрения экономической целесообразности. Ожидаемый ROI составляет 2</w:t>
      </w:r>
      <w:r>
        <w:t>17</w:t>
      </w:r>
      <w:r w:rsidRPr="00785CD9">
        <w:t>,</w:t>
      </w:r>
      <w:r>
        <w:t>07</w:t>
      </w:r>
      <w:r w:rsidRPr="00785CD9">
        <w:t xml:space="preserve">%, что указывает на высокую рентабельность и привлекательность инвестиций. Чистая прибыль, которую проект может генерировать ежегодно, составляет около </w:t>
      </w:r>
      <w:r>
        <w:t>119</w:t>
      </w:r>
      <w:r w:rsidRPr="00785CD9">
        <w:t xml:space="preserve"> тыс. белорусских рублей. Эти показатели подтверждают, что проект обладает значительным потенциалом для получения прибыли в краткосрочной и среднесрочной перспективе.</w:t>
      </w:r>
    </w:p>
    <w:p w14:paraId="0F527F3D" w14:textId="77777777" w:rsidR="00EE510F" w:rsidRPr="00EC374D" w:rsidRDefault="00EE510F" w:rsidP="00EE510F">
      <w:pPr>
        <w:pStyle w:val="a6"/>
        <w:rPr>
          <w:lang w:val="ru-BY"/>
        </w:rPr>
      </w:pPr>
      <w:r w:rsidRPr="003F3F2B">
        <w:t>Для привлечения большего числа пользователей, проект может предложить базовую бесплатную версию программного средства с</w:t>
      </w:r>
      <w:r>
        <w:t xml:space="preserve"> ощутимым ограничением ресурсов (количество резюме и вакансий)</w:t>
      </w:r>
      <w:r w:rsidRPr="003F3F2B">
        <w:t xml:space="preserve">. </w:t>
      </w:r>
      <w:r w:rsidRPr="00EC374D">
        <w:rPr>
          <w:lang w:val="ru-BY"/>
        </w:rPr>
        <w:t>Такой подход позволит привлечь малый и средний бизнес, дать возможность протестировать систему на реальных задачах и плавно перевести на платную подписку.</w:t>
      </w:r>
    </w:p>
    <w:p w14:paraId="6AE80F64" w14:textId="77777777" w:rsidR="00EE510F" w:rsidRPr="00EC374D" w:rsidRDefault="00EE510F" w:rsidP="00EE510F">
      <w:pPr>
        <w:pStyle w:val="a6"/>
        <w:rPr>
          <w:lang w:val="ru-BY"/>
        </w:rPr>
      </w:pPr>
      <w:r w:rsidRPr="00EC374D">
        <w:rPr>
          <w:lang w:val="ru-BY"/>
        </w:rPr>
        <w:t xml:space="preserve">Чтобы выделиться и обеспечить конкурентоспособность, продукт должен сохранять и усиливать ключевые преимущества: существенно более низкую цену, полную прозрачность алгоритмов, встроенную </w:t>
      </w:r>
      <w:proofErr w:type="spellStart"/>
      <w:r w:rsidRPr="00EC374D">
        <w:rPr>
          <w:lang w:val="ru-BY"/>
        </w:rPr>
        <w:t>мультиязычность</w:t>
      </w:r>
      <w:proofErr w:type="spellEnd"/>
      <w:r w:rsidRPr="00EC374D">
        <w:rPr>
          <w:lang w:val="ru-BY"/>
        </w:rPr>
        <w:t xml:space="preserve"> для рынков СНГ и экспорта.</w:t>
      </w:r>
    </w:p>
    <w:p w14:paraId="63A34D10" w14:textId="77777777" w:rsidR="00EE510F" w:rsidRPr="00EC374D" w:rsidRDefault="00EE510F" w:rsidP="00EE510F">
      <w:pPr>
        <w:pStyle w:val="a6"/>
        <w:rPr>
          <w:lang w:val="ru-BY"/>
        </w:rPr>
      </w:pPr>
      <w:r w:rsidRPr="00EC374D">
        <w:rPr>
          <w:lang w:val="ru-BY"/>
        </w:rPr>
        <w:t xml:space="preserve">Кроме того, для долгосрочной конкурентоспособности необходим дополнительный функционал: интеграции с ведущими порталами (hh.ru, </w:t>
      </w:r>
      <w:proofErr w:type="spellStart"/>
      <w:r w:rsidRPr="00EC374D">
        <w:rPr>
          <w:lang w:val="ru-BY"/>
        </w:rPr>
        <w:t>SuperJob</w:t>
      </w:r>
      <w:proofErr w:type="spellEnd"/>
      <w:r w:rsidRPr="00EC374D">
        <w:rPr>
          <w:lang w:val="ru-BY"/>
        </w:rPr>
        <w:t xml:space="preserve">), расширенная аналитика эффективности, инструменты снижения предвзятости, мобильное приложение для рекрутеров и кандидатов, а также готовые шаблоны для разных отраслей. </w:t>
      </w:r>
    </w:p>
    <w:p w14:paraId="0AD041A6" w14:textId="77777777" w:rsidR="00EE510F" w:rsidRPr="00EC374D" w:rsidRDefault="00EE510F" w:rsidP="00EE510F">
      <w:pPr>
        <w:pStyle w:val="a6"/>
        <w:rPr>
          <w:lang w:val="ru-BY"/>
        </w:rPr>
      </w:pPr>
      <w:r w:rsidRPr="00EC374D">
        <w:rPr>
          <w:lang w:val="ru-BY"/>
        </w:rPr>
        <w:t xml:space="preserve">Основные риски связаны с необходимостью постоянного улучшения качества </w:t>
      </w:r>
      <w:r>
        <w:rPr>
          <w:lang w:val="ru-BY"/>
        </w:rPr>
        <w:t>сопоставления</w:t>
      </w:r>
      <w:r w:rsidRPr="00EC374D">
        <w:rPr>
          <w:lang w:val="ru-BY"/>
        </w:rPr>
        <w:t>, обеспечения скорости и над</w:t>
      </w:r>
      <w:r>
        <w:rPr>
          <w:lang w:val="ru-BY"/>
        </w:rPr>
        <w:t>е</w:t>
      </w:r>
      <w:r w:rsidRPr="00EC374D">
        <w:rPr>
          <w:lang w:val="ru-BY"/>
        </w:rPr>
        <w:t>жности при росте нагрузки, а также строгого соблюдения требований к защите персональных. При грамотном маркетинге и фокусе на уникальных сильных сторонах проект имеет все шансы выйти на самоокупаемость и занять устойчивую нишу в сегменте доступных ИИ-решений для подбора персонала.</w:t>
      </w:r>
    </w:p>
    <w:p w14:paraId="727320D1" w14:textId="77777777" w:rsidR="00EE510F" w:rsidRPr="004032B6" w:rsidRDefault="00EE510F" w:rsidP="00EE510F">
      <w:pPr>
        <w:pStyle w:val="a6"/>
        <w:rPr>
          <w:lang w:val="ru-BY"/>
        </w:rPr>
      </w:pPr>
    </w:p>
    <w:p w14:paraId="45BEF5E0" w14:textId="77777777" w:rsidR="00EE510F" w:rsidRDefault="00EE510F" w:rsidP="00EE510F">
      <w:pPr>
        <w:pStyle w:val="af2"/>
      </w:pPr>
      <w:bookmarkStart w:id="10" w:name="_Toc228818577"/>
      <w:r>
        <w:lastRenderedPageBreak/>
        <w:t>Заключение</w:t>
      </w:r>
      <w:bookmarkEnd w:id="10"/>
    </w:p>
    <w:p w14:paraId="49EB6745" w14:textId="77777777" w:rsidR="00EE510F" w:rsidRDefault="00EE510F" w:rsidP="00EE510F">
      <w:pPr>
        <w:pStyle w:val="a6"/>
      </w:pPr>
      <w:r>
        <w:t>В ходе выполнения дипломного проекта была спроектирована и реализована система семантического поиска кандидатов на основе анализа резюме. Разработанный программный продукт автоматизирует процесс обработки резюме, извлечения структурированных данных о кандидатах и их семантического ранжирования по запросу HR-специалиста.</w:t>
      </w:r>
    </w:p>
    <w:p w14:paraId="66E59430" w14:textId="77777777" w:rsidR="00EE510F" w:rsidRDefault="00EE510F" w:rsidP="00EE510F">
      <w:pPr>
        <w:pStyle w:val="a6"/>
      </w:pPr>
      <w:r>
        <w:t>В процессе работы были решены следующие задачи:</w:t>
      </w:r>
    </w:p>
    <w:p w14:paraId="1072D247" w14:textId="77777777" w:rsidR="00EE510F" w:rsidRDefault="00EE510F" w:rsidP="00EE510F">
      <w:pPr>
        <w:pStyle w:val="a6"/>
        <w:numPr>
          <w:ilvl w:val="0"/>
          <w:numId w:val="24"/>
        </w:numPr>
      </w:pPr>
      <w:r>
        <w:t>проведен анализ предметной области и существующих решений в сфере автоматизации подбора персонала;</w:t>
      </w:r>
    </w:p>
    <w:p w14:paraId="1FF9A34B" w14:textId="77777777" w:rsidR="00EE510F" w:rsidRDefault="00EE510F" w:rsidP="00EE510F">
      <w:pPr>
        <w:pStyle w:val="a6"/>
        <w:numPr>
          <w:ilvl w:val="0"/>
          <w:numId w:val="24"/>
        </w:numPr>
      </w:pPr>
      <w:r>
        <w:t>спроектирована микросервисная архитектура системы, включающая шесть независимых сервисов с четко разграниченными зонами ответственности;</w:t>
      </w:r>
    </w:p>
    <w:p w14:paraId="46FA423F" w14:textId="77777777" w:rsidR="00EE510F" w:rsidRDefault="00EE510F" w:rsidP="00EE510F">
      <w:pPr>
        <w:pStyle w:val="a6"/>
        <w:numPr>
          <w:ilvl w:val="0"/>
          <w:numId w:val="24"/>
        </w:numPr>
      </w:pPr>
      <w:r>
        <w:t>реализован сервис извлечения данных, осуществляющий парсинг документов в форматах PDF, DOCX и изображений с последующим извлечением структурированного профиля кандидата при помощи языковых моделей;</w:t>
      </w:r>
    </w:p>
    <w:p w14:paraId="09CC481A" w14:textId="77777777" w:rsidR="00EE510F" w:rsidRDefault="00EE510F" w:rsidP="00EE510F">
      <w:pPr>
        <w:pStyle w:val="a6"/>
        <w:numPr>
          <w:ilvl w:val="0"/>
          <w:numId w:val="24"/>
        </w:numPr>
      </w:pPr>
      <w:r>
        <w:t xml:space="preserve">реализован сервис семантического поиска на основе векторной базы данных </w:t>
      </w:r>
      <w:proofErr w:type="spellStart"/>
      <w:r>
        <w:t>Qdrant</w:t>
      </w:r>
      <w:proofErr w:type="spellEnd"/>
      <w:r>
        <w:t xml:space="preserve"> с поддержкой гибридного ранжирования, объединяющего векторное сходство, </w:t>
      </w:r>
      <w:proofErr w:type="spellStart"/>
      <w:r>
        <w:t>реранжирование</w:t>
      </w:r>
      <w:proofErr w:type="spellEnd"/>
      <w:r>
        <w:t xml:space="preserve"> и набор бизнес-правил;</w:t>
      </w:r>
    </w:p>
    <w:p w14:paraId="7CF6BF6B" w14:textId="77777777" w:rsidR="00EE510F" w:rsidRDefault="00EE510F" w:rsidP="00EE510F">
      <w:pPr>
        <w:pStyle w:val="a6"/>
        <w:numPr>
          <w:ilvl w:val="0"/>
          <w:numId w:val="24"/>
        </w:numPr>
      </w:pPr>
      <w:r>
        <w:t xml:space="preserve">реализован сервис-оркестратор на основе фреймворка </w:t>
      </w:r>
      <w:proofErr w:type="spellStart"/>
      <w:r>
        <w:t>LangGraph</w:t>
      </w:r>
      <w:proofErr w:type="spellEnd"/>
      <w:r>
        <w:t xml:space="preserve">, управляющий </w:t>
      </w:r>
      <w:proofErr w:type="spellStart"/>
      <w:r>
        <w:t>агентными</w:t>
      </w:r>
      <w:proofErr w:type="spellEnd"/>
      <w:r>
        <w:t xml:space="preserve"> рабочими процессами загрузки резюме и поиска кандидатов с поддержкой автоматического уточнения запросов;</w:t>
      </w:r>
    </w:p>
    <w:p w14:paraId="211A71FF" w14:textId="77777777" w:rsidR="00EE510F" w:rsidRDefault="00EE510F" w:rsidP="00EE510F">
      <w:pPr>
        <w:pStyle w:val="a6"/>
        <w:numPr>
          <w:ilvl w:val="0"/>
          <w:numId w:val="24"/>
        </w:numPr>
      </w:pPr>
      <w:r>
        <w:t xml:space="preserve">реализован сервис аутентификации с интеграцией протокола OIDC через </w:t>
      </w:r>
      <w:proofErr w:type="spellStart"/>
      <w:r>
        <w:t>Keycloak</w:t>
      </w:r>
      <w:proofErr w:type="spellEnd"/>
      <w:r>
        <w:t xml:space="preserve"> и ролевой моделью доступа;</w:t>
      </w:r>
    </w:p>
    <w:p w14:paraId="0E93FC83" w14:textId="77777777" w:rsidR="00EE510F" w:rsidRDefault="00EE510F" w:rsidP="00EE510F">
      <w:pPr>
        <w:pStyle w:val="a6"/>
        <w:numPr>
          <w:ilvl w:val="0"/>
          <w:numId w:val="24"/>
        </w:numPr>
      </w:pPr>
      <w:r>
        <w:t xml:space="preserve">разработано веб-приложение для HR-специалистов с интерфейсом загрузки резюме, семантического поиска и просмотра профилей кандидатов с отображением обновлений в режиме реального времени через </w:t>
      </w:r>
      <w:proofErr w:type="spellStart"/>
      <w:r>
        <w:t>WebSocket</w:t>
      </w:r>
      <w:proofErr w:type="spellEnd"/>
      <w:r>
        <w:t>;</w:t>
      </w:r>
    </w:p>
    <w:p w14:paraId="5E4ADBE5" w14:textId="77777777" w:rsidR="00EE510F" w:rsidRDefault="00EE510F" w:rsidP="00EE510F">
      <w:pPr>
        <w:pStyle w:val="a6"/>
        <w:numPr>
          <w:ilvl w:val="0"/>
          <w:numId w:val="24"/>
        </w:numPr>
      </w:pPr>
      <w:r>
        <w:t xml:space="preserve">настроено контейнерное окружение на основе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, обеспечивающее воспроизводимое развертывание всей системы одной командой.</w:t>
      </w:r>
    </w:p>
    <w:p w14:paraId="78E2C3C5" w14:textId="77777777" w:rsidR="00EE510F" w:rsidRDefault="00EE510F" w:rsidP="00EE510F">
      <w:pPr>
        <w:pStyle w:val="a6"/>
      </w:pPr>
      <w:r>
        <w:t>Практическая значимость разработанной системы состоит в существенном сокращении времени первичного отбора кандидатов: поисковый запрос на естественном языке позволяет специалисту по подбору персонала находить релевантных кандидатов без ручного просмотра резюме. Система поддерживает семантическое сопоставление, при котором запрос на естественном языке позволяет находить кандидатов, в резюме которых явно не указаны все ключевые слова, но профессиональный опыт соответствует требованиям по смыслу.</w:t>
      </w:r>
    </w:p>
    <w:p w14:paraId="2E7D45C4" w14:textId="77777777" w:rsidR="00EE510F" w:rsidRPr="00741933" w:rsidRDefault="00EE510F" w:rsidP="00EE510F">
      <w:pPr>
        <w:pStyle w:val="a6"/>
      </w:pPr>
      <w:r>
        <w:t>Направлениями дальнейшего развития системы могут являться: поддержка мультиязычного поиска, интеграция с внешними системами управления кандидатами (ATS), добавление функциональности формирования аналитических отчетов, а также переход на локально развертываемые языковые модели для обработки персональных данных в соответствии с требованиями законодательства о защите информации.</w:t>
      </w:r>
    </w:p>
    <w:p w14:paraId="194A0152" w14:textId="63A62127" w:rsidR="005D62EE" w:rsidRPr="00EE510F" w:rsidRDefault="005D62EE" w:rsidP="00EE510F"/>
    <w:sectPr w:rsidR="005D62EE" w:rsidRPr="00EE510F" w:rsidSect="00176B13">
      <w:footerReference w:type="default" r:id="rId8"/>
      <w:pgSz w:w="11906" w:h="16838" w:code="9"/>
      <w:pgMar w:top="1134" w:right="851" w:bottom="1134" w:left="1701" w:header="720" w:footer="567" w:gutter="0"/>
      <w:pgNumType w:start="5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6AE8F" w14:textId="77777777" w:rsidR="0047565F" w:rsidRDefault="0047565F" w:rsidP="001E1743">
      <w:r>
        <w:separator/>
      </w:r>
    </w:p>
  </w:endnote>
  <w:endnote w:type="continuationSeparator" w:id="0">
    <w:p w14:paraId="1DA556AC" w14:textId="77777777" w:rsidR="0047565F" w:rsidRDefault="0047565F" w:rsidP="001E17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12600874"/>
      <w:docPartObj>
        <w:docPartGallery w:val="Page Numbers (Bottom of Page)"/>
        <w:docPartUnique/>
      </w:docPartObj>
    </w:sdtPr>
    <w:sdtContent>
      <w:p w14:paraId="5B5E1CCB" w14:textId="04B735FE" w:rsidR="0084662A" w:rsidRDefault="0084662A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6FD39" w14:textId="77777777" w:rsidR="0047565F" w:rsidRDefault="0047565F" w:rsidP="001E1743">
      <w:r>
        <w:separator/>
      </w:r>
    </w:p>
  </w:footnote>
  <w:footnote w:type="continuationSeparator" w:id="0">
    <w:p w14:paraId="72DF3BB3" w14:textId="77777777" w:rsidR="0047565F" w:rsidRDefault="0047565F" w:rsidP="001E17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23AD86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D7C258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B2659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AEC4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27846A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930348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A38C6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83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6E1C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9CAEA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5F662E"/>
    <w:multiLevelType w:val="multilevel"/>
    <w:tmpl w:val="2CD447FC"/>
    <w:numStyleLink w:val="a"/>
  </w:abstractNum>
  <w:abstractNum w:abstractNumId="11" w15:restartNumberingAfterBreak="0">
    <w:nsid w:val="04F85322"/>
    <w:multiLevelType w:val="multilevel"/>
    <w:tmpl w:val="F4E471AE"/>
    <w:name w:val="form"/>
    <w:styleLink w:val="a0"/>
    <w:lvl w:ilvl="0">
      <w:start w:val="1"/>
      <w:numFmt w:val="decimal"/>
      <w:pStyle w:val="1"/>
      <w:lvlText w:val="%1"/>
      <w:lvlJc w:val="left"/>
      <w:pPr>
        <w:tabs>
          <w:tab w:val="num" w:pos="964"/>
        </w:tabs>
        <w:ind w:left="964" w:hanging="255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247"/>
        </w:tabs>
        <w:ind w:left="1247" w:hanging="538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474"/>
        </w:tabs>
        <w:ind w:left="1474" w:hanging="765"/>
      </w:pPr>
      <w:rPr>
        <w:rFonts w:hint="default"/>
        <w:b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Restart w:val="1"/>
      <w:pStyle w:val="a1"/>
      <w:suff w:val="space"/>
      <w:lvlText w:val="Рисунок %1.%7 – 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Restart w:val="1"/>
      <w:pStyle w:val="a2"/>
      <w:suff w:val="space"/>
      <w:lvlText w:val="Таблица %1.%8 –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Restart w:val="1"/>
      <w:pStyle w:val="a3"/>
      <w:suff w:val="nothing"/>
      <w:lvlText w:val="(%1.%9)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06801D0B"/>
    <w:multiLevelType w:val="multilevel"/>
    <w:tmpl w:val="D83E75AA"/>
    <w:numStyleLink w:val="a4"/>
  </w:abstractNum>
  <w:abstractNum w:abstractNumId="13" w15:restartNumberingAfterBreak="0">
    <w:nsid w:val="0DB62554"/>
    <w:multiLevelType w:val="multilevel"/>
    <w:tmpl w:val="2CD447FC"/>
    <w:styleLink w:val="a"/>
    <w:lvl w:ilvl="0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–"/>
      <w:lvlJc w:val="left"/>
      <w:pPr>
        <w:ind w:left="709" w:firstLine="709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0DD13FF9"/>
    <w:multiLevelType w:val="multilevel"/>
    <w:tmpl w:val="D83E75AA"/>
    <w:numStyleLink w:val="a4"/>
  </w:abstractNum>
  <w:abstractNum w:abstractNumId="15" w15:restartNumberingAfterBreak="0">
    <w:nsid w:val="0ECC57BE"/>
    <w:multiLevelType w:val="multilevel"/>
    <w:tmpl w:val="2CD447FC"/>
    <w:numStyleLink w:val="a"/>
  </w:abstractNum>
  <w:abstractNum w:abstractNumId="16" w15:restartNumberingAfterBreak="0">
    <w:nsid w:val="0EEA66A8"/>
    <w:multiLevelType w:val="multilevel"/>
    <w:tmpl w:val="2CD447FC"/>
    <w:numStyleLink w:val="a"/>
  </w:abstractNum>
  <w:abstractNum w:abstractNumId="17" w15:restartNumberingAfterBreak="0">
    <w:nsid w:val="11D961E0"/>
    <w:multiLevelType w:val="multilevel"/>
    <w:tmpl w:val="2CD447FC"/>
    <w:numStyleLink w:val="a"/>
  </w:abstractNum>
  <w:abstractNum w:abstractNumId="18" w15:restartNumberingAfterBreak="0">
    <w:nsid w:val="15A17B90"/>
    <w:multiLevelType w:val="multilevel"/>
    <w:tmpl w:val="2CD447FC"/>
    <w:numStyleLink w:val="a"/>
  </w:abstractNum>
  <w:abstractNum w:abstractNumId="19" w15:restartNumberingAfterBreak="0">
    <w:nsid w:val="16394418"/>
    <w:multiLevelType w:val="multilevel"/>
    <w:tmpl w:val="D83E75AA"/>
    <w:numStyleLink w:val="a4"/>
  </w:abstractNum>
  <w:abstractNum w:abstractNumId="20" w15:restartNumberingAfterBreak="0">
    <w:nsid w:val="17C17B79"/>
    <w:multiLevelType w:val="multilevel"/>
    <w:tmpl w:val="F4E471AE"/>
    <w:numStyleLink w:val="a0"/>
  </w:abstractNum>
  <w:abstractNum w:abstractNumId="21" w15:restartNumberingAfterBreak="0">
    <w:nsid w:val="18761CBB"/>
    <w:multiLevelType w:val="multilevel"/>
    <w:tmpl w:val="AFC6E98C"/>
    <w:numStyleLink w:val="Style1"/>
  </w:abstractNum>
  <w:abstractNum w:abstractNumId="22" w15:restartNumberingAfterBreak="0">
    <w:nsid w:val="18C02B4D"/>
    <w:multiLevelType w:val="multilevel"/>
    <w:tmpl w:val="D83E75AA"/>
    <w:numStyleLink w:val="a4"/>
  </w:abstractNum>
  <w:abstractNum w:abstractNumId="23" w15:restartNumberingAfterBreak="0">
    <w:nsid w:val="1A9F0205"/>
    <w:multiLevelType w:val="multilevel"/>
    <w:tmpl w:val="F4E471AE"/>
    <w:numStyleLink w:val="a0"/>
  </w:abstractNum>
  <w:abstractNum w:abstractNumId="24" w15:restartNumberingAfterBreak="0">
    <w:nsid w:val="1B415332"/>
    <w:multiLevelType w:val="multilevel"/>
    <w:tmpl w:val="2CD447FC"/>
    <w:numStyleLink w:val="a"/>
  </w:abstractNum>
  <w:abstractNum w:abstractNumId="25" w15:restartNumberingAfterBreak="0">
    <w:nsid w:val="21706DD7"/>
    <w:multiLevelType w:val="multilevel"/>
    <w:tmpl w:val="D83E75AA"/>
    <w:styleLink w:val="a4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09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23F347D1"/>
    <w:multiLevelType w:val="multilevel"/>
    <w:tmpl w:val="AFC6E98C"/>
    <w:styleLink w:val="Style1"/>
    <w:lvl w:ilvl="0">
      <w:start w:val="1"/>
      <w:numFmt w:val="decimal"/>
      <w:suff w:val="space"/>
      <w:lvlText w:val="[%1]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31ED7F13"/>
    <w:multiLevelType w:val="multilevel"/>
    <w:tmpl w:val="F4E471AE"/>
    <w:numStyleLink w:val="a0"/>
  </w:abstractNum>
  <w:abstractNum w:abstractNumId="28" w15:restartNumberingAfterBreak="0">
    <w:nsid w:val="399C4F89"/>
    <w:multiLevelType w:val="multilevel"/>
    <w:tmpl w:val="2CD447FC"/>
    <w:numStyleLink w:val="a"/>
  </w:abstractNum>
  <w:abstractNum w:abstractNumId="29" w15:restartNumberingAfterBreak="0">
    <w:nsid w:val="3CB11289"/>
    <w:multiLevelType w:val="multilevel"/>
    <w:tmpl w:val="2CD447FC"/>
    <w:numStyleLink w:val="a"/>
  </w:abstractNum>
  <w:abstractNum w:abstractNumId="30" w15:restartNumberingAfterBreak="0">
    <w:nsid w:val="3DD548FF"/>
    <w:multiLevelType w:val="multilevel"/>
    <w:tmpl w:val="2CD447FC"/>
    <w:numStyleLink w:val="a"/>
  </w:abstractNum>
  <w:abstractNum w:abstractNumId="31" w15:restartNumberingAfterBreak="0">
    <w:nsid w:val="3DD84DFF"/>
    <w:multiLevelType w:val="multilevel"/>
    <w:tmpl w:val="F4E471AE"/>
    <w:numStyleLink w:val="a0"/>
  </w:abstractNum>
  <w:abstractNum w:abstractNumId="32" w15:restartNumberingAfterBreak="0">
    <w:nsid w:val="469D3678"/>
    <w:multiLevelType w:val="multilevel"/>
    <w:tmpl w:val="AFC6E98C"/>
    <w:numStyleLink w:val="Style1"/>
  </w:abstractNum>
  <w:abstractNum w:abstractNumId="33" w15:restartNumberingAfterBreak="0">
    <w:nsid w:val="470A0E04"/>
    <w:multiLevelType w:val="multilevel"/>
    <w:tmpl w:val="2CD447FC"/>
    <w:numStyleLink w:val="a"/>
  </w:abstractNum>
  <w:abstractNum w:abstractNumId="34" w15:restartNumberingAfterBreak="0">
    <w:nsid w:val="479B35F4"/>
    <w:multiLevelType w:val="multilevel"/>
    <w:tmpl w:val="F4E471AE"/>
    <w:numStyleLink w:val="a0"/>
  </w:abstractNum>
  <w:abstractNum w:abstractNumId="35" w15:restartNumberingAfterBreak="0">
    <w:nsid w:val="51CF32B6"/>
    <w:multiLevelType w:val="multilevel"/>
    <w:tmpl w:val="2CD447FC"/>
    <w:numStyleLink w:val="a"/>
  </w:abstractNum>
  <w:abstractNum w:abstractNumId="36" w15:restartNumberingAfterBreak="0">
    <w:nsid w:val="5887692E"/>
    <w:multiLevelType w:val="multilevel"/>
    <w:tmpl w:val="2CD447FC"/>
    <w:numStyleLink w:val="a"/>
  </w:abstractNum>
  <w:abstractNum w:abstractNumId="37" w15:restartNumberingAfterBreak="0">
    <w:nsid w:val="6518202F"/>
    <w:multiLevelType w:val="multilevel"/>
    <w:tmpl w:val="F4E471AE"/>
    <w:numStyleLink w:val="a0"/>
  </w:abstractNum>
  <w:abstractNum w:abstractNumId="38" w15:restartNumberingAfterBreak="0">
    <w:nsid w:val="67E91FCA"/>
    <w:multiLevelType w:val="multilevel"/>
    <w:tmpl w:val="2CD447FC"/>
    <w:numStyleLink w:val="a"/>
  </w:abstractNum>
  <w:abstractNum w:abstractNumId="39" w15:restartNumberingAfterBreak="0">
    <w:nsid w:val="680D0E67"/>
    <w:multiLevelType w:val="multilevel"/>
    <w:tmpl w:val="F4E471AE"/>
    <w:numStyleLink w:val="a0"/>
  </w:abstractNum>
  <w:abstractNum w:abstractNumId="40" w15:restartNumberingAfterBreak="0">
    <w:nsid w:val="6D262685"/>
    <w:multiLevelType w:val="multilevel"/>
    <w:tmpl w:val="2CD447FC"/>
    <w:numStyleLink w:val="a"/>
  </w:abstractNum>
  <w:abstractNum w:abstractNumId="41" w15:restartNumberingAfterBreak="0">
    <w:nsid w:val="72A04728"/>
    <w:multiLevelType w:val="multilevel"/>
    <w:tmpl w:val="F4E471AE"/>
    <w:numStyleLink w:val="a0"/>
  </w:abstractNum>
  <w:abstractNum w:abstractNumId="42" w15:restartNumberingAfterBreak="0">
    <w:nsid w:val="744303B5"/>
    <w:multiLevelType w:val="multilevel"/>
    <w:tmpl w:val="AFC6E98C"/>
    <w:numStyleLink w:val="Style1"/>
  </w:abstractNum>
  <w:abstractNum w:abstractNumId="43" w15:restartNumberingAfterBreak="0">
    <w:nsid w:val="7E130061"/>
    <w:multiLevelType w:val="multilevel"/>
    <w:tmpl w:val="F4E471AE"/>
    <w:numStyleLink w:val="a0"/>
  </w:abstractNum>
  <w:num w:numId="1" w16cid:durableId="978998827">
    <w:abstractNumId w:val="9"/>
  </w:num>
  <w:num w:numId="2" w16cid:durableId="2104455545">
    <w:abstractNumId w:val="7"/>
  </w:num>
  <w:num w:numId="3" w16cid:durableId="1240943870">
    <w:abstractNumId w:val="6"/>
  </w:num>
  <w:num w:numId="4" w16cid:durableId="269431864">
    <w:abstractNumId w:val="5"/>
  </w:num>
  <w:num w:numId="5" w16cid:durableId="932662779">
    <w:abstractNumId w:val="4"/>
  </w:num>
  <w:num w:numId="6" w16cid:durableId="928925004">
    <w:abstractNumId w:val="8"/>
  </w:num>
  <w:num w:numId="7" w16cid:durableId="1772121020">
    <w:abstractNumId w:val="3"/>
  </w:num>
  <w:num w:numId="8" w16cid:durableId="922376619">
    <w:abstractNumId w:val="2"/>
  </w:num>
  <w:num w:numId="9" w16cid:durableId="1323504775">
    <w:abstractNumId w:val="1"/>
  </w:num>
  <w:num w:numId="10" w16cid:durableId="1364212028">
    <w:abstractNumId w:val="0"/>
  </w:num>
  <w:num w:numId="11" w16cid:durableId="987174085">
    <w:abstractNumId w:val="11"/>
    <w:lvlOverride w:ilvl="0">
      <w:lvl w:ilvl="0">
        <w:start w:val="1"/>
        <w:numFmt w:val="decimal"/>
        <w:pStyle w:val="1"/>
        <w:lvlText w:val="%1"/>
        <w:lvlJc w:val="left"/>
        <w:pPr>
          <w:tabs>
            <w:tab w:val="num" w:pos="964"/>
          </w:tabs>
          <w:ind w:left="964" w:hanging="255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tabs>
            <w:tab w:val="num" w:pos="1247"/>
          </w:tabs>
          <w:ind w:left="1247" w:hanging="538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  <w:sz w:val="28"/>
          <w:szCs w:val="28"/>
        </w:rPr>
      </w:lvl>
    </w:lvlOverride>
    <w:lvlOverride w:ilvl="3">
      <w:lvl w:ilvl="3">
        <w:start w:val="1"/>
        <w:numFmt w:val="decimal"/>
        <w:pStyle w:val="4"/>
        <w:suff w:val="space"/>
        <w:lvlText w:val="%1.%2.%3.%4"/>
        <w:lvlJc w:val="left"/>
        <w:pPr>
          <w:ind w:left="0" w:firstLine="709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Restart w:val="1"/>
        <w:pStyle w:val="a1"/>
        <w:suff w:val="space"/>
        <w:lvlText w:val="Рисунок %1.%7 – 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Restart w:val="1"/>
        <w:pStyle w:val="a2"/>
        <w:suff w:val="space"/>
        <w:lvlText w:val="Таблица %1.%8 –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Restart w:val="1"/>
        <w:pStyle w:val="a3"/>
        <w:suff w:val="nothing"/>
        <w:lvlText w:val="(%1.%9)"/>
        <w:lvlJc w:val="left"/>
        <w:pPr>
          <w:ind w:left="0" w:firstLine="0"/>
        </w:pPr>
        <w:rPr>
          <w:rFonts w:hint="default"/>
        </w:rPr>
      </w:lvl>
    </w:lvlOverride>
  </w:num>
  <w:num w:numId="12" w16cid:durableId="1334337215">
    <w:abstractNumId w:val="43"/>
  </w:num>
  <w:num w:numId="13" w16cid:durableId="1581330545">
    <w:abstractNumId w:val="27"/>
  </w:num>
  <w:num w:numId="14" w16cid:durableId="804812232">
    <w:abstractNumId w:val="31"/>
  </w:num>
  <w:num w:numId="15" w16cid:durableId="741870938">
    <w:abstractNumId w:val="41"/>
  </w:num>
  <w:num w:numId="16" w16cid:durableId="1775588990">
    <w:abstractNumId w:val="20"/>
  </w:num>
  <w:num w:numId="17" w16cid:durableId="2087415983">
    <w:abstractNumId w:val="37"/>
  </w:num>
  <w:num w:numId="18" w16cid:durableId="335307822">
    <w:abstractNumId w:val="23"/>
  </w:num>
  <w:num w:numId="19" w16cid:durableId="134835896">
    <w:abstractNumId w:val="39"/>
  </w:num>
  <w:num w:numId="20" w16cid:durableId="503859884">
    <w:abstractNumId w:val="34"/>
  </w:num>
  <w:num w:numId="21" w16cid:durableId="103110917">
    <w:abstractNumId w:val="19"/>
  </w:num>
  <w:num w:numId="22" w16cid:durableId="1519662290">
    <w:abstractNumId w:val="25"/>
  </w:num>
  <w:num w:numId="23" w16cid:durableId="1216237215">
    <w:abstractNumId w:val="12"/>
  </w:num>
  <w:num w:numId="24" w16cid:durableId="1920360129">
    <w:abstractNumId w:val="13"/>
  </w:num>
  <w:num w:numId="25" w16cid:durableId="1971738306">
    <w:abstractNumId w:val="16"/>
  </w:num>
  <w:num w:numId="26" w16cid:durableId="1089694255">
    <w:abstractNumId w:val="15"/>
  </w:num>
  <w:num w:numId="27" w16cid:durableId="1720932639">
    <w:abstractNumId w:val="35"/>
  </w:num>
  <w:num w:numId="28" w16cid:durableId="1121462359">
    <w:abstractNumId w:val="40"/>
  </w:num>
  <w:num w:numId="29" w16cid:durableId="2136941865">
    <w:abstractNumId w:val="33"/>
  </w:num>
  <w:num w:numId="30" w16cid:durableId="1253929054">
    <w:abstractNumId w:val="24"/>
  </w:num>
  <w:num w:numId="31" w16cid:durableId="449327257">
    <w:abstractNumId w:val="38"/>
  </w:num>
  <w:num w:numId="32" w16cid:durableId="1954170582">
    <w:abstractNumId w:val="17"/>
  </w:num>
  <w:num w:numId="33" w16cid:durableId="1533761872">
    <w:abstractNumId w:val="30"/>
  </w:num>
  <w:num w:numId="34" w16cid:durableId="1809855257">
    <w:abstractNumId w:val="10"/>
  </w:num>
  <w:num w:numId="35" w16cid:durableId="245195347">
    <w:abstractNumId w:val="36"/>
  </w:num>
  <w:num w:numId="36" w16cid:durableId="2124110180">
    <w:abstractNumId w:val="14"/>
  </w:num>
  <w:num w:numId="37" w16cid:durableId="180337817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879979604">
    <w:abstractNumId w:val="22"/>
  </w:num>
  <w:num w:numId="39" w16cid:durableId="1202790065">
    <w:abstractNumId w:val="26"/>
  </w:num>
  <w:num w:numId="40" w16cid:durableId="629629901">
    <w:abstractNumId w:val="42"/>
  </w:num>
  <w:num w:numId="41" w16cid:durableId="2090039699">
    <w:abstractNumId w:val="32"/>
  </w:num>
  <w:num w:numId="42" w16cid:durableId="14031944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999575618">
    <w:abstractNumId w:val="18"/>
  </w:num>
  <w:num w:numId="44" w16cid:durableId="1533686074">
    <w:abstractNumId w:val="29"/>
  </w:num>
  <w:num w:numId="45" w16cid:durableId="1647665169">
    <w:abstractNumId w:val="28"/>
  </w:num>
  <w:num w:numId="46" w16cid:durableId="879829584">
    <w:abstractNumId w:val="21"/>
  </w:num>
  <w:num w:numId="47" w16cid:durableId="143886949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05376925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680696828">
    <w:abstractNumId w:val="11"/>
    <w:lvlOverride w:ilvl="0">
      <w:startOverride w:val="1"/>
      <w:lvl w:ilvl="0">
        <w:start w:val="1"/>
        <w:numFmt w:val="decimal"/>
        <w:pStyle w:val="1"/>
        <w:lvlText w:val="%1"/>
        <w:lvlJc w:val="left"/>
        <w:pPr>
          <w:tabs>
            <w:tab w:val="num" w:pos="964"/>
          </w:tabs>
          <w:ind w:left="964" w:hanging="255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2"/>
        <w:lvlText w:val="%1.%2"/>
        <w:lvlJc w:val="left"/>
        <w:pPr>
          <w:tabs>
            <w:tab w:val="num" w:pos="1247"/>
          </w:tabs>
          <w:ind w:left="1247" w:hanging="538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  <w:lvlOverride w:ilvl="3">
      <w:startOverride w:val="1"/>
      <w:lvl w:ilvl="3">
        <w:start w:val="1"/>
        <w:numFmt w:val="decimal"/>
        <w:pStyle w:val="4"/>
        <w:suff w:val="space"/>
        <w:lvlText w:val="%1.%2.%3.%4"/>
        <w:lvlJc w:val="left"/>
        <w:pPr>
          <w:ind w:left="0" w:firstLine="709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Restart w:val="1"/>
        <w:pStyle w:val="a1"/>
        <w:suff w:val="space"/>
        <w:lvlText w:val="Рисунок %1.%7 – "/>
        <w:lvlJc w:val="left"/>
        <w:pPr>
          <w:ind w:left="0" w:firstLine="0"/>
        </w:pPr>
        <w:rPr>
          <w:rFonts w:hint="default"/>
        </w:rPr>
      </w:lvl>
    </w:lvlOverride>
    <w:lvlOverride w:ilvl="7">
      <w:startOverride w:val="1"/>
      <w:lvl w:ilvl="7">
        <w:start w:val="1"/>
        <w:numFmt w:val="decimal"/>
        <w:lvlRestart w:val="1"/>
        <w:pStyle w:val="a2"/>
        <w:suff w:val="space"/>
        <w:lvlText w:val="Таблица %1.%8 –"/>
        <w:lvlJc w:val="left"/>
        <w:pPr>
          <w:ind w:left="0" w:firstLine="0"/>
        </w:pPr>
        <w:rPr>
          <w:rFonts w:hint="default"/>
        </w:rPr>
      </w:lvl>
    </w:lvlOverride>
    <w:lvlOverride w:ilvl="8">
      <w:startOverride w:val="1"/>
      <w:lvl w:ilvl="8">
        <w:start w:val="1"/>
        <w:numFmt w:val="decimal"/>
        <w:lvlRestart w:val="1"/>
        <w:pStyle w:val="a3"/>
        <w:suff w:val="nothing"/>
        <w:lvlText w:val="(%1.%9)"/>
        <w:lvlJc w:val="left"/>
        <w:pPr>
          <w:ind w:left="0" w:firstLine="0"/>
        </w:pPr>
        <w:rPr>
          <w:rFonts w:hint="default"/>
        </w:rPr>
      </w:lvl>
    </w:lvlOverride>
  </w:num>
  <w:num w:numId="50" w16cid:durableId="706625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stylePaneFormatFilter w:val="9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043"/>
    <w:rsid w:val="000030C1"/>
    <w:rsid w:val="00004736"/>
    <w:rsid w:val="000151E4"/>
    <w:rsid w:val="000214D3"/>
    <w:rsid w:val="00023E51"/>
    <w:rsid w:val="00023F40"/>
    <w:rsid w:val="0002405E"/>
    <w:rsid w:val="0003243E"/>
    <w:rsid w:val="00034A76"/>
    <w:rsid w:val="000422F0"/>
    <w:rsid w:val="000666A8"/>
    <w:rsid w:val="00076B22"/>
    <w:rsid w:val="0008615C"/>
    <w:rsid w:val="00086EDE"/>
    <w:rsid w:val="000932A9"/>
    <w:rsid w:val="000958D1"/>
    <w:rsid w:val="000A1475"/>
    <w:rsid w:val="000A6D30"/>
    <w:rsid w:val="000A729B"/>
    <w:rsid w:val="000C0749"/>
    <w:rsid w:val="000C14BD"/>
    <w:rsid w:val="000C366B"/>
    <w:rsid w:val="000C60E8"/>
    <w:rsid w:val="000D3914"/>
    <w:rsid w:val="000D4FA7"/>
    <w:rsid w:val="000E3F27"/>
    <w:rsid w:val="000E50A7"/>
    <w:rsid w:val="000E7B71"/>
    <w:rsid w:val="000F3193"/>
    <w:rsid w:val="000F555F"/>
    <w:rsid w:val="00101984"/>
    <w:rsid w:val="00103354"/>
    <w:rsid w:val="001140EB"/>
    <w:rsid w:val="00121227"/>
    <w:rsid w:val="00121249"/>
    <w:rsid w:val="0012475F"/>
    <w:rsid w:val="00127BE1"/>
    <w:rsid w:val="0013027E"/>
    <w:rsid w:val="00130D0E"/>
    <w:rsid w:val="00132652"/>
    <w:rsid w:val="00135A85"/>
    <w:rsid w:val="00160055"/>
    <w:rsid w:val="001626A8"/>
    <w:rsid w:val="00165DDC"/>
    <w:rsid w:val="00176985"/>
    <w:rsid w:val="00176B13"/>
    <w:rsid w:val="00187B14"/>
    <w:rsid w:val="00192A7F"/>
    <w:rsid w:val="001A3E4F"/>
    <w:rsid w:val="001B4BA7"/>
    <w:rsid w:val="001C1158"/>
    <w:rsid w:val="001C2ADC"/>
    <w:rsid w:val="001C3105"/>
    <w:rsid w:val="001C4653"/>
    <w:rsid w:val="001C5EA4"/>
    <w:rsid w:val="001C7557"/>
    <w:rsid w:val="001D0965"/>
    <w:rsid w:val="001D3AEF"/>
    <w:rsid w:val="001E1743"/>
    <w:rsid w:val="001F729C"/>
    <w:rsid w:val="0020574D"/>
    <w:rsid w:val="00210422"/>
    <w:rsid w:val="00213C31"/>
    <w:rsid w:val="0021698B"/>
    <w:rsid w:val="00222778"/>
    <w:rsid w:val="00226630"/>
    <w:rsid w:val="0023215F"/>
    <w:rsid w:val="002363D2"/>
    <w:rsid w:val="00236E59"/>
    <w:rsid w:val="0023738D"/>
    <w:rsid w:val="0024622F"/>
    <w:rsid w:val="002611CC"/>
    <w:rsid w:val="00262685"/>
    <w:rsid w:val="002707C1"/>
    <w:rsid w:val="002722C9"/>
    <w:rsid w:val="00272754"/>
    <w:rsid w:val="0028138F"/>
    <w:rsid w:val="00285990"/>
    <w:rsid w:val="002876BB"/>
    <w:rsid w:val="00295A33"/>
    <w:rsid w:val="002A3BE7"/>
    <w:rsid w:val="002D0FC0"/>
    <w:rsid w:val="002D64D0"/>
    <w:rsid w:val="002E20E8"/>
    <w:rsid w:val="002E51EA"/>
    <w:rsid w:val="002E77CD"/>
    <w:rsid w:val="0030191F"/>
    <w:rsid w:val="0030781B"/>
    <w:rsid w:val="00310E93"/>
    <w:rsid w:val="00315DF6"/>
    <w:rsid w:val="003265F2"/>
    <w:rsid w:val="00335EFF"/>
    <w:rsid w:val="003458FE"/>
    <w:rsid w:val="0035274D"/>
    <w:rsid w:val="00353D8D"/>
    <w:rsid w:val="0036613B"/>
    <w:rsid w:val="00366D6E"/>
    <w:rsid w:val="003751F3"/>
    <w:rsid w:val="003759A5"/>
    <w:rsid w:val="00383D59"/>
    <w:rsid w:val="00385E7D"/>
    <w:rsid w:val="00390B10"/>
    <w:rsid w:val="00394D1A"/>
    <w:rsid w:val="003A1584"/>
    <w:rsid w:val="003A1FED"/>
    <w:rsid w:val="003B0BEF"/>
    <w:rsid w:val="003B10F4"/>
    <w:rsid w:val="003B2763"/>
    <w:rsid w:val="003B566F"/>
    <w:rsid w:val="003B6106"/>
    <w:rsid w:val="003C036F"/>
    <w:rsid w:val="003C33F6"/>
    <w:rsid w:val="003C72B7"/>
    <w:rsid w:val="003D0652"/>
    <w:rsid w:val="003D7F5E"/>
    <w:rsid w:val="003E6518"/>
    <w:rsid w:val="003F60B1"/>
    <w:rsid w:val="004000C6"/>
    <w:rsid w:val="004032B6"/>
    <w:rsid w:val="004042BA"/>
    <w:rsid w:val="00411BED"/>
    <w:rsid w:val="00417CBA"/>
    <w:rsid w:val="00417F4A"/>
    <w:rsid w:val="00424A9B"/>
    <w:rsid w:val="00430D9A"/>
    <w:rsid w:val="00443A33"/>
    <w:rsid w:val="00447939"/>
    <w:rsid w:val="00456B9E"/>
    <w:rsid w:val="004605CF"/>
    <w:rsid w:val="00464EFB"/>
    <w:rsid w:val="0047565F"/>
    <w:rsid w:val="00477D1F"/>
    <w:rsid w:val="00480E3D"/>
    <w:rsid w:val="004A7D78"/>
    <w:rsid w:val="004B213B"/>
    <w:rsid w:val="004B3DA7"/>
    <w:rsid w:val="004C5373"/>
    <w:rsid w:val="004C5F86"/>
    <w:rsid w:val="004C7531"/>
    <w:rsid w:val="004E4080"/>
    <w:rsid w:val="004E4ECC"/>
    <w:rsid w:val="004F38F4"/>
    <w:rsid w:val="004F58A9"/>
    <w:rsid w:val="005028EA"/>
    <w:rsid w:val="00502B69"/>
    <w:rsid w:val="00503687"/>
    <w:rsid w:val="005069A2"/>
    <w:rsid w:val="00510DFF"/>
    <w:rsid w:val="00513712"/>
    <w:rsid w:val="00514E20"/>
    <w:rsid w:val="005161D8"/>
    <w:rsid w:val="00520300"/>
    <w:rsid w:val="0052306E"/>
    <w:rsid w:val="00530575"/>
    <w:rsid w:val="0054498C"/>
    <w:rsid w:val="00557429"/>
    <w:rsid w:val="00560097"/>
    <w:rsid w:val="005649AD"/>
    <w:rsid w:val="00565A7F"/>
    <w:rsid w:val="0057161B"/>
    <w:rsid w:val="00573B29"/>
    <w:rsid w:val="00590D9B"/>
    <w:rsid w:val="005958A5"/>
    <w:rsid w:val="005977AB"/>
    <w:rsid w:val="005A0304"/>
    <w:rsid w:val="005A62AD"/>
    <w:rsid w:val="005A6982"/>
    <w:rsid w:val="005B03D3"/>
    <w:rsid w:val="005B2540"/>
    <w:rsid w:val="005B6BDA"/>
    <w:rsid w:val="005B6BE6"/>
    <w:rsid w:val="005C4A13"/>
    <w:rsid w:val="005D2BE6"/>
    <w:rsid w:val="005D37D2"/>
    <w:rsid w:val="005D62EE"/>
    <w:rsid w:val="005E25B9"/>
    <w:rsid w:val="005E4D68"/>
    <w:rsid w:val="005E781A"/>
    <w:rsid w:val="005F0BAC"/>
    <w:rsid w:val="005F2803"/>
    <w:rsid w:val="0060094A"/>
    <w:rsid w:val="00614DBC"/>
    <w:rsid w:val="00626247"/>
    <w:rsid w:val="00634CED"/>
    <w:rsid w:val="006573E5"/>
    <w:rsid w:val="00664615"/>
    <w:rsid w:val="00666877"/>
    <w:rsid w:val="006677E7"/>
    <w:rsid w:val="00667A55"/>
    <w:rsid w:val="006708A3"/>
    <w:rsid w:val="006800FF"/>
    <w:rsid w:val="00680386"/>
    <w:rsid w:val="006821A2"/>
    <w:rsid w:val="00685FC9"/>
    <w:rsid w:val="00686343"/>
    <w:rsid w:val="006871DE"/>
    <w:rsid w:val="00695945"/>
    <w:rsid w:val="006A3B19"/>
    <w:rsid w:val="006A6F31"/>
    <w:rsid w:val="006B32E2"/>
    <w:rsid w:val="006C0181"/>
    <w:rsid w:val="006C25A4"/>
    <w:rsid w:val="006E7039"/>
    <w:rsid w:val="006F276A"/>
    <w:rsid w:val="006F750F"/>
    <w:rsid w:val="00702427"/>
    <w:rsid w:val="007060E0"/>
    <w:rsid w:val="00706128"/>
    <w:rsid w:val="007069BB"/>
    <w:rsid w:val="007102C0"/>
    <w:rsid w:val="00711817"/>
    <w:rsid w:val="00711A00"/>
    <w:rsid w:val="00713D89"/>
    <w:rsid w:val="00717C95"/>
    <w:rsid w:val="0072130C"/>
    <w:rsid w:val="007220EC"/>
    <w:rsid w:val="00730696"/>
    <w:rsid w:val="00733D72"/>
    <w:rsid w:val="00741933"/>
    <w:rsid w:val="00742530"/>
    <w:rsid w:val="00743D9B"/>
    <w:rsid w:val="00747775"/>
    <w:rsid w:val="00756839"/>
    <w:rsid w:val="007723FE"/>
    <w:rsid w:val="00782827"/>
    <w:rsid w:val="00782FBF"/>
    <w:rsid w:val="00783936"/>
    <w:rsid w:val="00791758"/>
    <w:rsid w:val="0079571A"/>
    <w:rsid w:val="0079699D"/>
    <w:rsid w:val="007A0EDF"/>
    <w:rsid w:val="007A11B2"/>
    <w:rsid w:val="007A57AB"/>
    <w:rsid w:val="007C20B8"/>
    <w:rsid w:val="007C57FD"/>
    <w:rsid w:val="007C5C18"/>
    <w:rsid w:val="007D07CF"/>
    <w:rsid w:val="007D1643"/>
    <w:rsid w:val="007D3284"/>
    <w:rsid w:val="007D7E15"/>
    <w:rsid w:val="007E41B7"/>
    <w:rsid w:val="007E4A51"/>
    <w:rsid w:val="007F2319"/>
    <w:rsid w:val="0080798E"/>
    <w:rsid w:val="00816175"/>
    <w:rsid w:val="008324CF"/>
    <w:rsid w:val="00843AC4"/>
    <w:rsid w:val="0084662A"/>
    <w:rsid w:val="00846F5F"/>
    <w:rsid w:val="00855E90"/>
    <w:rsid w:val="0086080F"/>
    <w:rsid w:val="00861C7D"/>
    <w:rsid w:val="00861E0A"/>
    <w:rsid w:val="00864D65"/>
    <w:rsid w:val="00871F0A"/>
    <w:rsid w:val="008747C7"/>
    <w:rsid w:val="00881FB6"/>
    <w:rsid w:val="0088251B"/>
    <w:rsid w:val="00882862"/>
    <w:rsid w:val="008940C6"/>
    <w:rsid w:val="00894FF5"/>
    <w:rsid w:val="008B74F7"/>
    <w:rsid w:val="008C05CC"/>
    <w:rsid w:val="008C1C8A"/>
    <w:rsid w:val="008C6345"/>
    <w:rsid w:val="008D534A"/>
    <w:rsid w:val="008E0D32"/>
    <w:rsid w:val="008E42CA"/>
    <w:rsid w:val="008F7224"/>
    <w:rsid w:val="00905493"/>
    <w:rsid w:val="0091603C"/>
    <w:rsid w:val="00916368"/>
    <w:rsid w:val="009167AA"/>
    <w:rsid w:val="0091758D"/>
    <w:rsid w:val="009230AC"/>
    <w:rsid w:val="0092372D"/>
    <w:rsid w:val="00925FCC"/>
    <w:rsid w:val="0092624C"/>
    <w:rsid w:val="00946CA5"/>
    <w:rsid w:val="00946EDC"/>
    <w:rsid w:val="0096014E"/>
    <w:rsid w:val="009641A4"/>
    <w:rsid w:val="00971216"/>
    <w:rsid w:val="00982C71"/>
    <w:rsid w:val="009843B5"/>
    <w:rsid w:val="009916C1"/>
    <w:rsid w:val="00996C15"/>
    <w:rsid w:val="009A2876"/>
    <w:rsid w:val="009A64F2"/>
    <w:rsid w:val="009C1043"/>
    <w:rsid w:val="009C34B6"/>
    <w:rsid w:val="009D66D2"/>
    <w:rsid w:val="009E01E1"/>
    <w:rsid w:val="009E06BA"/>
    <w:rsid w:val="009E1FDB"/>
    <w:rsid w:val="009E2CC9"/>
    <w:rsid w:val="00A04AC3"/>
    <w:rsid w:val="00A05095"/>
    <w:rsid w:val="00A05D74"/>
    <w:rsid w:val="00A07879"/>
    <w:rsid w:val="00A07E71"/>
    <w:rsid w:val="00A17713"/>
    <w:rsid w:val="00A24B2A"/>
    <w:rsid w:val="00A3038F"/>
    <w:rsid w:val="00A321D7"/>
    <w:rsid w:val="00A3343D"/>
    <w:rsid w:val="00A35882"/>
    <w:rsid w:val="00A35D09"/>
    <w:rsid w:val="00A420C8"/>
    <w:rsid w:val="00A5068A"/>
    <w:rsid w:val="00A50BE5"/>
    <w:rsid w:val="00A5533D"/>
    <w:rsid w:val="00A57D0F"/>
    <w:rsid w:val="00A60A34"/>
    <w:rsid w:val="00A63FBC"/>
    <w:rsid w:val="00A73043"/>
    <w:rsid w:val="00A7508B"/>
    <w:rsid w:val="00A756FE"/>
    <w:rsid w:val="00A8182B"/>
    <w:rsid w:val="00A939F1"/>
    <w:rsid w:val="00A95F27"/>
    <w:rsid w:val="00AA567C"/>
    <w:rsid w:val="00AB1850"/>
    <w:rsid w:val="00AB26FE"/>
    <w:rsid w:val="00AC5E9E"/>
    <w:rsid w:val="00AD305A"/>
    <w:rsid w:val="00AD40F3"/>
    <w:rsid w:val="00AD5211"/>
    <w:rsid w:val="00AE0FE1"/>
    <w:rsid w:val="00AE1654"/>
    <w:rsid w:val="00AE4FB7"/>
    <w:rsid w:val="00AE6913"/>
    <w:rsid w:val="00AF2467"/>
    <w:rsid w:val="00AF2573"/>
    <w:rsid w:val="00AF415A"/>
    <w:rsid w:val="00AF51E6"/>
    <w:rsid w:val="00AF5568"/>
    <w:rsid w:val="00AF600D"/>
    <w:rsid w:val="00B00C7C"/>
    <w:rsid w:val="00B01E9A"/>
    <w:rsid w:val="00B065C8"/>
    <w:rsid w:val="00B07412"/>
    <w:rsid w:val="00B1687F"/>
    <w:rsid w:val="00B2266F"/>
    <w:rsid w:val="00B2559E"/>
    <w:rsid w:val="00B25711"/>
    <w:rsid w:val="00B321C3"/>
    <w:rsid w:val="00B36650"/>
    <w:rsid w:val="00B37FFA"/>
    <w:rsid w:val="00B501FA"/>
    <w:rsid w:val="00B54FC5"/>
    <w:rsid w:val="00B617C8"/>
    <w:rsid w:val="00B67263"/>
    <w:rsid w:val="00B739E6"/>
    <w:rsid w:val="00B76EFC"/>
    <w:rsid w:val="00B83D84"/>
    <w:rsid w:val="00B979F5"/>
    <w:rsid w:val="00BB0406"/>
    <w:rsid w:val="00BB0892"/>
    <w:rsid w:val="00BB1B93"/>
    <w:rsid w:val="00BB2038"/>
    <w:rsid w:val="00BB2817"/>
    <w:rsid w:val="00BB7B78"/>
    <w:rsid w:val="00BC614B"/>
    <w:rsid w:val="00BD2680"/>
    <w:rsid w:val="00BD7A89"/>
    <w:rsid w:val="00BD7D8F"/>
    <w:rsid w:val="00BE406D"/>
    <w:rsid w:val="00BF0571"/>
    <w:rsid w:val="00BF10CE"/>
    <w:rsid w:val="00BF3325"/>
    <w:rsid w:val="00BF4052"/>
    <w:rsid w:val="00BF4CBD"/>
    <w:rsid w:val="00BF5ECF"/>
    <w:rsid w:val="00BF6CED"/>
    <w:rsid w:val="00C048A4"/>
    <w:rsid w:val="00C05DE5"/>
    <w:rsid w:val="00C05E0E"/>
    <w:rsid w:val="00C05F8E"/>
    <w:rsid w:val="00C06293"/>
    <w:rsid w:val="00C11E14"/>
    <w:rsid w:val="00C33C8C"/>
    <w:rsid w:val="00C33E00"/>
    <w:rsid w:val="00C34C31"/>
    <w:rsid w:val="00C37BBC"/>
    <w:rsid w:val="00C463B9"/>
    <w:rsid w:val="00C5314C"/>
    <w:rsid w:val="00C57370"/>
    <w:rsid w:val="00C57A21"/>
    <w:rsid w:val="00C57EE2"/>
    <w:rsid w:val="00C60837"/>
    <w:rsid w:val="00C73AC6"/>
    <w:rsid w:val="00C741BB"/>
    <w:rsid w:val="00C755A7"/>
    <w:rsid w:val="00C92AF2"/>
    <w:rsid w:val="00CB0F9B"/>
    <w:rsid w:val="00CB1DD4"/>
    <w:rsid w:val="00CC2020"/>
    <w:rsid w:val="00CC7995"/>
    <w:rsid w:val="00CE699B"/>
    <w:rsid w:val="00CE7377"/>
    <w:rsid w:val="00CF2AA3"/>
    <w:rsid w:val="00CF5171"/>
    <w:rsid w:val="00CF6A06"/>
    <w:rsid w:val="00D037C6"/>
    <w:rsid w:val="00D121FE"/>
    <w:rsid w:val="00D20B24"/>
    <w:rsid w:val="00D3359D"/>
    <w:rsid w:val="00D36714"/>
    <w:rsid w:val="00D429CC"/>
    <w:rsid w:val="00D526F8"/>
    <w:rsid w:val="00D54107"/>
    <w:rsid w:val="00D55AAA"/>
    <w:rsid w:val="00D60665"/>
    <w:rsid w:val="00D76218"/>
    <w:rsid w:val="00D8086D"/>
    <w:rsid w:val="00D81D0B"/>
    <w:rsid w:val="00D82637"/>
    <w:rsid w:val="00D90C11"/>
    <w:rsid w:val="00D9185A"/>
    <w:rsid w:val="00DA05F6"/>
    <w:rsid w:val="00DA10B9"/>
    <w:rsid w:val="00DA4739"/>
    <w:rsid w:val="00DA5252"/>
    <w:rsid w:val="00DA769B"/>
    <w:rsid w:val="00DB0BEE"/>
    <w:rsid w:val="00DB4C02"/>
    <w:rsid w:val="00DB7D12"/>
    <w:rsid w:val="00DC0B74"/>
    <w:rsid w:val="00DC3D85"/>
    <w:rsid w:val="00DD3DE8"/>
    <w:rsid w:val="00DF0C9D"/>
    <w:rsid w:val="00DF5B40"/>
    <w:rsid w:val="00DF6887"/>
    <w:rsid w:val="00E06BDF"/>
    <w:rsid w:val="00E101E0"/>
    <w:rsid w:val="00E1564A"/>
    <w:rsid w:val="00E16744"/>
    <w:rsid w:val="00E16754"/>
    <w:rsid w:val="00E32709"/>
    <w:rsid w:val="00E33F86"/>
    <w:rsid w:val="00E4152A"/>
    <w:rsid w:val="00E42EC3"/>
    <w:rsid w:val="00E47B4C"/>
    <w:rsid w:val="00E52D2B"/>
    <w:rsid w:val="00E55AD9"/>
    <w:rsid w:val="00E563DA"/>
    <w:rsid w:val="00E64DDB"/>
    <w:rsid w:val="00E70496"/>
    <w:rsid w:val="00E70AED"/>
    <w:rsid w:val="00E72AAB"/>
    <w:rsid w:val="00E73A59"/>
    <w:rsid w:val="00E74DD4"/>
    <w:rsid w:val="00E84917"/>
    <w:rsid w:val="00E957D7"/>
    <w:rsid w:val="00E9641B"/>
    <w:rsid w:val="00EA1CE5"/>
    <w:rsid w:val="00EA5440"/>
    <w:rsid w:val="00EA6E16"/>
    <w:rsid w:val="00EB19AA"/>
    <w:rsid w:val="00EB5CCC"/>
    <w:rsid w:val="00EC120B"/>
    <w:rsid w:val="00ED33A4"/>
    <w:rsid w:val="00ED7651"/>
    <w:rsid w:val="00EE510F"/>
    <w:rsid w:val="00EF645C"/>
    <w:rsid w:val="00F10703"/>
    <w:rsid w:val="00F234C7"/>
    <w:rsid w:val="00F2438C"/>
    <w:rsid w:val="00F247F5"/>
    <w:rsid w:val="00F3306C"/>
    <w:rsid w:val="00F34902"/>
    <w:rsid w:val="00F37A0C"/>
    <w:rsid w:val="00F52139"/>
    <w:rsid w:val="00F52174"/>
    <w:rsid w:val="00F55F92"/>
    <w:rsid w:val="00F60EE1"/>
    <w:rsid w:val="00F6422A"/>
    <w:rsid w:val="00F71CBB"/>
    <w:rsid w:val="00F7781E"/>
    <w:rsid w:val="00F83991"/>
    <w:rsid w:val="00F85BF3"/>
    <w:rsid w:val="00F93D42"/>
    <w:rsid w:val="00FA212E"/>
    <w:rsid w:val="00FA33E1"/>
    <w:rsid w:val="00FB0EAD"/>
    <w:rsid w:val="00FB3A51"/>
    <w:rsid w:val="00FB4EF7"/>
    <w:rsid w:val="00FB7A0D"/>
    <w:rsid w:val="00FD0901"/>
    <w:rsid w:val="00FD5896"/>
    <w:rsid w:val="00FE52D7"/>
    <w:rsid w:val="00FE62D8"/>
    <w:rsid w:val="00FE643C"/>
    <w:rsid w:val="00FF00B7"/>
    <w:rsid w:val="00FF1618"/>
    <w:rsid w:val="00FF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F04216"/>
  <w15:chartTrackingRefBased/>
  <w15:docId w15:val="{2F55BB3C-7F3D-4181-82DF-DD92497DF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D55AAA"/>
    <w:pPr>
      <w:widowControl w:val="0"/>
      <w:spacing w:after="0" w:line="240" w:lineRule="auto"/>
      <w:jc w:val="both"/>
    </w:pPr>
    <w:rPr>
      <w:rFonts w:ascii="Times New Roman" w:hAnsi="Times New Roman"/>
      <w:sz w:val="28"/>
      <w:lang w:val="ru-RU"/>
    </w:rPr>
  </w:style>
  <w:style w:type="paragraph" w:styleId="1">
    <w:name w:val="heading 1"/>
    <w:basedOn w:val="a5"/>
    <w:next w:val="a6"/>
    <w:link w:val="10"/>
    <w:uiPriority w:val="9"/>
    <w:qFormat/>
    <w:rsid w:val="00C57EE2"/>
    <w:pPr>
      <w:keepNext/>
      <w:keepLines/>
      <w:pageBreakBefore/>
      <w:numPr>
        <w:numId w:val="50"/>
      </w:numPr>
      <w:suppressAutoHyphens/>
      <w:spacing w:after="320"/>
      <w:jc w:val="left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5"/>
    <w:next w:val="a6"/>
    <w:link w:val="20"/>
    <w:uiPriority w:val="9"/>
    <w:qFormat/>
    <w:rsid w:val="00C57EE2"/>
    <w:pPr>
      <w:keepNext/>
      <w:numPr>
        <w:ilvl w:val="1"/>
        <w:numId w:val="50"/>
      </w:numPr>
      <w:suppressAutoHyphens/>
      <w:spacing w:after="32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5"/>
    <w:next w:val="a6"/>
    <w:link w:val="30"/>
    <w:uiPriority w:val="9"/>
    <w:qFormat/>
    <w:rsid w:val="00C57EE2"/>
    <w:pPr>
      <w:keepNext/>
      <w:numPr>
        <w:ilvl w:val="2"/>
        <w:numId w:val="50"/>
      </w:numPr>
      <w:suppressAutoHyphens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5"/>
    <w:next w:val="a6"/>
    <w:link w:val="40"/>
    <w:uiPriority w:val="9"/>
    <w:qFormat/>
    <w:rsid w:val="00C57EE2"/>
    <w:pPr>
      <w:keepNext/>
      <w:keepLines/>
      <w:numPr>
        <w:ilvl w:val="3"/>
        <w:numId w:val="50"/>
      </w:numPr>
      <w:outlineLvl w:val="3"/>
    </w:pPr>
    <w:rPr>
      <w:rFonts w:eastAsiaTheme="majorEastAsia" w:cstheme="majorBidi"/>
      <w:iCs/>
    </w:rPr>
  </w:style>
  <w:style w:type="paragraph" w:styleId="5">
    <w:name w:val="heading 5"/>
    <w:basedOn w:val="a5"/>
    <w:next w:val="a5"/>
    <w:link w:val="5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4"/>
    </w:pPr>
    <w:rPr>
      <w:rFonts w:asciiTheme="majorHAnsi" w:eastAsiaTheme="majorEastAsia" w:hAnsiTheme="majorHAnsi" w:cstheme="majorBidi"/>
      <w:color w:val="1F3763" w:themeColor="accent1" w:themeShade="7F"/>
      <w:sz w:val="22"/>
      <w:lang w:val="en-US"/>
    </w:rPr>
  </w:style>
  <w:style w:type="paragraph" w:styleId="6">
    <w:name w:val="heading 6"/>
    <w:basedOn w:val="a5"/>
    <w:next w:val="a5"/>
    <w:link w:val="6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2"/>
      <w:lang w:val="en-US"/>
    </w:rPr>
  </w:style>
  <w:style w:type="paragraph" w:styleId="7">
    <w:name w:val="heading 7"/>
    <w:basedOn w:val="a5"/>
    <w:next w:val="a5"/>
    <w:link w:val="7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lang w:val="en-US"/>
    </w:rPr>
  </w:style>
  <w:style w:type="paragraph" w:styleId="8">
    <w:name w:val="heading 8"/>
    <w:basedOn w:val="a5"/>
    <w:next w:val="a5"/>
    <w:link w:val="8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  <w:lang w:val="en-US"/>
    </w:rPr>
  </w:style>
  <w:style w:type="paragraph" w:styleId="9">
    <w:name w:val="heading 9"/>
    <w:basedOn w:val="a5"/>
    <w:next w:val="a5"/>
    <w:link w:val="9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header"/>
    <w:basedOn w:val="a5"/>
    <w:link w:val="ab"/>
    <w:uiPriority w:val="99"/>
    <w:unhideWhenUsed/>
    <w:rsid w:val="00DA4739"/>
    <w:pPr>
      <w:tabs>
        <w:tab w:val="center" w:pos="4844"/>
        <w:tab w:val="right" w:pos="9689"/>
      </w:tabs>
    </w:pPr>
  </w:style>
  <w:style w:type="character" w:customStyle="1" w:styleId="ab">
    <w:name w:val="Верхний колонтитул Знак"/>
    <w:basedOn w:val="a7"/>
    <w:link w:val="aa"/>
    <w:uiPriority w:val="99"/>
    <w:rsid w:val="00DA4739"/>
    <w:rPr>
      <w:rFonts w:ascii="Times New Roman" w:hAnsi="Times New Roman"/>
      <w:sz w:val="28"/>
    </w:rPr>
  </w:style>
  <w:style w:type="paragraph" w:styleId="ac">
    <w:name w:val="footer"/>
    <w:basedOn w:val="a5"/>
    <w:link w:val="ad"/>
    <w:uiPriority w:val="99"/>
    <w:unhideWhenUsed/>
    <w:rsid w:val="00DA4739"/>
    <w:pPr>
      <w:tabs>
        <w:tab w:val="center" w:pos="4844"/>
        <w:tab w:val="right" w:pos="9689"/>
      </w:tabs>
    </w:pPr>
  </w:style>
  <w:style w:type="character" w:customStyle="1" w:styleId="ad">
    <w:name w:val="Нижний колонтитул Знак"/>
    <w:basedOn w:val="a7"/>
    <w:link w:val="ac"/>
    <w:uiPriority w:val="99"/>
    <w:rsid w:val="00DA4739"/>
    <w:rPr>
      <w:rFonts w:ascii="Times New Roman" w:hAnsi="Times New Roman"/>
      <w:sz w:val="28"/>
    </w:rPr>
  </w:style>
  <w:style w:type="character" w:styleId="ae">
    <w:name w:val="line number"/>
    <w:basedOn w:val="a7"/>
    <w:uiPriority w:val="99"/>
    <w:semiHidden/>
    <w:unhideWhenUsed/>
    <w:rsid w:val="00DA4739"/>
  </w:style>
  <w:style w:type="paragraph" w:styleId="af">
    <w:name w:val="Body Text Indent"/>
    <w:basedOn w:val="a5"/>
    <w:link w:val="af0"/>
    <w:uiPriority w:val="99"/>
    <w:unhideWhenUsed/>
    <w:rsid w:val="0079699D"/>
    <w:pPr>
      <w:ind w:left="709"/>
    </w:pPr>
  </w:style>
  <w:style w:type="character" w:customStyle="1" w:styleId="af0">
    <w:name w:val="Основной текст с отступом Знак"/>
    <w:basedOn w:val="a7"/>
    <w:link w:val="af"/>
    <w:uiPriority w:val="99"/>
    <w:rsid w:val="0079699D"/>
    <w:rPr>
      <w:rFonts w:ascii="Times New Roman" w:hAnsi="Times New Roman"/>
      <w:sz w:val="28"/>
      <w:lang w:val="ru-RU"/>
    </w:rPr>
  </w:style>
  <w:style w:type="paragraph" w:styleId="a6">
    <w:name w:val="Body Text"/>
    <w:basedOn w:val="a5"/>
    <w:link w:val="af1"/>
    <w:uiPriority w:val="99"/>
    <w:unhideWhenUsed/>
    <w:qFormat/>
    <w:rsid w:val="00A5068A"/>
    <w:pPr>
      <w:ind w:firstLine="709"/>
    </w:pPr>
  </w:style>
  <w:style w:type="character" w:customStyle="1" w:styleId="af1">
    <w:name w:val="Основной текст Знак"/>
    <w:basedOn w:val="a7"/>
    <w:link w:val="a6"/>
    <w:uiPriority w:val="99"/>
    <w:rsid w:val="00A5068A"/>
    <w:rPr>
      <w:rFonts w:ascii="Times New Roman" w:hAnsi="Times New Roman"/>
      <w:sz w:val="28"/>
      <w:lang w:val="ru-RU"/>
    </w:rPr>
  </w:style>
  <w:style w:type="paragraph" w:customStyle="1" w:styleId="af2">
    <w:name w:val="Заголовок_центр"/>
    <w:basedOn w:val="a5"/>
    <w:next w:val="a6"/>
    <w:link w:val="af3"/>
    <w:qFormat/>
    <w:rsid w:val="00CC2020"/>
    <w:pPr>
      <w:pageBreakBefore/>
      <w:suppressAutoHyphens/>
      <w:spacing w:after="320"/>
      <w:jc w:val="center"/>
      <w:outlineLvl w:val="0"/>
    </w:pPr>
    <w:rPr>
      <w:b/>
      <w:caps/>
    </w:rPr>
  </w:style>
  <w:style w:type="paragraph" w:styleId="af4">
    <w:name w:val="No Spacing"/>
    <w:uiPriority w:val="1"/>
    <w:qFormat/>
    <w:rsid w:val="00996C15"/>
    <w:pPr>
      <w:spacing w:after="0" w:line="240" w:lineRule="auto"/>
      <w:jc w:val="both"/>
    </w:pPr>
    <w:rPr>
      <w:rFonts w:ascii="Times New Roman" w:hAnsi="Times New Roman"/>
      <w:sz w:val="28"/>
      <w:lang w:val="ru-RU"/>
    </w:rPr>
  </w:style>
  <w:style w:type="character" w:customStyle="1" w:styleId="af3">
    <w:name w:val="Заголовок_центр Знак"/>
    <w:basedOn w:val="a7"/>
    <w:link w:val="af2"/>
    <w:rsid w:val="00CC2020"/>
    <w:rPr>
      <w:rFonts w:ascii="Times New Roman" w:hAnsi="Times New Roman"/>
      <w:b/>
      <w:caps/>
      <w:sz w:val="28"/>
      <w:lang w:val="ru-RU"/>
    </w:rPr>
  </w:style>
  <w:style w:type="character" w:customStyle="1" w:styleId="10">
    <w:name w:val="Заголовок 1 Знак"/>
    <w:basedOn w:val="a7"/>
    <w:link w:val="1"/>
    <w:uiPriority w:val="9"/>
    <w:rsid w:val="004C5373"/>
    <w:rPr>
      <w:rFonts w:ascii="Times New Roman" w:eastAsiaTheme="majorEastAsia" w:hAnsi="Times New Roman" w:cstheme="majorBidi"/>
      <w:b/>
      <w:caps/>
      <w:sz w:val="28"/>
      <w:szCs w:val="32"/>
      <w:lang w:val="ru-RU"/>
    </w:rPr>
  </w:style>
  <w:style w:type="character" w:customStyle="1" w:styleId="20">
    <w:name w:val="Заголовок 2 Знак"/>
    <w:basedOn w:val="a7"/>
    <w:link w:val="2"/>
    <w:uiPriority w:val="9"/>
    <w:rsid w:val="00713D89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character" w:customStyle="1" w:styleId="30">
    <w:name w:val="Заголовок 3 Знак"/>
    <w:basedOn w:val="a7"/>
    <w:link w:val="3"/>
    <w:uiPriority w:val="9"/>
    <w:rsid w:val="00713D89"/>
    <w:rPr>
      <w:rFonts w:ascii="Times New Roman" w:eastAsiaTheme="majorEastAsia" w:hAnsi="Times New Roman" w:cstheme="majorBidi"/>
      <w:b/>
      <w:sz w:val="28"/>
      <w:szCs w:val="24"/>
      <w:lang w:val="ru-RU"/>
    </w:rPr>
  </w:style>
  <w:style w:type="table" w:styleId="af5">
    <w:name w:val="Table Grid"/>
    <w:basedOn w:val="a8"/>
    <w:uiPriority w:val="59"/>
    <w:rsid w:val="00B979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TOC Heading"/>
    <w:basedOn w:val="1"/>
    <w:next w:val="a5"/>
    <w:uiPriority w:val="39"/>
    <w:unhideWhenUsed/>
    <w:qFormat/>
    <w:rsid w:val="003F60B1"/>
    <w:pPr>
      <w:pageBreakBefore w:val="0"/>
      <w:suppressAutoHyphens w:val="0"/>
      <w:spacing w:before="240" w:after="0" w:line="259" w:lineRule="auto"/>
      <w:ind w:left="0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val="en-US"/>
    </w:rPr>
  </w:style>
  <w:style w:type="paragraph" w:styleId="11">
    <w:name w:val="toc 1"/>
    <w:basedOn w:val="a5"/>
    <w:next w:val="a6"/>
    <w:autoRedefine/>
    <w:uiPriority w:val="39"/>
    <w:unhideWhenUsed/>
    <w:rsid w:val="005D2BE6"/>
    <w:pPr>
      <w:tabs>
        <w:tab w:val="left" w:pos="284"/>
        <w:tab w:val="left" w:pos="561"/>
        <w:tab w:val="right" w:leader="dot" w:pos="9344"/>
      </w:tabs>
      <w:ind w:left="284" w:right="340" w:hanging="284"/>
    </w:pPr>
  </w:style>
  <w:style w:type="paragraph" w:styleId="21">
    <w:name w:val="toc 2"/>
    <w:basedOn w:val="a5"/>
    <w:next w:val="a5"/>
    <w:autoRedefine/>
    <w:uiPriority w:val="39"/>
    <w:unhideWhenUsed/>
    <w:rsid w:val="005649AD"/>
    <w:pPr>
      <w:tabs>
        <w:tab w:val="left" w:pos="960"/>
        <w:tab w:val="right" w:leader="dot" w:pos="9344"/>
      </w:tabs>
      <w:ind w:left="817" w:right="340" w:hanging="539"/>
    </w:pPr>
  </w:style>
  <w:style w:type="paragraph" w:styleId="31">
    <w:name w:val="toc 3"/>
    <w:basedOn w:val="a5"/>
    <w:next w:val="a5"/>
    <w:autoRedefine/>
    <w:uiPriority w:val="39"/>
    <w:unhideWhenUsed/>
    <w:rsid w:val="0092624C"/>
    <w:pPr>
      <w:ind w:left="561"/>
    </w:pPr>
  </w:style>
  <w:style w:type="character" w:styleId="af7">
    <w:name w:val="Hyperlink"/>
    <w:basedOn w:val="a7"/>
    <w:uiPriority w:val="99"/>
    <w:unhideWhenUsed/>
    <w:rsid w:val="003F60B1"/>
    <w:rPr>
      <w:color w:val="0563C1" w:themeColor="hyperlink"/>
      <w:u w:val="single"/>
    </w:rPr>
  </w:style>
  <w:style w:type="character" w:customStyle="1" w:styleId="40">
    <w:name w:val="Заголовок 4 Знак"/>
    <w:basedOn w:val="a7"/>
    <w:link w:val="4"/>
    <w:uiPriority w:val="9"/>
    <w:rsid w:val="00713D89"/>
    <w:rPr>
      <w:rFonts w:ascii="Times New Roman" w:eastAsiaTheme="majorEastAsia" w:hAnsi="Times New Roman" w:cstheme="majorBidi"/>
      <w:iCs/>
      <w:sz w:val="28"/>
      <w:lang w:val="ru-RU"/>
    </w:rPr>
  </w:style>
  <w:style w:type="paragraph" w:customStyle="1" w:styleId="af8">
    <w:name w:val="Пункт без заголовка"/>
    <w:basedOn w:val="3"/>
    <w:next w:val="a6"/>
    <w:link w:val="af9"/>
    <w:qFormat/>
    <w:rsid w:val="00A5068A"/>
    <w:pPr>
      <w:ind w:left="0" w:firstLine="709"/>
    </w:pPr>
    <w:rPr>
      <w:b w:val="0"/>
    </w:rPr>
  </w:style>
  <w:style w:type="paragraph" w:customStyle="1" w:styleId="afa">
    <w:name w:val="Подпункт"/>
    <w:basedOn w:val="a5"/>
    <w:next w:val="a6"/>
    <w:link w:val="afb"/>
    <w:rsid w:val="000958D1"/>
  </w:style>
  <w:style w:type="character" w:customStyle="1" w:styleId="af9">
    <w:name w:val="Пункт без заголовка Знак"/>
    <w:basedOn w:val="a7"/>
    <w:link w:val="af8"/>
    <w:rsid w:val="00A5068A"/>
    <w:rPr>
      <w:rFonts w:ascii="Times New Roman" w:eastAsiaTheme="majorEastAsia" w:hAnsi="Times New Roman" w:cstheme="majorBidi"/>
      <w:sz w:val="28"/>
      <w:szCs w:val="24"/>
      <w:lang w:val="ru-RU"/>
    </w:rPr>
  </w:style>
  <w:style w:type="character" w:customStyle="1" w:styleId="afb">
    <w:name w:val="Подпункт Знак"/>
    <w:basedOn w:val="a7"/>
    <w:link w:val="afa"/>
    <w:rsid w:val="00335EFF"/>
    <w:rPr>
      <w:rFonts w:ascii="Times New Roman" w:hAnsi="Times New Roman"/>
      <w:sz w:val="28"/>
      <w:lang w:val="ru-RU"/>
    </w:rPr>
  </w:style>
  <w:style w:type="paragraph" w:styleId="41">
    <w:name w:val="toc 4"/>
    <w:basedOn w:val="a5"/>
    <w:next w:val="a5"/>
    <w:autoRedefine/>
    <w:uiPriority w:val="39"/>
    <w:semiHidden/>
    <w:unhideWhenUsed/>
    <w:rsid w:val="0092624C"/>
    <w:pPr>
      <w:ind w:left="839"/>
    </w:pPr>
  </w:style>
  <w:style w:type="paragraph" w:customStyle="1" w:styleId="Normalformula">
    <w:name w:val="Normal_formula"/>
    <w:basedOn w:val="a5"/>
    <w:link w:val="NormalformulaChar"/>
    <w:rsid w:val="00127BE1"/>
    <w:pPr>
      <w:tabs>
        <w:tab w:val="left" w:pos="567"/>
        <w:tab w:val="left" w:pos="1134"/>
      </w:tabs>
      <w:ind w:left="1361" w:hanging="1361"/>
      <w:contextualSpacing/>
      <w:jc w:val="left"/>
    </w:pPr>
    <w:rPr>
      <w:szCs w:val="28"/>
    </w:rPr>
  </w:style>
  <w:style w:type="character" w:customStyle="1" w:styleId="NormalformulaChar">
    <w:name w:val="Normal_formula Char"/>
    <w:basedOn w:val="a7"/>
    <w:link w:val="Normalformula"/>
    <w:rsid w:val="00127BE1"/>
    <w:rPr>
      <w:rFonts w:ascii="Times New Roman" w:hAnsi="Times New Roman"/>
      <w:sz w:val="28"/>
      <w:szCs w:val="28"/>
      <w:lang w:val="ru-RU"/>
    </w:rPr>
  </w:style>
  <w:style w:type="numbering" w:customStyle="1" w:styleId="a0">
    <w:name w:val="Структура документа"/>
    <w:uiPriority w:val="99"/>
    <w:rsid w:val="00C57EE2"/>
    <w:pPr>
      <w:numPr>
        <w:numId w:val="50"/>
      </w:numPr>
    </w:pPr>
  </w:style>
  <w:style w:type="paragraph" w:customStyle="1" w:styleId="a1">
    <w:name w:val="Подпись рисунка"/>
    <w:basedOn w:val="a5"/>
    <w:next w:val="a6"/>
    <w:qFormat/>
    <w:rsid w:val="00C57EE2"/>
    <w:pPr>
      <w:keepLines/>
      <w:numPr>
        <w:ilvl w:val="6"/>
        <w:numId w:val="50"/>
      </w:numPr>
      <w:jc w:val="center"/>
    </w:pPr>
  </w:style>
  <w:style w:type="paragraph" w:customStyle="1" w:styleId="afc">
    <w:name w:val="Рисунок"/>
    <w:basedOn w:val="a5"/>
    <w:next w:val="a1"/>
    <w:qFormat/>
    <w:rsid w:val="00702427"/>
    <w:pPr>
      <w:keepNext/>
      <w:spacing w:after="320"/>
      <w:jc w:val="center"/>
    </w:pPr>
  </w:style>
  <w:style w:type="paragraph" w:customStyle="1" w:styleId="a2">
    <w:name w:val="Подпись таблицы"/>
    <w:basedOn w:val="a5"/>
    <w:next w:val="afd"/>
    <w:qFormat/>
    <w:rsid w:val="00192A7F"/>
    <w:pPr>
      <w:keepNext/>
      <w:keepLines/>
      <w:numPr>
        <w:ilvl w:val="7"/>
        <w:numId w:val="50"/>
      </w:numPr>
    </w:pPr>
  </w:style>
  <w:style w:type="paragraph" w:customStyle="1" w:styleId="afd">
    <w:name w:val="Таблица"/>
    <w:basedOn w:val="a5"/>
    <w:next w:val="a6"/>
    <w:qFormat/>
    <w:rsid w:val="00A5068A"/>
  </w:style>
  <w:style w:type="paragraph" w:customStyle="1" w:styleId="a3">
    <w:name w:val="Номер формулы"/>
    <w:basedOn w:val="a5"/>
    <w:next w:val="a6"/>
    <w:qFormat/>
    <w:rsid w:val="00C57EE2"/>
    <w:pPr>
      <w:numPr>
        <w:ilvl w:val="8"/>
        <w:numId w:val="50"/>
      </w:numPr>
      <w:jc w:val="right"/>
    </w:pPr>
    <w:rPr>
      <w:szCs w:val="28"/>
    </w:rPr>
  </w:style>
  <w:style w:type="paragraph" w:customStyle="1" w:styleId="afe">
    <w:name w:val="Где (формула)"/>
    <w:basedOn w:val="a5"/>
    <w:next w:val="a6"/>
    <w:qFormat/>
    <w:rsid w:val="00D8086D"/>
  </w:style>
  <w:style w:type="numbering" w:customStyle="1" w:styleId="a4">
    <w:name w:val="Список нумерованный"/>
    <w:uiPriority w:val="99"/>
    <w:rsid w:val="00187B14"/>
    <w:pPr>
      <w:numPr>
        <w:numId w:val="22"/>
      </w:numPr>
    </w:pPr>
  </w:style>
  <w:style w:type="numbering" w:customStyle="1" w:styleId="a">
    <w:name w:val="Список маркированный"/>
    <w:uiPriority w:val="99"/>
    <w:rsid w:val="00F52139"/>
    <w:pPr>
      <w:numPr>
        <w:numId w:val="24"/>
      </w:numPr>
    </w:pPr>
  </w:style>
  <w:style w:type="character" w:styleId="aff">
    <w:name w:val="Emphasis"/>
    <w:basedOn w:val="a7"/>
    <w:uiPriority w:val="20"/>
    <w:qFormat/>
    <w:rsid w:val="003751F3"/>
    <w:rPr>
      <w:i/>
      <w:iCs/>
    </w:rPr>
  </w:style>
  <w:style w:type="character" w:styleId="aff0">
    <w:name w:val="Intense Emphasis"/>
    <w:basedOn w:val="a7"/>
    <w:uiPriority w:val="21"/>
    <w:qFormat/>
    <w:rsid w:val="003751F3"/>
    <w:rPr>
      <w:i/>
      <w:iCs/>
      <w:color w:val="4472C4" w:themeColor="accent1"/>
    </w:rPr>
  </w:style>
  <w:style w:type="character" w:styleId="aff1">
    <w:name w:val="Strong"/>
    <w:basedOn w:val="a7"/>
    <w:uiPriority w:val="22"/>
    <w:qFormat/>
    <w:rsid w:val="003751F3"/>
    <w:rPr>
      <w:b/>
      <w:bCs/>
    </w:rPr>
  </w:style>
  <w:style w:type="paragraph" w:styleId="22">
    <w:name w:val="Quote"/>
    <w:basedOn w:val="a5"/>
    <w:next w:val="a5"/>
    <w:link w:val="23"/>
    <w:uiPriority w:val="29"/>
    <w:qFormat/>
    <w:rsid w:val="003751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7"/>
    <w:link w:val="22"/>
    <w:uiPriority w:val="29"/>
    <w:rsid w:val="003751F3"/>
    <w:rPr>
      <w:rFonts w:ascii="Times New Roman" w:hAnsi="Times New Roman"/>
      <w:i/>
      <w:iCs/>
      <w:color w:val="404040" w:themeColor="text1" w:themeTint="BF"/>
      <w:sz w:val="28"/>
      <w:lang w:val="ru-RU"/>
    </w:rPr>
  </w:style>
  <w:style w:type="paragraph" w:styleId="aff2">
    <w:name w:val="Intense Quote"/>
    <w:basedOn w:val="a5"/>
    <w:next w:val="a5"/>
    <w:link w:val="aff3"/>
    <w:uiPriority w:val="30"/>
    <w:qFormat/>
    <w:rsid w:val="003751F3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ff3">
    <w:name w:val="Выделенная цитата Знак"/>
    <w:basedOn w:val="a7"/>
    <w:link w:val="aff2"/>
    <w:uiPriority w:val="30"/>
    <w:rsid w:val="003751F3"/>
    <w:rPr>
      <w:rFonts w:ascii="Times New Roman" w:hAnsi="Times New Roman"/>
      <w:i/>
      <w:iCs/>
      <w:color w:val="4472C4" w:themeColor="accent1"/>
      <w:sz w:val="28"/>
      <w:lang w:val="ru-RU"/>
    </w:rPr>
  </w:style>
  <w:style w:type="character" w:styleId="aff4">
    <w:name w:val="Subtle Emphasis"/>
    <w:basedOn w:val="a7"/>
    <w:uiPriority w:val="19"/>
    <w:qFormat/>
    <w:rsid w:val="003751F3"/>
    <w:rPr>
      <w:i/>
      <w:iCs/>
      <w:color w:val="404040" w:themeColor="text1" w:themeTint="BF"/>
    </w:rPr>
  </w:style>
  <w:style w:type="character" w:styleId="aff5">
    <w:name w:val="Subtle Reference"/>
    <w:basedOn w:val="a7"/>
    <w:uiPriority w:val="31"/>
    <w:qFormat/>
    <w:rsid w:val="003751F3"/>
    <w:rPr>
      <w:smallCaps/>
      <w:color w:val="5A5A5A" w:themeColor="text1" w:themeTint="A5"/>
    </w:rPr>
  </w:style>
  <w:style w:type="character" w:styleId="aff6">
    <w:name w:val="Intense Reference"/>
    <w:basedOn w:val="a7"/>
    <w:uiPriority w:val="32"/>
    <w:qFormat/>
    <w:rsid w:val="003751F3"/>
    <w:rPr>
      <w:b/>
      <w:bCs/>
      <w:smallCaps/>
      <w:color w:val="4472C4" w:themeColor="accent1"/>
      <w:spacing w:val="5"/>
    </w:rPr>
  </w:style>
  <w:style w:type="paragraph" w:styleId="aff7">
    <w:name w:val="List Paragraph"/>
    <w:basedOn w:val="a5"/>
    <w:uiPriority w:val="34"/>
    <w:qFormat/>
    <w:rsid w:val="003751F3"/>
    <w:pPr>
      <w:ind w:left="720"/>
      <w:contextualSpacing/>
    </w:pPr>
  </w:style>
  <w:style w:type="paragraph" w:customStyle="1" w:styleId="aff8">
    <w:name w:val="Код"/>
    <w:basedOn w:val="a6"/>
    <w:next w:val="a6"/>
    <w:link w:val="Char"/>
    <w:qFormat/>
    <w:rsid w:val="005B6BE6"/>
    <w:pPr>
      <w:jc w:val="left"/>
    </w:pPr>
    <w:rPr>
      <w:rFonts w:ascii="Courier New" w:hAnsi="Courier New"/>
      <w:sz w:val="24"/>
    </w:rPr>
  </w:style>
  <w:style w:type="character" w:customStyle="1" w:styleId="Char">
    <w:name w:val="Код Char"/>
    <w:basedOn w:val="af1"/>
    <w:link w:val="aff8"/>
    <w:rsid w:val="005B6BE6"/>
    <w:rPr>
      <w:rFonts w:ascii="Courier New" w:hAnsi="Courier New"/>
      <w:sz w:val="24"/>
      <w:lang w:val="ru-RU"/>
    </w:rPr>
  </w:style>
  <w:style w:type="paragraph" w:customStyle="1" w:styleId="aff9">
    <w:name w:val="Жирный"/>
    <w:basedOn w:val="a6"/>
    <w:next w:val="a6"/>
    <w:link w:val="Char0"/>
    <w:qFormat/>
    <w:rsid w:val="00086EDE"/>
    <w:rPr>
      <w:b/>
    </w:rPr>
  </w:style>
  <w:style w:type="character" w:customStyle="1" w:styleId="Char0">
    <w:name w:val="Жирный Char"/>
    <w:basedOn w:val="af1"/>
    <w:link w:val="aff9"/>
    <w:rsid w:val="00086EDE"/>
    <w:rPr>
      <w:rFonts w:ascii="Times New Roman" w:hAnsi="Times New Roman"/>
      <w:b/>
      <w:sz w:val="28"/>
      <w:lang w:val="ru-RU"/>
    </w:rPr>
  </w:style>
  <w:style w:type="paragraph" w:customStyle="1" w:styleId="affa">
    <w:name w:val="Курсив"/>
    <w:basedOn w:val="a6"/>
    <w:next w:val="a6"/>
    <w:link w:val="Char1"/>
    <w:qFormat/>
    <w:rsid w:val="00086EDE"/>
    <w:rPr>
      <w:i/>
    </w:rPr>
  </w:style>
  <w:style w:type="character" w:customStyle="1" w:styleId="Char1">
    <w:name w:val="Курсив Char"/>
    <w:basedOn w:val="af1"/>
    <w:link w:val="affa"/>
    <w:rsid w:val="00086EDE"/>
    <w:rPr>
      <w:rFonts w:ascii="Times New Roman" w:hAnsi="Times New Roman"/>
      <w:i/>
      <w:sz w:val="28"/>
      <w:lang w:val="ru-RU"/>
    </w:rPr>
  </w:style>
  <w:style w:type="paragraph" w:customStyle="1" w:styleId="affb">
    <w:name w:val="Приложение_заголовок"/>
    <w:basedOn w:val="af2"/>
    <w:next w:val="a6"/>
    <w:link w:val="Char2"/>
    <w:rsid w:val="003B566F"/>
    <w:pPr>
      <w:spacing w:after="0"/>
    </w:pPr>
  </w:style>
  <w:style w:type="character" w:customStyle="1" w:styleId="Char2">
    <w:name w:val="Приложение_заголовок Char"/>
    <w:basedOn w:val="af3"/>
    <w:link w:val="affb"/>
    <w:rsid w:val="003B566F"/>
    <w:rPr>
      <w:rFonts w:ascii="Times New Roman" w:hAnsi="Times New Roman"/>
      <w:b/>
      <w:caps/>
      <w:sz w:val="28"/>
      <w:lang w:val="ru-RU"/>
    </w:rPr>
  </w:style>
  <w:style w:type="paragraph" w:customStyle="1" w:styleId="affc">
    <w:name w:val="Центр"/>
    <w:basedOn w:val="a6"/>
    <w:next w:val="a6"/>
    <w:link w:val="Char3"/>
    <w:qFormat/>
    <w:rsid w:val="00315DF6"/>
    <w:pPr>
      <w:ind w:firstLine="0"/>
      <w:jc w:val="center"/>
    </w:pPr>
  </w:style>
  <w:style w:type="character" w:customStyle="1" w:styleId="Char3">
    <w:name w:val="Центр Char"/>
    <w:basedOn w:val="af1"/>
    <w:link w:val="affc"/>
    <w:rsid w:val="00315DF6"/>
    <w:rPr>
      <w:rFonts w:ascii="Times New Roman" w:hAnsi="Times New Roman"/>
      <w:sz w:val="28"/>
      <w:lang w:val="ru-RU"/>
    </w:rPr>
  </w:style>
  <w:style w:type="numbering" w:customStyle="1" w:styleId="Style1">
    <w:name w:val="Style1"/>
    <w:uiPriority w:val="99"/>
    <w:rsid w:val="00BC614B"/>
    <w:pPr>
      <w:numPr>
        <w:numId w:val="39"/>
      </w:numPr>
    </w:pPr>
  </w:style>
  <w:style w:type="table" w:customStyle="1" w:styleId="Table1">
    <w:name w:val="Table1"/>
    <w:basedOn w:val="a8"/>
    <w:rsid w:val="004032B6"/>
    <w:pPr>
      <w:spacing w:after="0" w:line="240" w:lineRule="auto"/>
    </w:pPr>
    <w:rPr>
      <w:rFonts w:ascii="Arial" w:eastAsia="Arial" w:hAnsi="Arial" w:cs="Arial"/>
      <w:sz w:val="24"/>
      <w:szCs w:val="24"/>
      <w:lang w:val="ru"/>
    </w:rPr>
    <w:tblPr>
      <w:tblStyleRowBandSize w:val="1"/>
      <w:tblStyleColBandSize w:val="1"/>
    </w:tblPr>
  </w:style>
  <w:style w:type="table" w:customStyle="1" w:styleId="Table2">
    <w:name w:val="Table2"/>
    <w:basedOn w:val="a8"/>
    <w:rsid w:val="004032B6"/>
    <w:pPr>
      <w:spacing w:after="0" w:line="240" w:lineRule="auto"/>
    </w:pPr>
    <w:rPr>
      <w:rFonts w:ascii="Arial" w:eastAsia="Arial" w:hAnsi="Arial" w:cs="Arial"/>
      <w:sz w:val="24"/>
      <w:szCs w:val="24"/>
      <w:lang w:val="ru"/>
    </w:rPr>
    <w:tblPr>
      <w:tblStyleRowBandSize w:val="1"/>
      <w:tblStyleColBandSize w:val="1"/>
    </w:tblPr>
  </w:style>
  <w:style w:type="paragraph" w:styleId="affd">
    <w:name w:val="Normal (Web)"/>
    <w:basedOn w:val="a5"/>
    <w:uiPriority w:val="99"/>
    <w:semiHidden/>
    <w:unhideWhenUsed/>
    <w:rsid w:val="00E70AED"/>
    <w:pPr>
      <w:widowControl/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val="ru-BY" w:eastAsia="ru-BY"/>
    </w:rPr>
  </w:style>
  <w:style w:type="character" w:styleId="affe">
    <w:name w:val="Unresolved Mention"/>
    <w:basedOn w:val="a7"/>
    <w:uiPriority w:val="99"/>
    <w:semiHidden/>
    <w:unhideWhenUsed/>
    <w:rsid w:val="0036613B"/>
    <w:rPr>
      <w:color w:val="605E5C"/>
      <w:shd w:val="clear" w:color="auto" w:fill="E1DFDD"/>
    </w:rPr>
  </w:style>
  <w:style w:type="character" w:customStyle="1" w:styleId="50">
    <w:name w:val="Заголовок 5 Знак"/>
    <w:basedOn w:val="a7"/>
    <w:link w:val="5"/>
    <w:uiPriority w:val="9"/>
    <w:semiHidden/>
    <w:rsid w:val="006A6F3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basedOn w:val="a7"/>
    <w:link w:val="6"/>
    <w:uiPriority w:val="9"/>
    <w:semiHidden/>
    <w:rsid w:val="006A6F3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basedOn w:val="a7"/>
    <w:link w:val="7"/>
    <w:uiPriority w:val="9"/>
    <w:semiHidden/>
    <w:rsid w:val="006A6F3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7"/>
    <w:link w:val="8"/>
    <w:uiPriority w:val="9"/>
    <w:semiHidden/>
    <w:rsid w:val="006A6F31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90">
    <w:name w:val="Заголовок 9 Знак"/>
    <w:basedOn w:val="a7"/>
    <w:link w:val="9"/>
    <w:uiPriority w:val="9"/>
    <w:semiHidden/>
    <w:rsid w:val="006A6F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f">
    <w:name w:val="Title"/>
    <w:basedOn w:val="a5"/>
    <w:next w:val="a5"/>
    <w:link w:val="afff0"/>
    <w:uiPriority w:val="10"/>
    <w:qFormat/>
    <w:rsid w:val="006A6F31"/>
    <w:pPr>
      <w:widowControl/>
      <w:pBdr>
        <w:bottom w:val="single" w:sz="8" w:space="4" w:color="4472C4" w:themeColor="accent1"/>
      </w:pBdr>
      <w:spacing w:after="300"/>
      <w:contextualSpacing/>
      <w:jc w:val="left"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afff0">
    <w:name w:val="Заголовок Знак"/>
    <w:basedOn w:val="a7"/>
    <w:link w:val="afff"/>
    <w:uiPriority w:val="10"/>
    <w:rsid w:val="006A6F31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afff1">
    <w:name w:val="Subtitle"/>
    <w:basedOn w:val="a5"/>
    <w:next w:val="a5"/>
    <w:link w:val="afff2"/>
    <w:uiPriority w:val="11"/>
    <w:qFormat/>
    <w:rsid w:val="006A6F31"/>
    <w:pPr>
      <w:widowControl/>
      <w:numPr>
        <w:ilvl w:val="1"/>
      </w:numPr>
      <w:spacing w:after="200" w:line="276" w:lineRule="auto"/>
      <w:jc w:val="left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en-US"/>
    </w:rPr>
  </w:style>
  <w:style w:type="character" w:customStyle="1" w:styleId="afff2">
    <w:name w:val="Подзаголовок Знак"/>
    <w:basedOn w:val="a7"/>
    <w:link w:val="afff1"/>
    <w:uiPriority w:val="11"/>
    <w:rsid w:val="006A6F3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24">
    <w:name w:val="Body Text 2"/>
    <w:basedOn w:val="a5"/>
    <w:link w:val="25"/>
    <w:uiPriority w:val="99"/>
    <w:unhideWhenUsed/>
    <w:rsid w:val="006A6F31"/>
    <w:pPr>
      <w:widowControl/>
      <w:spacing w:after="120" w:line="480" w:lineRule="auto"/>
      <w:jc w:val="left"/>
    </w:pPr>
    <w:rPr>
      <w:rFonts w:asciiTheme="minorHAnsi" w:eastAsiaTheme="minorEastAsia" w:hAnsiTheme="minorHAnsi"/>
      <w:sz w:val="22"/>
      <w:lang w:val="en-US"/>
    </w:rPr>
  </w:style>
  <w:style w:type="character" w:customStyle="1" w:styleId="25">
    <w:name w:val="Основной текст 2 Знак"/>
    <w:basedOn w:val="a7"/>
    <w:link w:val="24"/>
    <w:uiPriority w:val="99"/>
    <w:rsid w:val="006A6F31"/>
    <w:rPr>
      <w:rFonts w:eastAsiaTheme="minorEastAsia"/>
    </w:rPr>
  </w:style>
  <w:style w:type="paragraph" w:styleId="32">
    <w:name w:val="Body Text 3"/>
    <w:basedOn w:val="a5"/>
    <w:link w:val="33"/>
    <w:uiPriority w:val="99"/>
    <w:unhideWhenUsed/>
    <w:rsid w:val="006A6F31"/>
    <w:pPr>
      <w:widowControl/>
      <w:spacing w:after="120" w:line="276" w:lineRule="auto"/>
      <w:jc w:val="left"/>
    </w:pPr>
    <w:rPr>
      <w:rFonts w:asciiTheme="minorHAnsi" w:eastAsiaTheme="minorEastAsia" w:hAnsiTheme="minorHAnsi"/>
      <w:sz w:val="16"/>
      <w:szCs w:val="16"/>
      <w:lang w:val="en-US"/>
    </w:rPr>
  </w:style>
  <w:style w:type="character" w:customStyle="1" w:styleId="33">
    <w:name w:val="Основной текст 3 Знак"/>
    <w:basedOn w:val="a7"/>
    <w:link w:val="32"/>
    <w:uiPriority w:val="99"/>
    <w:rsid w:val="006A6F31"/>
    <w:rPr>
      <w:rFonts w:eastAsiaTheme="minorEastAsia"/>
      <w:sz w:val="16"/>
      <w:szCs w:val="16"/>
    </w:rPr>
  </w:style>
  <w:style w:type="paragraph" w:styleId="afff3">
    <w:name w:val="List"/>
    <w:basedOn w:val="a5"/>
    <w:uiPriority w:val="99"/>
    <w:unhideWhenUsed/>
    <w:rsid w:val="006A6F31"/>
    <w:pPr>
      <w:widowControl/>
      <w:spacing w:after="200" w:line="276" w:lineRule="auto"/>
      <w:ind w:left="360" w:hanging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6">
    <w:name w:val="List 2"/>
    <w:basedOn w:val="a5"/>
    <w:uiPriority w:val="99"/>
    <w:unhideWhenUsed/>
    <w:rsid w:val="006A6F31"/>
    <w:pPr>
      <w:widowControl/>
      <w:spacing w:after="200" w:line="276" w:lineRule="auto"/>
      <w:ind w:left="720" w:hanging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4">
    <w:name w:val="List 3"/>
    <w:basedOn w:val="a5"/>
    <w:uiPriority w:val="99"/>
    <w:unhideWhenUsed/>
    <w:rsid w:val="006A6F31"/>
    <w:pPr>
      <w:widowControl/>
      <w:spacing w:after="200" w:line="276" w:lineRule="auto"/>
      <w:ind w:left="1080" w:hanging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4">
    <w:name w:val="List Bullet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7">
    <w:name w:val="List Bullet 2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5">
    <w:name w:val="List Bullet 3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5">
    <w:name w:val="List Number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8">
    <w:name w:val="List Number 2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6">
    <w:name w:val="List Number 3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6">
    <w:name w:val="List Continue"/>
    <w:basedOn w:val="a5"/>
    <w:uiPriority w:val="99"/>
    <w:unhideWhenUsed/>
    <w:rsid w:val="006A6F31"/>
    <w:pPr>
      <w:widowControl/>
      <w:spacing w:after="120" w:line="276" w:lineRule="auto"/>
      <w:ind w:left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9">
    <w:name w:val="List Continue 2"/>
    <w:basedOn w:val="a5"/>
    <w:uiPriority w:val="99"/>
    <w:unhideWhenUsed/>
    <w:rsid w:val="006A6F31"/>
    <w:pPr>
      <w:widowControl/>
      <w:spacing w:after="120" w:line="276" w:lineRule="auto"/>
      <w:ind w:left="72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7">
    <w:name w:val="List Continue 3"/>
    <w:basedOn w:val="a5"/>
    <w:uiPriority w:val="99"/>
    <w:unhideWhenUsed/>
    <w:rsid w:val="006A6F31"/>
    <w:pPr>
      <w:widowControl/>
      <w:spacing w:after="120" w:line="276" w:lineRule="auto"/>
      <w:ind w:left="108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7">
    <w:name w:val="macro"/>
    <w:link w:val="afff8"/>
    <w:uiPriority w:val="99"/>
    <w:unhideWhenUsed/>
    <w:rsid w:val="006A6F3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</w:rPr>
  </w:style>
  <w:style w:type="character" w:customStyle="1" w:styleId="afff8">
    <w:name w:val="Текст макроса Знак"/>
    <w:basedOn w:val="a7"/>
    <w:link w:val="afff7"/>
    <w:uiPriority w:val="99"/>
    <w:rsid w:val="006A6F31"/>
    <w:rPr>
      <w:rFonts w:ascii="Courier" w:eastAsiaTheme="minorEastAsia" w:hAnsi="Courier"/>
      <w:sz w:val="20"/>
      <w:szCs w:val="20"/>
    </w:rPr>
  </w:style>
  <w:style w:type="paragraph" w:styleId="afff9">
    <w:name w:val="caption"/>
    <w:basedOn w:val="a5"/>
    <w:next w:val="a5"/>
    <w:uiPriority w:val="35"/>
    <w:semiHidden/>
    <w:unhideWhenUsed/>
    <w:qFormat/>
    <w:rsid w:val="006A6F31"/>
    <w:pPr>
      <w:widowControl/>
      <w:spacing w:after="200"/>
      <w:jc w:val="left"/>
    </w:pPr>
    <w:rPr>
      <w:rFonts w:asciiTheme="minorHAnsi" w:eastAsiaTheme="minorEastAsia" w:hAnsiTheme="minorHAnsi"/>
      <w:b/>
      <w:bCs/>
      <w:color w:val="4472C4" w:themeColor="accent1"/>
      <w:sz w:val="18"/>
      <w:szCs w:val="18"/>
      <w:lang w:val="en-US"/>
    </w:rPr>
  </w:style>
  <w:style w:type="character" w:styleId="afffa">
    <w:name w:val="Book Title"/>
    <w:basedOn w:val="a7"/>
    <w:uiPriority w:val="33"/>
    <w:qFormat/>
    <w:rsid w:val="006A6F31"/>
    <w:rPr>
      <w:b/>
      <w:bCs/>
      <w:smallCaps/>
      <w:spacing w:val="5"/>
    </w:rPr>
  </w:style>
  <w:style w:type="table" w:styleId="afffb">
    <w:name w:val="Light Shading"/>
    <w:basedOn w:val="a8"/>
    <w:uiPriority w:val="60"/>
    <w:rsid w:val="006A6F31"/>
    <w:pPr>
      <w:spacing w:after="0" w:line="240" w:lineRule="auto"/>
    </w:pPr>
    <w:rPr>
      <w:rFonts w:eastAsiaTheme="minorEastAsia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8"/>
    <w:uiPriority w:val="60"/>
    <w:rsid w:val="006A6F31"/>
    <w:pPr>
      <w:spacing w:after="0" w:line="240" w:lineRule="auto"/>
    </w:pPr>
    <w:rPr>
      <w:rFonts w:eastAsiaTheme="minorEastAsia"/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">
    <w:name w:val="Light Shading Accent 2"/>
    <w:basedOn w:val="a8"/>
    <w:uiPriority w:val="60"/>
    <w:rsid w:val="006A6F31"/>
    <w:pPr>
      <w:spacing w:after="0" w:line="240" w:lineRule="auto"/>
    </w:pPr>
    <w:rPr>
      <w:rFonts w:eastAsiaTheme="minorEastAsia"/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8"/>
    <w:uiPriority w:val="60"/>
    <w:rsid w:val="006A6F31"/>
    <w:pPr>
      <w:spacing w:after="0" w:line="240" w:lineRule="auto"/>
    </w:pPr>
    <w:rPr>
      <w:rFonts w:eastAsiaTheme="minorEastAsia"/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8"/>
    <w:uiPriority w:val="60"/>
    <w:rsid w:val="006A6F31"/>
    <w:pPr>
      <w:spacing w:after="0" w:line="240" w:lineRule="auto"/>
    </w:pPr>
    <w:rPr>
      <w:rFonts w:eastAsiaTheme="minorEastAsia"/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8"/>
    <w:uiPriority w:val="60"/>
    <w:rsid w:val="006A6F31"/>
    <w:pPr>
      <w:spacing w:after="0" w:line="240" w:lineRule="auto"/>
    </w:pPr>
    <w:rPr>
      <w:rFonts w:eastAsiaTheme="minorEastAsia"/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">
    <w:name w:val="Light Shading Accent 6"/>
    <w:basedOn w:val="a8"/>
    <w:uiPriority w:val="60"/>
    <w:rsid w:val="006A6F31"/>
    <w:pPr>
      <w:spacing w:after="0" w:line="240" w:lineRule="auto"/>
    </w:pPr>
    <w:rPr>
      <w:rFonts w:eastAsiaTheme="minorEastAsia"/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fc">
    <w:name w:val="Light List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0">
    <w:name w:val="Light List Accent 2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0">
    <w:name w:val="Light List Accent 6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d">
    <w:name w:val="Light Grid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1">
    <w:name w:val="Light Grid Accent 2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1">
    <w:name w:val="Light Grid Accent 3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1">
    <w:name w:val="Light Grid Accent 4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1">
    <w:name w:val="Light Grid Accent 5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1">
    <w:name w:val="Light Grid Accent 6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2">
    <w:name w:val="Medium Shading 1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0">
    <w:name w:val="Medium List 1 Accent 2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0">
    <w:name w:val="Medium List 1 Accent 6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b">
    <w:name w:val="Medium List 2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1">
    <w:name w:val="Medium Grid 1 Accent 2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1">
    <w:name w:val="Medium Grid 1 Accent 6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c">
    <w:name w:val="Medium Grid 2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">
    <w:name w:val="Medium Grid 3 Accent 2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">
    <w:name w:val="Medium Grid 3 Accent 6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fe">
    <w:name w:val="Dark List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2">
    <w:name w:val="Dark List Accent 2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2">
    <w:name w:val="Dark List Accent 3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2">
    <w:name w:val="Dark List Accent 4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2">
    <w:name w:val="Dark List Accent 5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2">
    <w:name w:val="Dark List Accent 6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fff">
    <w:name w:val="Colorful Shading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3">
    <w:name w:val="Colorful Shading Accent 4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f0">
    <w:name w:val="Colorful List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4">
    <w:name w:val="Colorful List Accent 2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4">
    <w:name w:val="Colorful List Accent 3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">
    <w:name w:val="Colorful List Accent 4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4">
    <w:name w:val="Colorful List Accent 5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4">
    <w:name w:val="Colorful List Accent 6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ff1">
    <w:name w:val="Colorful Grid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5">
    <w:name w:val="Colorful Grid Accent 2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5">
    <w:name w:val="Colorful Grid Accent 3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5">
    <w:name w:val="Colorful Grid Accent 4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5">
    <w:name w:val="Colorful Grid Accent 5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5">
    <w:name w:val="Colorful Grid Accent 6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D7396D-53E5-4A8F-B412-FDE0C9FC56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1048</Words>
  <Characters>7322</Characters>
  <Application>Microsoft Office Word</Application>
  <DocSecurity>0</DocSecurity>
  <Lines>178</Lines>
  <Paragraphs>70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NickriLL</dc:creator>
  <cp:keywords/>
  <dc:description/>
  <cp:lastModifiedBy>Hanna Bryhadzir</cp:lastModifiedBy>
  <cp:revision>2</cp:revision>
  <cp:lastPrinted>2026-05-04T19:06:00Z</cp:lastPrinted>
  <dcterms:created xsi:type="dcterms:W3CDTF">2026-05-04T19:07:00Z</dcterms:created>
  <dcterms:modified xsi:type="dcterms:W3CDTF">2026-05-04T19:07:00Z</dcterms:modified>
</cp:coreProperties>
</file>