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1. はじめに</w:t>
      </w:r>
    </w:p>
    <w:p>
      <w:pPr>
        <w:spacing w:lineRule="auto"/>
      </w:pPr>
      <w:r>
        <w:rPr/>
        <w:t xml:space="preserve">このサンプルは、次の2点を確認するためのファイルです。</w:t>
      </w:r>
    </w:p>
    <w:p>
      <w:pPr>
        <w:numPr>
          <w:ilvl w:val="0"/>
          <w:numId w:val="1"/>
        </w:numPr>
        <w:spacing w:lineRule="auto"/>
      </w:pPr>
      <w:r>
        <w:rPr/>
        <w:t xml:space="preserve">tocManual</w:t>
      </w:r>
      <w:r>
        <w:rPr/>
        <w:t xml:space="preserve"> で目次を手入力できること</w:t>
      </w:r>
    </w:p>
    <w:p>
      <w:pPr>
        <w:numPr>
          <w:ilvl w:val="0"/>
          <w:numId w:val="1"/>
        </w:numPr>
        <w:spacing w:lineRule="auto"/>
      </w:pPr>
      <w:r>
        <w:rPr/>
        <w:t xml:space="preserve">:::figure</w:t>
      </w:r>
      <w:r>
        <w:rPr/>
        <w:t xml:space="preserve"> でコード/Mermaidの図番号を統一できること</w:t>
      </w:r>
    </w:p>
    <w:p>
      <w:pPr>
        <w:pStyle w:val="Heading1"/>
        <w:spacing w:lineRule="auto"/>
      </w:pPr>
      <w:r>
        <w:rPr/>
        <w:t xml:space="preserve">2. 手入力目次の設定</w:t>
      </w:r>
    </w:p>
    <w:p>
      <w:pPr>
        <w:spacing w:lineRule="auto"/>
      </w:pPr>
      <w:r>
        <w:rPr/>
        <w:t xml:space="preserve">このファイルは </w:t>
      </w:r>
      <w:r>
        <w:rPr/>
        <w:t xml:space="preserve">toc: true</w:t>
      </w:r>
      <w:r>
        <w:rPr/>
        <w:t xml:space="preserve"> かつ </w:t>
      </w:r>
      <w:r>
        <w:rPr/>
        <w:t xml:space="preserve">tocManual</w:t>
      </w:r>
      <w:r>
        <w:rPr/>
        <w:t xml:space="preserve"> を指定しています。 そのため、見出しからの自動目次ではなく、</w:t>
      </w:r>
      <w:r>
        <w:rPr/>
        <w:t xml:space="preserve">tocManual</w:t>
      </w:r>
      <w:r>
        <w:rPr/>
        <w:t xml:space="preserve"> の内容が優先されます。</w:t>
      </w:r>
    </w:p>
    <w:p>
      <w:pPr>
        <w:pStyle w:val="Heading1"/>
        <w:spacing w:lineRule="auto"/>
      </w:pPr>
      <w:r>
        <w:rPr/>
        <w:t xml:space="preserve">3. コード図番号（figure統一）</w:t>
      </w:r>
    </w:p>
    <w:p>
      <w:pPr>
        <w:pStyle w:val="Heading2"/>
        <w:spacing w:lineRule="auto"/>
      </w:pPr>
      <w:r>
        <w:rPr/>
        <w:t xml:space="preserve">3.1. 図番号あり（:::figure）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function normalizeUserName(name) {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    return String(name).trim().replace(/\s+/g, " ");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}</w:t>
      </w:r>
    </w:p>
    <w:p>
      <w:pPr>
        <w:jc w:val="center"/>
        <w:spacing w:lineRule="auto"/>
      </w:pPr>
      <w:r>
        <w:rPr/>
        <w:t xml:space="preserve">図3.1 利用者名の正規化処理</w:t>
      </w:r>
    </w:p>
    <w:p>
      <w:pPr>
        <w:pStyle w:val="Heading2"/>
        <w:spacing w:lineRule="auto"/>
      </w:pPr>
      <w:r>
        <w:rPr/>
        <w:t xml:space="preserve">3.2. 図番号なし（通常コードブロック）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function toDisplayDate(isoDate) {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    const d = new Date(isoDate);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    return `${d.getFullYear()}/${d.getMonth() + 1}/${d.getDate()}`;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1"/>
        <w:spacing w:lineRule="auto"/>
      </w:pPr>
      <w:r>
        <w:rPr/>
        <w:t xml:space="preserve">4. Mermaidと手入力目次の併用</w:t>
      </w:r>
    </w:p>
    <w:p>
      <w:pPr>
        <w:spacing w:lineRule="auto"/>
      </w:pPr>
      <w:r>
        <w:rPr/>
        <w:drawing>
          <wp:inline distB="0" distL="0" distR="0" distT="0">
            <wp:extent cx="5086350" cy="666750"/>
            <wp:effectExtent b="0" l="0" r="0" t="0"/>
            <wp:docPr id="2" name="image-wxwWgD7h_KmWl2pwBWcso.png"/>
            <a:graphic>
              <a:graphicData uri="http://schemas.openxmlformats.org/drawingml/2006/picture">
                <pic:pic>
                  <pic:nvPicPr>
                    <pic:cNvPr id="2" name="image-wxwWgD7h_KmWl2pwBWcso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6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図4.1 業務フロー図（手入力目次サンプル）</w:t>
      </w:r>
    </w:p>
    <w:p>
      <w:pPr>
        <w:pStyle w:val="Heading2"/>
        <w:spacing w:lineRule="auto"/>
      </w:pPr>
      <w:r>
        <w:rPr/>
        <w:t xml:space="preserve">4.1. Mermaid高さ指定（height）</w:t>
      </w:r>
    </w:p>
    <w:p>
      <w:pPr>
        <w:spacing w:lineRule="auto"/>
      </w:pPr>
      <w:r>
        <w:rPr/>
        <w:t xml:space="preserve">:::figure height=60mm</w:t>
      </w:r>
      <w:r>
        <w:rPr/>
        <w:t xml:space="preserve"> で図の縦方向サイズ上限を指定できます。</w:t>
      </w:r>
    </w:p>
    <w:p>
      <w:pPr>
        <w:spacing w:lineRule="auto"/>
      </w:pPr>
      <w:r>
        <w:rPr/>
        <w:drawing>
          <wp:inline distB="0" distL="0" distR="0" distT="0">
            <wp:extent cx="1447800" cy="5619750"/>
            <wp:effectExtent b="0" l="0" r="0" t="0"/>
            <wp:docPr id="4" name="image-DnvAqTJ5RaKRHafuK9cfM.png"/>
            <a:graphic>
              <a:graphicData uri="http://schemas.openxmlformats.org/drawingml/2006/picture">
                <pic:pic>
                  <pic:nvPicPr>
                    <pic:cNvPr id="4" name="image-DnvAqTJ5RaKRHafuK9cfM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61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図4.2 業務フロー図（height指定サンプル）</w:t>
      </w:r>
    </w:p>
    <w:p>
      <w:pPr>
        <w:pStyle w:val="Heading1"/>
        <w:spacing w:lineRule="auto"/>
      </w:pPr>
      <w:r>
        <w:rPr/>
        <w:t xml:space="preserve">5. 長いテーブルの改ページ検証</w:t>
      </w:r>
    </w:p>
    <w:p>
      <w:pPr>
        <w:spacing w:lineRule="auto"/>
      </w:pPr>
      <w:r>
        <w:rPr/>
        <w:t xml:space="preserve">このセクションは、表が1ページに収まりきらない場合の挙動を確認するためのサンプルです。</w:t>
      </w:r>
    </w:p>
    <w:p>
      <w:pPr>
        <w:pStyle w:val="Heading2"/>
        <w:spacing w:lineRule="auto"/>
      </w:pPr>
      <w:r>
        <w:rPr/>
        <w:t xml:space="preserve">5.1. 改修内容の説明</w:t>
      </w:r>
    </w:p>
    <w:p>
      <w:pPr>
        <w:spacing w:lineRule="auto"/>
      </w:pPr>
      <w:r>
        <w:rPr/>
        <w:t xml:space="preserve">今回の改修では、印刷時の改ページルールを次の方針に変更しています。</w:t>
      </w:r>
    </w:p>
    <w:p>
      <w:pPr>
        <w:numPr>
          <w:ilvl w:val="0"/>
          <w:numId w:val="2"/>
        </w:numPr>
        <w:spacing w:lineRule="auto"/>
      </w:pPr>
      <w:r>
        <w:rPr/>
        <w:t xml:space="preserve">表全体の分割禁止はやめ、長い表はページ分割を許可する</w:t>
      </w:r>
    </w:p>
    <w:p>
      <w:pPr>
        <w:numPr>
          <w:ilvl w:val="0"/>
          <w:numId w:val="2"/>
        </w:numPr>
        <w:spacing w:lineRule="auto"/>
      </w:pPr>
      <w:r>
        <w:rPr/>
        <w:t xml:space="preserve">表番号（キャプション）直後で改ページされにくくする</w:t>
      </w:r>
    </w:p>
    <w:p>
      <w:pPr>
        <w:numPr>
          <w:ilvl w:val="0"/>
          <w:numId w:val="2"/>
        </w:numPr>
        <w:spacing w:lineRule="auto"/>
      </w:pPr>
      <w:r>
        <w:rPr/>
        <w:t xml:space="preserve">ページ分割時もヘッダー行を繰り返し表示する</w:t>
      </w:r>
    </w:p>
    <w:p>
      <w:pPr>
        <w:spacing w:lineRule="auto"/>
      </w:pPr>
      <w:r>
        <w:rPr/>
        <w:t xml:space="preserve">これにより、「表番号だけ前ページに残って表本体が次ページへ行く」崩れを軽減できます。</w:t>
      </w:r>
    </w:p>
    <w:p>
      <w:pPr>
        <w:pStyle w:val="Heading2"/>
        <w:spacing w:lineRule="auto"/>
      </w:pPr>
      <w:r>
        <w:rPr/>
        <w:t xml:space="preserve">5.2. 長いテーブル（改ページ確認用）</w:t>
      </w:r>
    </w:p>
    <w:p>
      <w:pPr>
        <w:jc w:val="left"/>
        <w:spacing w:lineRule="auto"/>
      </w:pPr>
      <w:r>
        <w:rPr/>
        <w:t xml:space="preserve">表5.1 機能一覧（長い表・表番号付き改ページ確認）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202"/>
        <w:gridCol w:w="1202"/>
        <w:gridCol w:w="1202"/>
        <w:gridCol w:w="1202"/>
        <w:gridCol w:w="1202"/>
        <w:gridCol w:w="1202"/>
        <w:gridCol w:w="1202"/>
        <w:gridCol w:w="1202"/>
        <w:gridCol w:w="1202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No.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機能ID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機能名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担当者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優先度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ステータス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開始日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完了予定日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備考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利用者管理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田中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初期実装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施設管理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鈴木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CRUD対応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権限管理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佐藤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RBAC整理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スケジュール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月表示追加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日報作成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伊藤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自動保存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日報一覧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渡辺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検索条件追加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月次集計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山本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2026-05-31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集計ロジック検討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請求書出力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中村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PDF出力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F-009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メール通知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小林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テンプレート整備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監査ログ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加藤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監査要件対応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CSV出力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吉田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文字コード検討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Excel出力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山田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2026-06-15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罫線スタイル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API認証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松本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JWT導入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APIレート制限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井上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Redis利用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障害通知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木村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Slack連携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二段階認証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林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SMS検証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パスワード再設定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清水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2026-04-14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トークン方式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お知らせ管理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阿部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公開期間対応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F-019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添付ファイル管理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森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2026-04-30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2026-05-30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容量制限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画像最適化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池田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圧縮率調整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ログイン履歴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橋本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完了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2026-04-09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IP記録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利用統計ダッシュボード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山崎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グラフ追加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バックアップ管理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石井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2026-04-26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定期実行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F-024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復旧手順ガイド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小川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2026-06-30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Runbook整備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外部連携API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前田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2026-07-10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認可方式検討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F-026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webhook受信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岡田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2026-07-01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冪等性対応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監視アラート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藤田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2026-05-29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閾値調整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F-028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システム設定画面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後藤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2026-05-07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UI調整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F-029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データ移行ツール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長谷川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2026-06-05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2026-07-15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変換仕様作成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F-030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稼働レポート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村上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2026-06-10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2026-07-20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帳票フォーマット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5.3. colWidths 指定サンプル</w:t>
      </w:r>
    </w:p>
    <w:p>
      <w:pPr>
        <w:spacing w:lineRule="auto"/>
      </w:pPr>
      <w:r>
        <w:rPr/>
        <w:t xml:space="preserve">colWidths</w:t>
      </w:r>
      <w:r>
        <w:rPr/>
        <w:t xml:space="preserve"> を使うと、列幅を直接指定できます（% や px をそのまま記述可能）。</w:t>
      </w:r>
    </w:p>
    <w:p>
      <w:pPr>
        <w:jc w:val="left"/>
        <w:spacing w:lineRule="auto"/>
      </w:pPr>
      <w:r>
        <w:rPr/>
        <w:t xml:space="preserve">表5.2 担当者別タスク概要（colWidths指定例）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7"/>
        <w:gridCol w:w="3607"/>
        <w:gridCol w:w="3607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担当者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主担当機能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進捗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田中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利用者管理 / 認証 / CSV出力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鈴木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施設管理 / メール通知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進行中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佐藤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権限管理 / スケジュール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未着手</w:t>
            </w:r>
          </w:p>
        </w:tc>
      </w:tr>
    </w:tbl>
    <w:p>
      <w:pPr>
        <w:spacing w:lineRule="auto"/>
      </w:pPr>
      <w:r>
        <w:rPr/>
      </w:r>
    </w:p>
    <w:sectPr>
      <w:pgSz w:w="12240" w:h="15840" w:orient="portrait"/>
      <w:pgMar w:top="1134" w:right="567" w:bottom="850" w:left="851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Yu Gothic UI" w:eastAsiaTheme="minorHAnsi" w:hAnsiTheme="minorHAnsi" w:cstheme="minorBidi"/>
        <w:sz w:val="22"/>
        <w:szCs w:val="22"/>
        <w:lang w:val="[object Object]" w:eastAsia="[object Object]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LM0zF5m3NQGELxV7icm_f.png" TargetMode="Internal"/>
  <Relationship Id="rId7" Type="http://schemas.openxmlformats.org/officeDocument/2006/relationships/image" Target="media/image-wxwWgD7h_KmWl2pwBWcso.png" TargetMode="Internal"/>
  <Relationship Id="rId8" Type="http://schemas.openxmlformats.org/officeDocument/2006/relationships/image" Target="media/image-aqMAdBjHN7uqYQ1IBLtL9.png" TargetMode="Internal"/>
  <Relationship Id="rId9" Type="http://schemas.openxmlformats.org/officeDocument/2006/relationships/image" Target="media/image-DnvAqTJ5RaKRHafuK9cfM.png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UI"/>
        <a:ea typeface="Yu Gothic UI"/>
        <a:cs typeface=""/>
      </a:majorFont>
      <a:minorFont>
        <a:latin typeface="Yu Gothic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2026-06-04T20:12:30.009Z</dcterms:created>
  <dcterms:modified xsi:type="dcterms:W3CDTF">2026-06-04T20:12:30.009Z</dcterms:modified>
</cp:coreProperties>
</file>