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都市妇女的新装</w:t>
      </w:r>
    </w:p>
    <w:p>
      <w:r>
        <w:t xml:space="preserve">我跑过沪、杭、京、津等埠。关于妇女的衣饰现状，虽没有精力统计，但至少窥知大概。</w:t>
      </w:r>
    </w:p>
    <w:p>
      <w:r>
        <w:t xml:space="preserve"/>
      </w:r>
    </w:p>
    <w:p>
      <w:r>
        <w:t xml:space="preserve">以前，所谓内地的都市间，妇女之衣饰总望着上海为转移。无论春夏秋冬，只要上海妇女盛行哪种装束，不须臾便靠着交通的便捷，像传染病似的，各地妇女都照样盛行起来了。</w:t>
      </w:r>
    </w:p>
    <w:p>
      <w:r>
        <w:t xml:space="preserve"/>
      </w:r>
    </w:p>
    <w:p>
      <w:r>
        <w:t xml:space="preserve">但现在，这种传导性似乎也跟着政治的隔膜关系，竟然有反常模样。</w:t>
      </w:r>
    </w:p>
    <w:p>
      <w:r>
        <w:t xml:space="preserve"/>
      </w:r>
    </w:p>
    <w:p>
      <w:r>
        <w:t xml:space="preserve">即如目前吧，内地妇女颈上的新装饰：宽身材、短花旗袍，长度仅齐两膝；衣袖管缩至肩膀外一寸，配以阔裙边，胳膊上敷着薄薄的一层白粉，临风一扭，有似蝴蝶翅膀的情味。胳肢窝下第三档纽扣间，衣角拖着块两英尺见方的绢帕儿，颜色非红即绿，再不然就是鲜蓝或艳紫，各印上相称的花纹。帕肩儿直抵达膝盖骨那边，长丝袜是奶油色的。奶色橡胶制的高跟鞋，软软无声。烫发之风复兴后，式样除飞机、菲律宾两种普通的以外，又有崭新流行型出现，当头顶上架上根丝带，挽成个结。</w:t>
      </w:r>
    </w:p>
    <w:p>
      <w:r>
        <w:t xml:space="preserve"/>
      </w:r>
    </w:p>
    <w:p>
      <w:r>
        <w:t xml:space="preserve">至于面部化妆，入鬓、修眉与小圆的颊红、唇红，已经过去了。方法是采取舞台上敷油彩的手术术，以一种黄胭脂调在粉里，全面涂抹均匀，再以润面油之类揩上去，最后才勾圆大的眼膛和加深唇红，所以乍望着亮光光的，美而又健美。</w:t>
      </w:r>
    </w:p>
    <w:p>
      <w:r>
        <w:t xml:space="preserve"/>
      </w:r>
    </w:p>
    <w:p>
      <w:r>
        <w:t xml:space="preserve">这一切依我们的印象来讲，衣饰方面就含有丰富的日本风。而且据说宽短旗袍的创作者，也正是随军出征的日本女子所发明。首先台籍、鲜籍女子学样，逐渐成为中国妇女的流行装束。但面部化妆，日本女子并不喜欢如是，始创者更不详何人，只记着颇有点南国风味罢了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