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E2ED" w14:textId="1F4916F0" w:rsidR="000243F9" w:rsidRPr="000243F9" w:rsidRDefault="000243F9" w:rsidP="000243F9">
      <w:r w:rsidRPr="000243F9">
        <w:t>旗袍</w:t>
      </w:r>
    </w:p>
    <w:p w14:paraId="7E41A005" w14:textId="77777777" w:rsidR="000243F9" w:rsidRPr="000243F9" w:rsidRDefault="000243F9" w:rsidP="000243F9">
      <w:r w:rsidRPr="000243F9">
        <w:t>丁惠民</w:t>
      </w:r>
    </w:p>
    <w:p w14:paraId="36A4DED2" w14:textId="77777777" w:rsidR="000243F9" w:rsidRPr="000243F9" w:rsidRDefault="000243F9" w:rsidP="000243F9"/>
    <w:p w14:paraId="6E04F3A1" w14:textId="77777777" w:rsidR="000243F9" w:rsidRPr="000243F9" w:rsidRDefault="000243F9" w:rsidP="000243F9">
      <w:r w:rsidRPr="000243F9">
        <w:t>「皓腕搓酥胜似霜，北风一夜玉肌凉。盈盈十五江南女，竞作胡姬塞上装。」此倚虹君咏旗袍旧作，对于旗袍，不加褒贬，意专为年轻娇娃服旗袍者咏，盖当时旗袍式的服装，尚未风行女界也。旗袍适宜于冬令，妇女广袖短衣，大有天寒袖薄之感；旗袍长衣蔽膝，宜棉宜皮，乃新装束之最合实用者。继而夏令亦盛行旗袍式，大半以印度绸制成。今则一年四季，多用此制，已普及。一般女子质料则丝织物、棉织物、毛织物，不拘一格，短袖短裤以外，别饶风趣。盖就形式上论，司空见惯，安之若素，且反觉其亭亭玉立、婀娜有致，可见服御之流行，趋时与适体，各居其半，非尽由好奇喜新也。观于光复已逾二十年，男子之长袍短褂，依然居大多数，即其明证。</w:t>
      </w:r>
    </w:p>
    <w:p w14:paraId="4F03636B" w14:textId="77777777" w:rsidR="000243F9" w:rsidRPr="000243F9" w:rsidRDefault="000243F9" w:rsidP="000243F9"/>
    <w:p w14:paraId="052046EC" w14:textId="5009EA7E" w:rsidR="00220C1C" w:rsidRDefault="000243F9" w:rsidP="000243F9">
      <w:pPr>
        <w:rPr>
          <w:rFonts w:hint="eastAsia"/>
        </w:rPr>
      </w:pPr>
      <w:r w:rsidRPr="000243F9">
        <w:t>民国十五年，吴中某公通令禁止旗袍，视为服妖，殆以此为取法满制所致，不知南方所造，与满制异，况汉满已为一家，不成问题，而袒裼裸裎之西方女子装束，犹为落落大方，此善於彼也。旗袍初行，祇见于枇杷门巷，所以鸳雏君一半儿词，一则谓「一半儿男人，一半儿女」，再则谓「一半儿清朝，一半儿汉」，三则谓「一半儿人家，一半儿妓」，于旗袍大不满意。瘦鹃君则谓「我不反对旗袍，其理由有二：一曰妇女的服饰，实在以旗袍为最好看；一曰冬间妇女穿上旗袍，实在比穿裤子暖和得多」，可为旗袍张目，两说均见紫罗兰旗袍特刊一栏，窃以为平心而言，旗袍虽采自满制，而于美观卫生上，均有相当之价值，彼斥为服妖者，非确论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2B3"/>
    <w:rsid w:val="000243F9"/>
    <w:rsid w:val="00220C1C"/>
    <w:rsid w:val="004C32B3"/>
    <w:rsid w:val="00867E86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701B2"/>
  <w15:chartTrackingRefBased/>
  <w15:docId w15:val="{79156C38-B462-4AF3-BE8E-D9F9C564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2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2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2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2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2B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2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2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2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2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3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2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2B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32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2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2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2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2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2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2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2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2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2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2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3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2026-07-07T07:32:00Z</dcterms:created>
  <dcterms:modified xsi:type="dcterms:W3CDTF">2026-07-07T07:33:00Z</dcterms:modified>
</cp:coreProperties>
</file>