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1DAB8" w14:textId="77777777" w:rsidR="0040184F" w:rsidRDefault="0040184F" w:rsidP="0040184F">
      <w:pPr>
        <w:rPr>
          <w:rFonts w:hint="eastAsia"/>
        </w:rPr>
      </w:pPr>
      <w:r>
        <w:rPr>
          <w:rFonts w:hint="eastAsia"/>
        </w:rPr>
        <w:t xml:space="preserve"># </w:t>
      </w:r>
      <w:proofErr w:type="gramStart"/>
      <w:r>
        <w:rPr>
          <w:rFonts w:hint="eastAsia"/>
        </w:rPr>
        <w:t>反旗平议</w:t>
      </w:r>
      <w:proofErr w:type="gramEnd"/>
    </w:p>
    <w:p w14:paraId="04A5EC8A" w14:textId="25BAD339" w:rsidR="0040184F" w:rsidRDefault="0040184F" w:rsidP="0040184F">
      <w:r>
        <w:rPr>
          <w:rFonts w:hint="eastAsia"/>
        </w:rPr>
        <w:t>琅琊</w:t>
      </w:r>
      <w:r>
        <w:rPr>
          <w:rFonts w:hint="eastAsia"/>
        </w:rPr>
        <w:t>阁主</w:t>
      </w:r>
    </w:p>
    <w:p w14:paraId="6BA3D9AD" w14:textId="77777777" w:rsidR="0040184F" w:rsidRDefault="0040184F" w:rsidP="0040184F">
      <w:pPr>
        <w:rPr>
          <w:rFonts w:hint="eastAsia"/>
        </w:rPr>
      </w:pPr>
    </w:p>
    <w:p w14:paraId="053B31A8" w14:textId="6C701059" w:rsidR="00220C1C" w:rsidRDefault="0040184F" w:rsidP="0040184F">
      <w:pPr>
        <w:rPr>
          <w:rFonts w:hint="eastAsia"/>
        </w:rPr>
      </w:pPr>
      <w:r>
        <w:rPr>
          <w:rFonts w:hint="eastAsia"/>
        </w:rPr>
        <w:t>近来有一部分人，</w:t>
      </w:r>
      <w:proofErr w:type="gramStart"/>
      <w:r>
        <w:rPr>
          <w:rFonts w:hint="eastAsia"/>
        </w:rPr>
        <w:t>狠反对</w:t>
      </w:r>
      <w:proofErr w:type="gramEnd"/>
      <w:r>
        <w:rPr>
          <w:rFonts w:hint="eastAsia"/>
        </w:rPr>
        <w:t>女性穿旗袍，如某报所载的歪理：什么女性穿了旗袍，便不能伸手插入的衣裾取暖咧、经济问题咧，像煞有介事似的，倒也可采作反穿旗袍的</w:t>
      </w:r>
      <w:proofErr w:type="gramStart"/>
      <w:r>
        <w:rPr>
          <w:rFonts w:hint="eastAsia"/>
        </w:rPr>
        <w:t>歪材料啊</w:t>
      </w:r>
      <w:proofErr w:type="gramEnd"/>
      <w:r>
        <w:rPr>
          <w:rFonts w:hint="eastAsia"/>
        </w:rPr>
        <w:t>。但是我有一位朋友，所持的理由，</w:t>
      </w:r>
      <w:proofErr w:type="gramStart"/>
      <w:r>
        <w:rPr>
          <w:rFonts w:hint="eastAsia"/>
        </w:rPr>
        <w:t>更加歪得入</w:t>
      </w:r>
      <w:proofErr w:type="gramEnd"/>
      <w:r>
        <w:rPr>
          <w:rFonts w:hint="eastAsia"/>
        </w:rPr>
        <w:t>妙。他说：「女性穿旗袍，我并不是像</w:t>
      </w:r>
      <w:proofErr w:type="gramStart"/>
      <w:r>
        <w:rPr>
          <w:rFonts w:hint="eastAsia"/>
        </w:rPr>
        <w:t>孙联帅</w:t>
      </w:r>
      <w:proofErr w:type="gramEnd"/>
      <w:r>
        <w:rPr>
          <w:rFonts w:hint="eastAsia"/>
        </w:rPr>
        <w:t>的以风化问题来反对她，亦不是像某报所说的因不能探手入怀而反对，因我最</w:t>
      </w:r>
      <w:proofErr w:type="gramStart"/>
      <w:r>
        <w:rPr>
          <w:rFonts w:hint="eastAsia"/>
        </w:rPr>
        <w:t>怕弄慌脏了</w:t>
      </w:r>
      <w:proofErr w:type="gramEnd"/>
      <w:r>
        <w:rPr>
          <w:rFonts w:hint="eastAsia"/>
        </w:rPr>
        <w:t>手，且未免侮辱女性的人格，当玩物看待，谈到经济一层，我有的是洋钞票，更不足顾虑。而我所以</w:t>
      </w:r>
      <w:proofErr w:type="gramStart"/>
      <w:r>
        <w:rPr>
          <w:rFonts w:hint="eastAsia"/>
        </w:rPr>
        <w:t>绝端反对</w:t>
      </w:r>
      <w:proofErr w:type="gramEnd"/>
      <w:r>
        <w:rPr>
          <w:rFonts w:hint="eastAsia"/>
        </w:rPr>
        <w:t>的，却有三个大道理：第一、我生平最爱看女性的臀部运动，走起路来，那两片肥大高耸的臀部，左右摇摆，兔起鹘落，好看极了。倘穿了旗袍子，就如唐诗所说的『只在此山中，深云不知处』，那岂非大煞风景。第二、我除了爱看臀部外，还喜瞧她的乳房，</w:t>
      </w:r>
      <w:proofErr w:type="gramStart"/>
      <w:r>
        <w:rPr>
          <w:rFonts w:hint="eastAsia"/>
        </w:rPr>
        <w:t>一宕一</w:t>
      </w:r>
      <w:proofErr w:type="gramEnd"/>
      <w:r>
        <w:rPr>
          <w:rFonts w:hint="eastAsia"/>
        </w:rPr>
        <w:t>蕩，其妙正不亚于臀部，若穿了旗袍子，不惟埋没可惜，而且有失女性所独具的曲线美呢。第三、古人常说『拜倒石榴裙下』，我就是个中的执行人，当拜倒裙下的当儿，</w:t>
      </w:r>
      <w:proofErr w:type="gramStart"/>
      <w:r>
        <w:rPr>
          <w:rFonts w:hint="eastAsia"/>
        </w:rPr>
        <w:t>捏捏她底小腿</w:t>
      </w:r>
      <w:proofErr w:type="gramEnd"/>
      <w:r>
        <w:rPr>
          <w:rFonts w:hint="eastAsia"/>
        </w:rPr>
        <w:t>，或嗅</w:t>
      </w:r>
      <w:proofErr w:type="gramStart"/>
      <w:r>
        <w:rPr>
          <w:rFonts w:hint="eastAsia"/>
        </w:rPr>
        <w:t>嗅她底</w:t>
      </w:r>
      <w:proofErr w:type="gramEnd"/>
      <w:r>
        <w:rPr>
          <w:rFonts w:hint="eastAsia"/>
        </w:rPr>
        <w:t>足儿，倒也很是开胃。倘穿了旗袍子，虽能行所无事，但袍子的脚长，有些碍手碍脚，怪不自然的，且是违反了古训，变了拜倒旗袍子下，岂不是数典忘祖。」我听了这朋友所讲那一番大道理，</w:t>
      </w:r>
      <w:proofErr w:type="gramStart"/>
      <w:r>
        <w:rPr>
          <w:rFonts w:hint="eastAsia"/>
        </w:rPr>
        <w:t>究不知</w:t>
      </w:r>
      <w:proofErr w:type="gramEnd"/>
      <w:r>
        <w:rPr>
          <w:rFonts w:hint="eastAsia"/>
        </w:rPr>
        <w:t>谁对，谁又不对，还请看官们来讨论、下一平议罢。</w:t>
      </w:r>
    </w:p>
    <w:sectPr w:rsidR="00220C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75E7"/>
    <w:rsid w:val="0021531A"/>
    <w:rsid w:val="00220C1C"/>
    <w:rsid w:val="0040184F"/>
    <w:rsid w:val="00C55021"/>
    <w:rsid w:val="00EC7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30093B"/>
  <w15:chartTrackingRefBased/>
  <w15:docId w15:val="{CC8D705E-2112-40F5-84FF-C719121A2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C75E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7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75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75E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75E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75E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75E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75E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75E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C75E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C75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C75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C75E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C75E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C75E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C75E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C75E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C75E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C75E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C7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75E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C75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75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C75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75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C75E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C75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C75E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C75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2026-07-07T09:36:00Z</dcterms:created>
  <dcterms:modified xsi:type="dcterms:W3CDTF">2026-07-07T09:37:00Z</dcterms:modified>
</cp:coreProperties>
</file>