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0EE1" w14:textId="77777777" w:rsidR="006F4870" w:rsidRDefault="006F4870">
      <w:r w:rsidRPr="006F4870">
        <w:t xml:space="preserve">旗袍与腿（笑儿） </w:t>
      </w:r>
    </w:p>
    <w:p w14:paraId="7493A41D" w14:textId="77777777" w:rsidR="006F4870" w:rsidRDefault="006F4870"/>
    <w:p w14:paraId="51B00AC0" w14:textId="2C5C8629" w:rsidR="00220C1C" w:rsidRDefault="006F4870">
      <w:pPr>
        <w:rPr>
          <w:rFonts w:hint="eastAsia"/>
        </w:rPr>
      </w:pPr>
      <w:r w:rsidRPr="006F4870">
        <w:t>旗袍和女子的两腿，互为消长。旗袍一年年短下去，双腿一年年的长出来，滑稽预言家说：女子的旗袍，年短一年，将来非但露出两条腿，说不定还要露出酥胸呢。写到这里，觉得文不切题了，题目上分明说旗袍与腿，怎能说到胸脯呢？那末不妨</w:t>
      </w:r>
      <w:proofErr w:type="gramStart"/>
      <w:r w:rsidRPr="006F4870">
        <w:t>在腿字上</w:t>
      </w:r>
      <w:proofErr w:type="gramEnd"/>
      <w:r w:rsidRPr="006F4870">
        <w:t>加</w:t>
      </w:r>
      <w:proofErr w:type="gramStart"/>
      <w:r w:rsidRPr="006F4870">
        <w:t>个胸字</w:t>
      </w:r>
      <w:proofErr w:type="gramEnd"/>
      <w:r w:rsidRPr="006F4870">
        <w:t>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A13"/>
    <w:rsid w:val="00220C1C"/>
    <w:rsid w:val="006F4870"/>
    <w:rsid w:val="0090346C"/>
    <w:rsid w:val="00983A13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7039B"/>
  <w15:chartTrackingRefBased/>
  <w15:docId w15:val="{E1AD6049-9EE2-48EC-A6A4-96D35468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A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A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A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A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A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A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A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A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A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A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A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A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A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A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A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A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A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A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A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A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A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A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3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2026-06-30T01:07:00Z</dcterms:created>
  <dcterms:modified xsi:type="dcterms:W3CDTF">2026-06-30T01:07:00Z</dcterms:modified>
</cp:coreProperties>
</file>