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1F9D" w14:textId="77777777" w:rsidR="0018370E" w:rsidRDefault="0018370E" w:rsidP="0018370E">
      <w:pPr>
        <w:rPr>
          <w:rFonts w:hint="eastAsia"/>
        </w:rPr>
      </w:pPr>
      <w:r>
        <w:rPr>
          <w:rFonts w:hint="eastAsia"/>
        </w:rPr>
        <w:t># 从时装说到裙</w:t>
      </w:r>
    </w:p>
    <w:p w14:paraId="23DFC97D" w14:textId="77777777" w:rsidR="0018370E" w:rsidRDefault="0018370E" w:rsidP="0018370E">
      <w:pPr>
        <w:rPr>
          <w:rFonts w:hint="eastAsia"/>
        </w:rPr>
      </w:pPr>
      <w:r>
        <w:rPr>
          <w:rFonts w:hint="eastAsia"/>
        </w:rPr>
        <w:t>沈守中</w:t>
      </w:r>
    </w:p>
    <w:p w14:paraId="5B419920" w14:textId="77777777" w:rsidR="0018370E" w:rsidRDefault="0018370E" w:rsidP="0018370E">
      <w:pPr>
        <w:rPr>
          <w:rFonts w:hint="eastAsia"/>
        </w:rPr>
      </w:pPr>
    </w:p>
    <w:p w14:paraId="7E9C3CDC" w14:textId="77777777" w:rsidR="0018370E" w:rsidRDefault="0018370E" w:rsidP="0018370E">
      <w:pPr>
        <w:rPr>
          <w:rFonts w:hint="eastAsia"/>
        </w:rPr>
      </w:pPr>
      <w:r>
        <w:rPr>
          <w:rFonts w:hint="eastAsia"/>
        </w:rPr>
        <w:t>上期本刊有松庐君说到裙的问题，就引起我写这篇文字的动机。现在我国妇女最普遍的服装是旗袍，旗袍风行的历史，差不多有五六年了，到如今非但一点没有改变，而且愈趋普遍了。所以我们可以说，一九三二年的中国妇女界服装代表，还是旗袍。诚如松庐君所说：「现在通行的旗袍，固然也未尝不美观，但毕竟嫌着过于单调了。」我们要知道，时装是合乎现时代的潮流，不息地在更迁着，广集在巴黎的时装家，每天多在鈎心斗角、日新月异的翻着花样，环顾我国妇女的一袭旗袍，不要说一点没有变化，而且连出门赴宴会也是一件旗袍，（除少数特殊阶级有大衣和晚礼服以外），我们拿欧美的妇女服装来比一比，她们早上起来有早晨的衣服（Morning gown），下半天有午衣（afternoon dress），晚上宴会时有宴会的衣裳（Evening dress），连吃饭睡觉多另有衣裳。她们对服装的考究，差不多视作第二生命。在巴黎和纽约年轻漂亮的少女们，在一个月前盛行的式样，下个月便不愿穿了。她们说：「漂亮的衣裳，祇穿一次。」这一种着衣裳的奢华，在我国恐怕连主席身份的太太、绅士家里的小姐，奇怪得也有些不信吧。</w:t>
      </w:r>
    </w:p>
    <w:p w14:paraId="4AD7B4C3" w14:textId="77777777" w:rsidR="0018370E" w:rsidRDefault="0018370E" w:rsidP="0018370E">
      <w:pPr>
        <w:rPr>
          <w:rFonts w:hint="eastAsia"/>
        </w:rPr>
      </w:pPr>
    </w:p>
    <w:p w14:paraId="59A1C452" w14:textId="503E8BF5" w:rsidR="00220C1C" w:rsidRDefault="0018370E" w:rsidP="0018370E">
      <w:pPr>
        <w:rPr>
          <w:rFonts w:hint="eastAsia"/>
        </w:rPr>
      </w:pPr>
      <w:r>
        <w:rPr>
          <w:rFonts w:hint="eastAsia"/>
        </w:rPr>
        <w:t>大概原始时代的人们，多拿一块布头围住自己的身体，这就是裙最初的表现。直到现在，无论欧美妇女服装的式样变化得怎样，而衣服下面的围裙式，终是更变不了的，所以裙的姿样，已成世界妇女服装的典型了。假使妇女服装没有裙的姿样，那就变了男人服装一样，表不出女性的美感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3C22"/>
    <w:rsid w:val="0018370E"/>
    <w:rsid w:val="00220C1C"/>
    <w:rsid w:val="00A6449E"/>
    <w:rsid w:val="00C55021"/>
    <w:rsid w:val="00F5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7184B0-D106-4D65-8546-DA758D8FD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3C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C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C2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C2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C2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C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C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C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3C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3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3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3C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3C2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3C2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3C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3C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3C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3C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3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C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3C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3C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3C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3C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3C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3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3C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3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2026-06-30T13:53:00Z</dcterms:created>
  <dcterms:modified xsi:type="dcterms:W3CDTF">2026-06-30T13:53:00Z</dcterms:modified>
</cp:coreProperties>
</file>