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79418E" w14:textId="245F3E59" w:rsidR="00220C1C" w:rsidRPr="00A225E2" w:rsidRDefault="00A225E2" w:rsidP="00A225E2">
      <w:pPr>
        <w:rPr>
          <w:rFonts w:hint="eastAsia"/>
        </w:rPr>
      </w:pPr>
      <w:r w:rsidRPr="00A225E2">
        <w:rPr>
          <w:rFonts w:hint="eastAsia"/>
        </w:rPr>
        <w:t>旗袍在今日之妇女界，其流行有意想不到的普遍。在从前，记得她之受「批评」，似乎全都以为她是埋没女性体态美的一种过于直性的服装，想不到经过几度的变迁，反而超过短袄长裙的势力。她之显然的优点，即在充分的呈露出女性的曲线美，上面两种式样，即以此为根据，加以裁剪上的变动与组织上的复杂。</w:t>
      </w:r>
    </w:p>
    <w:sectPr w:rsidR="00220C1C" w:rsidRPr="00A225E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4631A"/>
    <w:rsid w:val="00220C1C"/>
    <w:rsid w:val="00A225E2"/>
    <w:rsid w:val="00C55021"/>
    <w:rsid w:val="00D4589E"/>
    <w:rsid w:val="00D46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083BEE8-B6E1-4C50-998B-9059BD0AB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4631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463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631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631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631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631A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631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631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631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4631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463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463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4631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4631A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4631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4631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4631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4631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4631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463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4631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4631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4631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4631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4631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4631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463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4631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463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</Words>
  <Characters>119</Characters>
  <Application>Microsoft Office Word</Application>
  <DocSecurity>0</DocSecurity>
  <Lines>1</Lines>
  <Paragraphs>1</Paragraphs>
  <ScaleCrop>false</ScaleCrop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Nann </dc:creator>
  <cp:keywords/>
  <dc:description/>
  <cp:lastModifiedBy>Nann </cp:lastModifiedBy>
  <cp:revision>2</cp:revision>
  <dcterms:created xsi:type="dcterms:W3CDTF">2026-06-05T02:07:00Z</dcterms:created>
  <dcterms:modified xsi:type="dcterms:W3CDTF">2026-06-05T02:08:00Z</dcterms:modified>
</cp:coreProperties>
</file>