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1989" w14:textId="77777777" w:rsidR="004E1A5B" w:rsidRPr="004E1A5B" w:rsidRDefault="004E1A5B" w:rsidP="004E1A5B">
      <w:pPr>
        <w:rPr>
          <w:rFonts w:ascii="宋体" w:eastAsia="宋体" w:hAnsi="宋体"/>
        </w:rPr>
      </w:pPr>
      <w:r w:rsidRPr="004E1A5B">
        <w:rPr>
          <w:rFonts w:ascii="宋体" w:eastAsia="宋体" w:hAnsi="宋体"/>
        </w:rPr>
        <w:t>美亚织绸厂</w:t>
      </w:r>
    </w:p>
    <w:p w14:paraId="7079B765" w14:textId="77777777" w:rsidR="004E1A5B" w:rsidRDefault="004E1A5B" w:rsidP="004E1A5B">
      <w:pPr>
        <w:rPr>
          <w:rFonts w:ascii="宋体" w:eastAsia="宋体" w:hAnsi="宋体"/>
        </w:rPr>
      </w:pPr>
      <w:r w:rsidRPr="004E1A5B">
        <w:rPr>
          <w:rFonts w:ascii="宋体" w:eastAsia="宋体" w:hAnsi="宋体"/>
        </w:rPr>
        <w:t>上海美亚织绸厂，为丝商巨擘莫君</w:t>
      </w:r>
      <w:proofErr w:type="gramStart"/>
      <w:r w:rsidRPr="004E1A5B">
        <w:rPr>
          <w:rFonts w:ascii="宋体" w:eastAsia="宋体" w:hAnsi="宋体"/>
        </w:rPr>
        <w:t>觞</w:t>
      </w:r>
      <w:proofErr w:type="gramEnd"/>
      <w:r w:rsidRPr="004E1A5B">
        <w:rPr>
          <w:rFonts w:ascii="宋体" w:eastAsia="宋体" w:hAnsi="宋体"/>
        </w:rPr>
        <w:t>所创办。总厂设在白莱尼蒙马浪路徐家汇路口。</w:t>
      </w:r>
      <w:proofErr w:type="gramStart"/>
      <w:r w:rsidRPr="004E1A5B">
        <w:rPr>
          <w:rFonts w:ascii="宋体" w:eastAsia="宋体" w:hAnsi="宋体"/>
        </w:rPr>
        <w:t>在民九春季</w:t>
      </w:r>
      <w:proofErr w:type="gramEnd"/>
      <w:r w:rsidRPr="004E1A5B">
        <w:rPr>
          <w:rFonts w:ascii="宋体" w:eastAsia="宋体" w:hAnsi="宋体"/>
        </w:rPr>
        <w:t>开办之初，仅置织机十余台先行试验。至十年春，聘请美国大学毕业生蔡君声白为总经理，力图发展，大加</w:t>
      </w:r>
      <w:proofErr w:type="gramStart"/>
      <w:r w:rsidRPr="004E1A5B">
        <w:rPr>
          <w:rFonts w:ascii="宋体" w:eastAsia="宋体" w:hAnsi="宋体"/>
        </w:rPr>
        <w:t>新招罗</w:t>
      </w:r>
      <w:proofErr w:type="gramEnd"/>
      <w:r w:rsidRPr="004E1A5B">
        <w:rPr>
          <w:rFonts w:ascii="宋体" w:eastAsia="宋体" w:hAnsi="宋体"/>
        </w:rPr>
        <w:t>人才，增设工场。于民十一、十二年之间，除添购美国各种新式络丝车、</w:t>
      </w:r>
      <w:proofErr w:type="gramStart"/>
      <w:r w:rsidRPr="004E1A5B">
        <w:rPr>
          <w:rFonts w:ascii="宋体" w:eastAsia="宋体" w:hAnsi="宋体"/>
        </w:rPr>
        <w:t>缫</w:t>
      </w:r>
      <w:proofErr w:type="gramEnd"/>
      <w:r w:rsidRPr="004E1A5B">
        <w:rPr>
          <w:rFonts w:ascii="宋体" w:eastAsia="宋体" w:hAnsi="宋体"/>
        </w:rPr>
        <w:t>车、打线车、</w:t>
      </w:r>
      <w:proofErr w:type="gramStart"/>
      <w:r w:rsidRPr="004E1A5B">
        <w:rPr>
          <w:rFonts w:ascii="宋体" w:eastAsia="宋体" w:hAnsi="宋体"/>
        </w:rPr>
        <w:t>缫经车</w:t>
      </w:r>
      <w:proofErr w:type="gramEnd"/>
      <w:r w:rsidRPr="004E1A5B">
        <w:rPr>
          <w:rFonts w:ascii="宋体" w:eastAsia="宋体" w:hAnsi="宋体"/>
        </w:rPr>
        <w:t>多部外，先后定购美国电织机四十余台及日本提花织机四十台。于是</w:t>
      </w:r>
      <w:proofErr w:type="gramStart"/>
      <w:r w:rsidRPr="004E1A5B">
        <w:rPr>
          <w:rFonts w:ascii="宋体" w:eastAsia="宋体" w:hAnsi="宋体"/>
        </w:rPr>
        <w:t>出货日</w:t>
      </w:r>
      <w:proofErr w:type="gramEnd"/>
      <w:r w:rsidRPr="004E1A5B">
        <w:rPr>
          <w:rFonts w:ascii="宋体" w:eastAsia="宋体" w:hAnsi="宋体"/>
        </w:rPr>
        <w:t>精且速，而该厂所出之薄绸、华纺、单绸，乃远销于英美印度等处，而华丝葛亦畅销于国内诸埠，营业本可大获胜利。</w:t>
      </w:r>
    </w:p>
    <w:p w14:paraId="56168C40" w14:textId="77777777" w:rsidR="004E1A5B" w:rsidRDefault="004E1A5B" w:rsidP="004E1A5B">
      <w:pPr>
        <w:rPr>
          <w:rFonts w:ascii="宋体" w:eastAsia="宋体" w:hAnsi="宋体"/>
        </w:rPr>
      </w:pPr>
    </w:p>
    <w:p w14:paraId="79D64876" w14:textId="77777777" w:rsidR="004E1A5B" w:rsidRDefault="004E1A5B" w:rsidP="004E1A5B">
      <w:pPr>
        <w:rPr>
          <w:rFonts w:ascii="宋体" w:eastAsia="宋体" w:hAnsi="宋体"/>
        </w:rPr>
      </w:pPr>
      <w:r w:rsidRPr="004E1A5B">
        <w:rPr>
          <w:rFonts w:ascii="宋体" w:eastAsia="宋体" w:hAnsi="宋体"/>
        </w:rPr>
        <w:t>不料十一年秋季，丝市飞涨，各地绸厂受此打击，倒闭者日有数闻。</w:t>
      </w:r>
      <w:proofErr w:type="gramStart"/>
      <w:r w:rsidRPr="004E1A5B">
        <w:rPr>
          <w:rFonts w:ascii="宋体" w:eastAsia="宋体" w:hAnsi="宋体"/>
        </w:rPr>
        <w:t>幸</w:t>
      </w:r>
      <w:proofErr w:type="gramEnd"/>
      <w:r w:rsidRPr="004E1A5B">
        <w:rPr>
          <w:rFonts w:ascii="宋体" w:eastAsia="宋体" w:hAnsi="宋体"/>
        </w:rPr>
        <w:t>该厂调度得法，救济有方，得以维持。然至十二年，丝价仍高，</w:t>
      </w:r>
      <w:proofErr w:type="gramStart"/>
      <w:r w:rsidRPr="004E1A5B">
        <w:rPr>
          <w:rFonts w:ascii="宋体" w:eastAsia="宋体" w:hAnsi="宋体"/>
        </w:rPr>
        <w:t>绸市依然</w:t>
      </w:r>
      <w:proofErr w:type="gramEnd"/>
      <w:r w:rsidRPr="004E1A5B">
        <w:rPr>
          <w:rFonts w:ascii="宋体" w:eastAsia="宋体" w:hAnsi="宋体"/>
        </w:rPr>
        <w:t>不振，该厂织机既多，出货又速，每日开支非数千元不办，尤感困难。乃一方面缩短工作时间以调剂金融，一方面改良出品，以开拓销路。果然事在人为，有志竟成，</w:t>
      </w:r>
      <w:proofErr w:type="gramStart"/>
      <w:r w:rsidRPr="004E1A5B">
        <w:rPr>
          <w:rFonts w:ascii="宋体" w:eastAsia="宋体" w:hAnsi="宋体"/>
        </w:rPr>
        <w:t>不</w:t>
      </w:r>
      <w:proofErr w:type="gramEnd"/>
      <w:r w:rsidRPr="004E1A5B">
        <w:rPr>
          <w:rFonts w:ascii="宋体" w:eastAsia="宋体" w:hAnsi="宋体"/>
        </w:rPr>
        <w:t>度过难关。且该厂所创造之小花华丝葛，大为南洋群岛所欢迎，仿裂之彩条绸、双绉、缎等，亦均得畅销国内外。由是营业蒸蒸日上，定货者踵</w:t>
      </w:r>
      <w:proofErr w:type="gramStart"/>
      <w:r w:rsidRPr="004E1A5B">
        <w:rPr>
          <w:rFonts w:ascii="宋体" w:eastAsia="宋体" w:hAnsi="宋体"/>
        </w:rPr>
        <w:t>趾</w:t>
      </w:r>
      <w:proofErr w:type="gramEnd"/>
      <w:r w:rsidRPr="004E1A5B">
        <w:rPr>
          <w:rFonts w:ascii="宋体" w:eastAsia="宋体" w:hAnsi="宋体"/>
        </w:rPr>
        <w:t>相接。十三年、十四年，又各递增织机数十台。十三年秋，且于闸北交通路开设第二分厂。十四年春，于</w:t>
      </w:r>
      <w:proofErr w:type="gramStart"/>
      <w:r w:rsidRPr="004E1A5B">
        <w:rPr>
          <w:rFonts w:ascii="宋体" w:eastAsia="宋体" w:hAnsi="宋体"/>
        </w:rPr>
        <w:t>小沙渡开设</w:t>
      </w:r>
      <w:proofErr w:type="gramEnd"/>
      <w:r w:rsidRPr="004E1A5B">
        <w:rPr>
          <w:rFonts w:ascii="宋体" w:eastAsia="宋体" w:hAnsi="宋体"/>
        </w:rPr>
        <w:t>第三分厂。十五年，又于贝勒路设第四分厂，斜土路鲁班路口设第五分厂，新西区斜土路设第六分厂。合计有织机六百余台，每月出品可达一万二千</w:t>
      </w:r>
      <w:proofErr w:type="gramStart"/>
      <w:r w:rsidRPr="004E1A5B">
        <w:rPr>
          <w:rFonts w:ascii="宋体" w:eastAsia="宋体" w:hAnsi="宋体"/>
        </w:rPr>
        <w:t>疋</w:t>
      </w:r>
      <w:proofErr w:type="gramEnd"/>
      <w:r w:rsidRPr="004E1A5B">
        <w:rPr>
          <w:rFonts w:ascii="宋体" w:eastAsia="宋体" w:hAnsi="宋体"/>
        </w:rPr>
        <w:t>，每年营业约计四百万元，诚吾国丝织界之最大工廠也。今年复在贝勒路天祥里添设</w:t>
      </w:r>
      <w:proofErr w:type="gramStart"/>
      <w:r w:rsidRPr="004E1A5B">
        <w:rPr>
          <w:rFonts w:ascii="宋体" w:eastAsia="宋体" w:hAnsi="宋体"/>
        </w:rPr>
        <w:t>裂</w:t>
      </w:r>
      <w:proofErr w:type="gramEnd"/>
      <w:r w:rsidRPr="004E1A5B">
        <w:rPr>
          <w:rFonts w:ascii="宋体" w:eastAsia="宋体" w:hAnsi="宋体"/>
        </w:rPr>
        <w:t>绸厂，又在康悌路新设铁工厂，并在大</w:t>
      </w:r>
      <w:proofErr w:type="gramStart"/>
      <w:r w:rsidRPr="004E1A5B">
        <w:rPr>
          <w:rFonts w:ascii="宋体" w:eastAsia="宋体" w:hAnsi="宋体"/>
        </w:rPr>
        <w:t>南门徽宁路</w:t>
      </w:r>
      <w:proofErr w:type="gramEnd"/>
      <w:r w:rsidRPr="004E1A5B">
        <w:rPr>
          <w:rFonts w:ascii="宋体" w:eastAsia="宋体" w:hAnsi="宋体"/>
        </w:rPr>
        <w:t>开设染炼厂，日增月盛，前途发达</w:t>
      </w:r>
      <w:proofErr w:type="gramStart"/>
      <w:r w:rsidRPr="004E1A5B">
        <w:rPr>
          <w:rFonts w:ascii="宋体" w:eastAsia="宋体" w:hAnsi="宋体"/>
        </w:rPr>
        <w:t>殊</w:t>
      </w:r>
      <w:proofErr w:type="gramEnd"/>
      <w:r w:rsidRPr="004E1A5B">
        <w:rPr>
          <w:rFonts w:ascii="宋体" w:eastAsia="宋体" w:hAnsi="宋体"/>
        </w:rPr>
        <w:t>限量。</w:t>
      </w:r>
    </w:p>
    <w:p w14:paraId="170E854B" w14:textId="77777777" w:rsidR="004E1A5B" w:rsidRDefault="004E1A5B" w:rsidP="004E1A5B">
      <w:pPr>
        <w:rPr>
          <w:rFonts w:ascii="宋体" w:eastAsia="宋体" w:hAnsi="宋体"/>
        </w:rPr>
      </w:pPr>
    </w:p>
    <w:p w14:paraId="2E94848C" w14:textId="2CA6D38D" w:rsidR="004E1A5B" w:rsidRPr="004E1A5B" w:rsidRDefault="004E1A5B" w:rsidP="004E1A5B">
      <w:pPr>
        <w:rPr>
          <w:rFonts w:ascii="宋体" w:eastAsia="宋体" w:hAnsi="宋体"/>
        </w:rPr>
      </w:pPr>
      <w:r w:rsidRPr="004E1A5B">
        <w:rPr>
          <w:rFonts w:ascii="宋体" w:eastAsia="宋体" w:hAnsi="宋体"/>
        </w:rPr>
        <w:t>该厂出品以美亚</w:t>
      </w:r>
      <w:proofErr w:type="gramStart"/>
      <w:r w:rsidRPr="004E1A5B">
        <w:rPr>
          <w:rFonts w:ascii="宋体" w:eastAsia="宋体" w:hAnsi="宋体"/>
        </w:rPr>
        <w:t>葛</w:t>
      </w:r>
      <w:proofErr w:type="gramEnd"/>
      <w:r w:rsidRPr="004E1A5B">
        <w:rPr>
          <w:rFonts w:ascii="宋体" w:eastAsia="宋体" w:hAnsi="宋体"/>
        </w:rPr>
        <w:t>、文葛、爱华葛、锦里</w:t>
      </w:r>
      <w:proofErr w:type="gramStart"/>
      <w:r w:rsidRPr="004E1A5B">
        <w:rPr>
          <w:rFonts w:ascii="宋体" w:eastAsia="宋体" w:hAnsi="宋体"/>
        </w:rPr>
        <w:t>葛</w:t>
      </w:r>
      <w:proofErr w:type="gramEnd"/>
      <w:r w:rsidRPr="004E1A5B">
        <w:rPr>
          <w:rFonts w:ascii="宋体" w:eastAsia="宋体" w:hAnsi="宋体"/>
        </w:rPr>
        <w:t>、富华葛、华绒葛、纺单</w:t>
      </w:r>
      <w:proofErr w:type="gramStart"/>
      <w:r w:rsidRPr="004E1A5B">
        <w:rPr>
          <w:rFonts w:ascii="宋体" w:eastAsia="宋体" w:hAnsi="宋体"/>
        </w:rPr>
        <w:t>绉</w:t>
      </w:r>
      <w:proofErr w:type="gramEnd"/>
      <w:r w:rsidRPr="004E1A5B">
        <w:rPr>
          <w:rFonts w:ascii="宋体" w:eastAsia="宋体" w:hAnsi="宋体"/>
        </w:rPr>
        <w:t>、双绉、彩条</w:t>
      </w:r>
      <w:proofErr w:type="gramStart"/>
      <w:r w:rsidRPr="004E1A5B">
        <w:rPr>
          <w:rFonts w:ascii="宋体" w:eastAsia="宋体" w:hAnsi="宋体"/>
        </w:rPr>
        <w:t>绉</w:t>
      </w:r>
      <w:proofErr w:type="gramEnd"/>
      <w:r w:rsidRPr="004E1A5B">
        <w:rPr>
          <w:rFonts w:ascii="宋体" w:eastAsia="宋体" w:hAnsi="宋体"/>
        </w:rPr>
        <w:t>、绉缎、华丝缎、华丝罗、斜纺、星纺、南华缎、巴黎缎、美亚缎、美鹿绸、新华</w:t>
      </w:r>
      <w:proofErr w:type="gramStart"/>
      <w:r w:rsidRPr="004E1A5B">
        <w:rPr>
          <w:rFonts w:ascii="宋体" w:eastAsia="宋体" w:hAnsi="宋体"/>
        </w:rPr>
        <w:t>葛</w:t>
      </w:r>
      <w:proofErr w:type="gramEnd"/>
      <w:r w:rsidRPr="004E1A5B">
        <w:rPr>
          <w:rFonts w:ascii="宋体" w:eastAsia="宋体" w:hAnsi="宋体"/>
        </w:rPr>
        <w:t>、新华缎、绢</w:t>
      </w:r>
      <w:proofErr w:type="gramStart"/>
      <w:r w:rsidRPr="004E1A5B">
        <w:rPr>
          <w:rFonts w:ascii="宋体" w:eastAsia="宋体" w:hAnsi="宋体"/>
        </w:rPr>
        <w:t>绉</w:t>
      </w:r>
      <w:proofErr w:type="gramEnd"/>
      <w:r w:rsidRPr="004E1A5B">
        <w:rPr>
          <w:rFonts w:ascii="宋体" w:eastAsia="宋体" w:hAnsi="宋体"/>
        </w:rPr>
        <w:t>等为大宗。销路国外占十分之六七，国内祇十分之三四。国</w:t>
      </w:r>
      <w:proofErr w:type="gramStart"/>
      <w:r w:rsidRPr="004E1A5B">
        <w:rPr>
          <w:rFonts w:ascii="宋体" w:eastAsia="宋体" w:hAnsi="宋体"/>
        </w:rPr>
        <w:t>外销场</w:t>
      </w:r>
      <w:proofErr w:type="gramEnd"/>
      <w:r w:rsidRPr="004E1A5B">
        <w:rPr>
          <w:rFonts w:ascii="宋体" w:eastAsia="宋体" w:hAnsi="宋体"/>
        </w:rPr>
        <w:t>以安南、暹罗、新加坡、</w:t>
      </w:r>
      <w:proofErr w:type="gramStart"/>
      <w:r w:rsidRPr="004E1A5B">
        <w:rPr>
          <w:rFonts w:ascii="宋体" w:eastAsia="宋体" w:hAnsi="宋体"/>
        </w:rPr>
        <w:t>印度及荷属</w:t>
      </w:r>
      <w:proofErr w:type="gramEnd"/>
      <w:r w:rsidRPr="004E1A5B">
        <w:rPr>
          <w:rFonts w:ascii="宋体" w:eastAsia="宋体" w:hAnsi="宋体"/>
        </w:rPr>
        <w:t>各岛为最多。总发行所设在上海山东路吉祥里口，又第二发行所设在上海南京路</w:t>
      </w:r>
      <w:proofErr w:type="gramStart"/>
      <w:r w:rsidRPr="004E1A5B">
        <w:rPr>
          <w:rFonts w:ascii="宋体" w:eastAsia="宋体" w:hAnsi="宋体"/>
        </w:rPr>
        <w:t>集益里</w:t>
      </w:r>
      <w:proofErr w:type="gramEnd"/>
      <w:r w:rsidRPr="004E1A5B">
        <w:rPr>
          <w:rFonts w:ascii="宋体" w:eastAsia="宋体" w:hAnsi="宋体"/>
        </w:rPr>
        <w:t>内。</w:t>
      </w:r>
    </w:p>
    <w:p w14:paraId="38E5DBE6" w14:textId="77777777" w:rsidR="00220C1C" w:rsidRPr="004E1A5B" w:rsidRDefault="00220C1C">
      <w:pPr>
        <w:rPr>
          <w:rFonts w:ascii="宋体" w:eastAsia="宋体" w:hAnsi="宋体" w:hint="eastAsia"/>
        </w:rPr>
      </w:pPr>
    </w:p>
    <w:sectPr w:rsidR="00220C1C" w:rsidRPr="004E1A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529"/>
    <w:rsid w:val="00220C1C"/>
    <w:rsid w:val="00314529"/>
    <w:rsid w:val="004E1A5B"/>
    <w:rsid w:val="00C55021"/>
    <w:rsid w:val="00F8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C9F8A"/>
  <w15:chartTrackingRefBased/>
  <w15:docId w15:val="{C318884F-B374-4DD1-8F73-5B178306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45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2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5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5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52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45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5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5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5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5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5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5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5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5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5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4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2026-07-22T09:45:00Z</dcterms:created>
  <dcterms:modified xsi:type="dcterms:W3CDTF">2026-07-22T09:46:00Z</dcterms:modified>
</cp:coreProperties>
</file>