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B1187" w14:textId="5596F7E3" w:rsidR="00220C1C" w:rsidRDefault="008153B6" w:rsidP="008153B6">
      <w:pPr>
        <w:rPr>
          <w:rFonts w:hint="eastAsia"/>
        </w:rPr>
      </w:pPr>
      <w:r w:rsidRPr="008153B6">
        <w:t>胡说博士道：奇了，这个前清制服，怎么可以恢复过来，怎么可以变变又不变了。那个朋友道：这是有道理的，我告诉你听吧，在民国初元，好像是改革了，但是清代制服的潜势力，还隐在那里，有几个自命为遗老的，逢着自己家里有喜庆等事，公然穿起前清制服来。你只瞧苏州有什么喜庆等事，那些大夫们，都戴了红缨大帽；再有那些丧事人家的讣闻，虽然民国改元了，他们叙述死者的履历，</w:t>
      </w:r>
      <w:proofErr w:type="gramStart"/>
      <w:r w:rsidRPr="008153B6">
        <w:t>还是顶品顶戴</w:t>
      </w:r>
      <w:proofErr w:type="gramEnd"/>
      <w:r w:rsidRPr="008153B6">
        <w:t>、赏戴花翎的一连串。更有一件事，女人们的穿旗袍，在前清时代，倒不穿旗袍，到民国时代，</w:t>
      </w:r>
      <w:proofErr w:type="gramStart"/>
      <w:r w:rsidRPr="008153B6">
        <w:t>反而你</w:t>
      </w:r>
      <w:proofErr w:type="gramEnd"/>
      <w:r w:rsidRPr="008153B6">
        <w:t>也旗袍，我也旗袍。女人可以穿满洲衣服，男子怎么不可以穿满洲制服呢？所以虽然政体改了民国，什么都没有变，连制服也没有变。胡说博士道：原来如此。他便在马路上闲步，走到租界和华界交界的地方，却见铁丝网依然重重叠叠，如蛛网一般，只不过这种铁丝网的里面，添了无数垃圾污秽的东西，因为铁丝网里不容易扫除，所以堆积在那里。胡说博士暗暗地自己想道：刚才我遇到的那个朋友，不是告诉我现在已经是民国三十六年了么？我记得租界上的铁丝网，还是民国十五年的冬天装在那里的，难道到如今二十年了，还没有拆除了么？我起初以为那种障碍物的铁丝网，是暂时的，哪知却是永久性质的。原来二十年以后的上海，还和现在的上海一样，这个上海真正不变。</w:t>
      </w:r>
    </w:p>
    <w:sectPr w:rsidR="00220C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C23EC"/>
    <w:rsid w:val="00220C1C"/>
    <w:rsid w:val="006B0D38"/>
    <w:rsid w:val="008153B6"/>
    <w:rsid w:val="00C55021"/>
    <w:rsid w:val="00DC2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799E5F"/>
  <w15:chartTrackingRefBased/>
  <w15:docId w15:val="{DB232C4F-E81B-4EF2-8054-1A8C92291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C23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2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23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23E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23E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23E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23E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23E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23E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C23E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C23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C23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C23E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C23E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C23E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C23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C23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C23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C23E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C2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23E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C23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23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C23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23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23E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23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C23E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C23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2026-07-06T13:34:00Z</dcterms:created>
  <dcterms:modified xsi:type="dcterms:W3CDTF">2026-07-06T13:34:00Z</dcterms:modified>
</cp:coreProperties>
</file>