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29612" w14:textId="6500199D" w:rsidR="00DB6716" w:rsidRPr="00DB6716" w:rsidRDefault="00DB6716" w:rsidP="00DB6716">
      <w:r w:rsidRPr="00DB6716">
        <w:t>农工商局征振兴国货计画</w:t>
      </w:r>
    </w:p>
    <w:p w14:paraId="3E341731" w14:textId="77777777" w:rsidR="00DB6716" w:rsidRPr="00DB6716" w:rsidRDefault="00DB6716" w:rsidP="00DB6716">
      <w:r w:rsidRPr="00DB6716">
        <w:t>上海特别市农工商局，对于提倡国货进行不遗余力。昨日复拟就振兴国货计画问话表，函送商会商民协会、各路商联会及各国</w:t>
      </w:r>
      <w:proofErr w:type="gramStart"/>
      <w:r w:rsidRPr="00DB6716">
        <w:t>货工厂</w:t>
      </w:r>
      <w:proofErr w:type="gramEnd"/>
      <w:r w:rsidRPr="00DB6716">
        <w:t>团体，征求答案，以便彙呈上级机关核办。所问各点如下：</w:t>
      </w:r>
    </w:p>
    <w:p w14:paraId="6F6A86CB" w14:textId="77777777" w:rsidR="00DB6716" w:rsidRPr="00DB6716" w:rsidRDefault="00DB6716" w:rsidP="00DB6716">
      <w:r w:rsidRPr="00DB6716">
        <w:t>一、国货不能与洋货竞争之原因，安在？甲、成本方面：A、原料供给之比较；B、运输之比较；C、捐税之比较。乙、制造方面：A、生产能率之比较；B、制造方面之比较。丙、交易方面：A、交易方法之比较。</w:t>
      </w:r>
    </w:p>
    <w:p w14:paraId="64C20B56" w14:textId="77777777" w:rsidR="00DB6716" w:rsidRPr="00DB6716" w:rsidRDefault="00DB6716" w:rsidP="00DB6716">
      <w:r w:rsidRPr="00DB6716">
        <w:t>二、中国工厂不敌洋商工厂之原因安在？甲、洋商工厂之优胜处。乙、中国工厂之不足处。</w:t>
      </w:r>
    </w:p>
    <w:p w14:paraId="0339CA2C" w14:textId="77777777" w:rsidR="00DB6716" w:rsidRPr="00DB6716" w:rsidRDefault="00DB6716" w:rsidP="00DB6716">
      <w:r w:rsidRPr="00DB6716">
        <w:t>三、商界所望于政府扶助者何如？（就政府现在所能做到的说）甲、以前政府漠视工商利益的实例，及其所生的弊害。乙、今后所望政府的扶助，扶助的方法，及其可望得到的利益。</w:t>
      </w:r>
    </w:p>
    <w:p w14:paraId="5B0DAAFC" w14:textId="77777777" w:rsidR="00DB6716" w:rsidRPr="00DB6716" w:rsidRDefault="00DB6716" w:rsidP="00DB6716">
      <w:r w:rsidRPr="00DB6716">
        <w:t>四、工商界自己的计画如何？甲、在制造上具体改进的方案。乙、在交易上具体改进的方案。丙、提倡国货永久的办法。</w:t>
      </w:r>
    </w:p>
    <w:p w14:paraId="0B2A654E" w14:textId="36657DCF" w:rsidR="00220C1C" w:rsidRDefault="00DB6716" w:rsidP="00DB6716">
      <w:pPr>
        <w:rPr>
          <w:rFonts w:hint="eastAsia"/>
        </w:rPr>
      </w:pPr>
      <w:r w:rsidRPr="00DB6716">
        <w:t>以上各问，由各厂商就本业情形答复，务必根据事实，举出实例，不可稍涉空论。并定于六月八日以前，逕寄该局彙编。又，国货运动大会，亦正积极进行，期于七月初旬实行云。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7A49D" w14:textId="77777777" w:rsidR="00CC5DC9" w:rsidRDefault="00CC5DC9" w:rsidP="00DB6716">
      <w:pPr>
        <w:rPr>
          <w:rFonts w:hint="eastAsia"/>
        </w:rPr>
      </w:pPr>
      <w:r>
        <w:separator/>
      </w:r>
    </w:p>
  </w:endnote>
  <w:endnote w:type="continuationSeparator" w:id="0">
    <w:p w14:paraId="2ECE9534" w14:textId="77777777" w:rsidR="00CC5DC9" w:rsidRDefault="00CC5DC9" w:rsidP="00DB671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E2160" w14:textId="77777777" w:rsidR="00CC5DC9" w:rsidRDefault="00CC5DC9" w:rsidP="00DB6716">
      <w:pPr>
        <w:rPr>
          <w:rFonts w:hint="eastAsia"/>
        </w:rPr>
      </w:pPr>
      <w:r>
        <w:separator/>
      </w:r>
    </w:p>
  </w:footnote>
  <w:footnote w:type="continuationSeparator" w:id="0">
    <w:p w14:paraId="355C6733" w14:textId="77777777" w:rsidR="00CC5DC9" w:rsidRDefault="00CC5DC9" w:rsidP="00DB671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7F6A"/>
    <w:rsid w:val="00220C1C"/>
    <w:rsid w:val="007C7F6A"/>
    <w:rsid w:val="008F18EC"/>
    <w:rsid w:val="00C55021"/>
    <w:rsid w:val="00CC5DC9"/>
    <w:rsid w:val="00DB6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614E28"/>
  <w15:chartTrackingRefBased/>
  <w15:docId w15:val="{3663FE02-174B-45E2-BA05-B80753E02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C7F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7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7F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7F6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7F6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7F6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7F6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7F6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7F6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7F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7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7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7F6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7F6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C7F6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7F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7F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7F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7F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7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7F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7F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7F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7F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7F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7F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7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7F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C7F6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B671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B671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B67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B67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238</Characters>
  <Application>Microsoft Office Word</Application>
  <DocSecurity>0</DocSecurity>
  <Lines>8</Lines>
  <Paragraphs>6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2026-08-05T03:10:00Z</dcterms:created>
  <dcterms:modified xsi:type="dcterms:W3CDTF">2026-08-05T03:10:00Z</dcterms:modified>
</cp:coreProperties>
</file>