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胜德厂出品、绮华公司经售，新出的绣花旗袍料大廉价</w:t>
      </w:r>
    </w:p>
    <w:p>
      <w:r>
        <w:t xml:space="preserve">胜德厂出品、绮华公司经售，新出的绣花旗袍料大廉价</w:t>
      </w:r>
    </w:p>
    <w:p>
      <w:r>
        <w:t xml:space="preserve">爱美的观念，是女界人人所皆知。有的外人利用此种心理，造成了许多外表可观的物品，常来引诱我们，达到他经济侵略的目的。因此女界销用外货独比男界为多，而衣著一类，尤其是多数中之多数。</w:t>
      </w:r>
    </w:p>
    <w:p>
      <w:r>
        <w:t xml:space="preserve"/>
      </w:r>
    </w:p>
    <w:p>
      <w:r>
        <w:t xml:space="preserve">我们胜德厂向来是织制各式花边，以挽回女界之利权，虽为职志。但是要达到抵制劣货衣料的志愿，一方面又须满足女同胞爱美的欲望，这是多么为难的事情。厂同人消耗无量的脑汁，损失多数的金钱，旷废长久的时日，才研究成功一种成件绣花旗袍料出来。</w:t>
      </w:r>
    </w:p>
    <w:p>
      <w:r>
        <w:t xml:space="preserve"/>
      </w:r>
    </w:p>
    <w:p>
      <w:r>
        <w:t xml:space="preserve">论起这种旗袍料的花样色采，真是华丽到极点，女友们看了起来，保证万方别饶丰韵。此外还有两种特点，就是原料完全国产，价值特别便宜。国货中有此价廉物美的出品，恐为贵女士们意想不到的。敝厂同人私忖，可算对于挽回利权、提倡国货两面俱到了。如有不信，请屈驾至南京路虹庙对面绮华公司参观一番，便可分晓。</w:t>
      </w:r>
    </w:p>
    <w:p>
      <w:r>
        <w:t xml:space="preserve"/>
      </w:r>
    </w:p>
    <w:p>
      <w:r>
        <w:t xml:space="preserve">绮华公司向来是很热诚的推销国货，且对于本厂出品，因物质精良，更格外欢迎经售。故女友们要买这次新出的、极美丽极公道的国货旗袍料，也祇请到绮华公司便可。但是我们抱定物希为贵的主义，上次祇限定制三百件，现已售罄；但抱向隅者咸要求再制，故再绣制大批应市。以后恐不再做，务请趁早，就恐再行销去一空，有愿难偿，那时悔恨已晚了！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