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国货展览会明日招待外宾</w:t>
      </w:r>
    </w:p>
    <w:p>
      <w:r>
        <w:t xml:space="preserve">国货展览会明日招待外宾□蒋作宾昨购大批国货□希望工商界尽力提倡</w:t>
      </w:r>
    </w:p>
    <w:p>
      <w:r>
        <w:t xml:space="preserve">中华国货展览会开幕迄今，适为半月，其过去种种盛况及各要人之批评，已散见各报。连日来各埠到会来宾尤为拥挤，各学校团体亦纷至沓来，会场售品部营业日形发达。兹将昨日详情汇志如下：</w:t>
      </w:r>
    </w:p>
    <w:p>
      <w:r>
        <w:t xml:space="preserve"/>
      </w:r>
    </w:p>
    <w:p>
      <w:r>
        <w:t xml:space="preserve">▲明日招待外宾</w:t>
      </w:r>
    </w:p>
    <w:p>
      <w:r>
        <w:t xml:space="preserve">工商部长孔祥熙氏及该会张、虞、赵三主席，以开幕半月，外宾到会参观虽有几许莅临，而为普及各领事团及旅沪侨民起见，昨特发柬，请明日（十七日）下午三时至六时在会场招待。届时汽车凡经过民国、中华国货、车站、四路，概免查捐照。该会昨已函请公安局照办。</w:t>
      </w:r>
    </w:p>
    <w:p>
      <w:r>
        <w:t xml:space="preserve"/>
      </w:r>
    </w:p>
    <w:p>
      <w:r>
        <w:t xml:space="preserve">▲昨日参观人众</w:t>
      </w:r>
    </w:p>
    <w:p>
      <w:r>
        <w:t xml:space="preserve">昨日参观来宾，有湖北旅沪同乡会周寿光、高鉴清、杜向青，及新任驻德公使蒋作宾氏等；学校有上海中学实验小学、宁波旅沪第二公学、沪西尚德学校及上海特别市立甲子小学校等，共三万余人。</w:t>
      </w:r>
    </w:p>
    <w:p>
      <w:r>
        <w:t xml:space="preserve"/>
      </w:r>
    </w:p>
    <w:p>
      <w:r>
        <w:t xml:space="preserve">▲篮球竞赛消息</w:t>
      </w:r>
    </w:p>
    <w:p>
      <w:r>
        <w:t xml:space="preserve">该会昨通告各学校团体，定今日（十六日）下午三时在四川路青年会教育部开会，讨论各项进行。</w:t>
      </w:r>
    </w:p>
    <w:p>
      <w:r>
        <w:t xml:space="preserve"/>
      </w:r>
    </w:p>
    <w:p>
      <w:r>
        <w:t xml:space="preserve">▲蒋公使购国货</w:t>
      </w:r>
    </w:p>
    <w:p>
      <w:r>
        <w:t xml:space="preserve">新任驻德公使蒋作宾氏，昨日曾到会演讲提倡国货种种要点，并当场在会购大批国货，以便将来在驻德时需用。</w:t>
      </w:r>
    </w:p>
    <w:p>
      <w:r>
        <w:t xml:space="preserve"/>
      </w:r>
    </w:p>
    <w:p>
      <w:r>
        <w:t xml:space="preserve">▲定购江西出品</w:t>
      </w:r>
    </w:p>
    <w:p>
      <w:r>
        <w:t xml:space="preserve">该馆陈列出品，各种瓷板画像最为逼真。前由孔部长定购中华瓷庄所绘孙总理和蒋总司令合照瓷板，又蒋总司令尺二瓷板各一张。日前孙部长莅会参观，以景锁朱受之所绘孙总理遗像、南昌梁兑石所绘廖仲恺遗像形容生动，极为赞许，当向该馆定购其他各种精良瓷器。因每种仅有一二套，定购者尤多。又女子工业社出品之桃花西餐台布最为精致，今日有一美国人来馆参观，定购两套，该项出品约值二三千元，美国并允于开会时全数代为推销。</w:t>
      </w:r>
    </w:p>
    <w:p>
      <w:r>
        <w:t xml:space="preserve"/>
      </w:r>
    </w:p>
    <w:p>
      <w:r>
        <w:t xml:space="preserve">▲纬成公司纺织</w:t>
      </w:r>
    </w:p>
    <w:p>
      <w:r>
        <w:t xml:space="preserve">纬成公司新出之纺丝，系以不能缫丝之丝头、汤变茧、宫茧等，经极复杂之机械制造而成。当该公司未曾创办纺丝时，上项原料均由欧美及日本购去，制成纺丝后，复销售我国，每年漏卮之巨，殊足惊人。民国十二年，该公司创设纺丝工场于嘉兴分厂，所出各种纺丝色泽洁白、质料坚韧，与外货相较，有过之无不及，现畅销南洋群岛一带，故日货大受影响。其国内丝织厂之用度，可作毛葛、府绸等之织物，即丝袜、汗衫、围巾等亦均可采用。该公司陈列室所陈列汗衫、围巾等货，细软光滑，不逊厂丝。</w:t>
      </w:r>
    </w:p>
    <w:p>
      <w:r>
        <w:t xml:space="preserve"/>
      </w:r>
    </w:p>
    <w:p>
      <w:r>
        <w:t xml:space="preserve">▲今日游艺节目</w:t>
      </w:r>
    </w:p>
    <w:p>
      <w:r>
        <w:t xml:space="preserve">今日游艺为新人影片公司新片《怪女郎》，分日夜两次开映。</w:t>
      </w:r>
    </w:p>
    <w:p>
      <w:r>
        <w:t xml:space="preserve"/>
      </w:r>
    </w:p>
    <w:p>
      <w:r>
        <w:t xml:space="preserve">▲湖北代表演讲</w:t>
      </w:r>
    </w:p>
    <w:p>
      <w:r>
        <w:t xml:space="preserve">该会分省宣传之湖北场，原定十六日举行；以该省蒋作宾先生适以赴德使新任过沪，允来会演讲，故提前于昨日举行。下午二时，由总干事寿毅成博士介绍湖北代表许世墉君及蒋公使上坛演讲。首由许君报告湖北情形如下：</w:t>
      </w:r>
    </w:p>
    <w:p>
      <w:r>
        <w:t xml:space="preserve"/>
      </w:r>
    </w:p>
    <w:p>
      <w:r>
        <w:t xml:space="preserve">一、湖北过去的历史</w:t>
      </w:r>
    </w:p>
    <w:p>
      <w:r>
        <w:t xml:space="preserve">湖北工商业在过去历史上很有光荣，新式工厂之多为各省冠，与现在上海相仿佛。官办厂有汉阳铁厂、汉阳兵工厂、汉阳针钉厂、汉阳红砖厂、桥口炼铜厂、富池炼铜厂、谌家矶机制纸厂、汉口贫工厂、武昌炼铁厂、纺麻丝布四局、南湖制革厂、白沙洲造纸厂、白沙洲玻璃厂、武昌毡呢厂、湖北造币厂。就中汉阳铁厂及谌家矶造纸厂规模最大，造纸厂凡新式纸张，如新闻纸及各种洋纸，均能制造；汉阳铁厂尤为湖北之宝库，与大冶、萍乡合称为汉冶萍，即取大冶之铁，用萍乡之煤，制成钢铁，供给各处需用。从前上海所用之铁，皆由此购采。此外民间工厂亦多，最大者有第一纱厂，职工万人；其次则震寰纱厂、裕华纱厂、申新纱厂、福新面厂、胜新面厂、福兴溧染厂、富源红砖厂、燮昌火柴厂、燧华火柴厂、韵生制油厂、汉口茶砖厂、太平洋、松茂、汉中、汉兴、汉等肥皂厂、湖北水泥厂、楚胜、和兴、裕记等砖瓦厂等等。此湖北工业之繁荣历史。至于商业，汉口为全国中心，四通八达，北有平汉、南有粤汉、西连川汉各铁路，东通海洋，一万五千吨之大船，虽至冬期水涸时亦可溯行。汉口于交通上既占优越地位，故湖北商业之繁荣，将来实未可限量。</w:t>
      </w:r>
    </w:p>
    <w:p>
      <w:r>
        <w:t xml:space="preserve"/>
      </w:r>
    </w:p>
    <w:p>
      <w:r>
        <w:t xml:space="preserve">二、现在状况及将来计划</w:t>
      </w:r>
    </w:p>
    <w:p>
      <w:r>
        <w:t xml:space="preserve">入民国以来，军阀相继长鄂，各项公款都刮入私囊，以致上举之官有工厂，厂屋倒塌、机器腐朽；甚至如王占元，将谌家矶造纸厂作为同乡会馆，凡同乡皆蒙豢养。迨我革命军抵鄂以后，复经共匪捣乱，再遭唐逆破坏，所有工厂尽成焦土，俱为东零西落，破乱不堪。及西征军克复武汉后，秩序渐就平安，各资本家陆续归汉，工厂亦次第复兴：如纱麻丝布四局，除缫丝而外俱已兴工；武昌制革厂亦已恢复原状；第一纱厂正筹开工；震寰、裕华幸未中辍；福新面厂、申新纱厂、胜新、裕记面厂亦先后开场。现在市面日呈兴隆气象，人心亦已渐归安定。惟现行通货俱为上海钞票。至于劳资问题，政府订有具体法规，已颁布施行，从前纷纠现象，此后当可减少。湖北工商业从此整理，预计十年后，可无用外货之必要矣。我国以交通不便之故，物质分配不均，货价随地而异。因此湖北第一步建设工作，从修筑省道入手，以便输送货物、调节民用。工厂方面，资力不足，仅就已有各厂，力图次第恢复。汉阳铁厂为湖北最大工业，武汉政治分会现正谋恢复。因湖北铁材正告缺乏，向日所购俱来自日美；而实际湖北除大冶外，尚有象鼻山亦产铁砂，铁质之佳，世所罕有，成分占铁质百分之五六十，每年可产铁砂廿五万吨，尽卖于日本，公家毫无赢余。日人则制成钢铁，乃转卖与我国。设此厂复兴，既可免经济上之侵略，而汉阳各机器厂及其他各种工厂亦可借以顺利发展。深望国内各资本家、各实业家尽力援助。原有工厂恢复之后，即可徐图新建各种化学工厂，如三酸工厂、曹达工厂等等。至于商业，现草拟法规，正如商民保护法、商业奖励法等，不久即可公布，俾商人有所遵循，各项商业皆可循序发展云。</w:t>
      </w:r>
    </w:p>
    <w:p>
      <w:r>
        <w:t xml:space="preserve"/>
      </w:r>
    </w:p>
    <w:p>
      <w:r>
        <w:t xml:space="preserve">湖北出品：此次湖北出品甚少，一、因时间促迫；二、因厂商凋落；三、巴拿马博览会出品大受损失，以此征集物品极感困难，较之各处颇觉单薄。惟于实用上尚能不背国货二字本意。如纱麻四局所出之布，质坚价廉，久已销行各地；所产麻袋用途甚广，消费亦多，为抵制日货之敢死队，从前仰给于日本者，现全改用该局出品矣。汉阳商办机器厂规模大者，俱能制造锅炉，现在风行世界、最新式最经济之黑油引擎亦可自造，构造耐用，均不亚于舶来。红砖红瓦出品亦甚丰富。棉纱、面厂、茶砖销行外国甚多。裕华纱厂用本省棉纺三十二支纱。制革向为我国输入大宗，湖北年来各种制革厂所制皮革均可与外货竞争，不过规模较小，不能大量生产。以上所述，皆纯粹国货，以本国资本、经本国人经营、本国原料、由本国人制造者。此外，武汉市乞丐教养所之出品货物，如扎货带等，虽属粗制，消耗甚多，从前皆用劣货，现在则均以该所出品替代之。而自该所成立以后，武汉之镇绝无乞丐，此于国体上、文明上，亦属一良好现象也。至于原料，本省农产、铁产、矿产应有尽有，且俱丰富，如茶、麻、丝、棉、豆、麦、石膏、铁、桐油、漆等，为本省出口之大宗，将来加以改造发展，实未可限量。</w:t>
      </w:r>
    </w:p>
    <w:p>
      <w:r>
        <w:t xml:space="preserve"/>
      </w:r>
    </w:p>
    <w:p>
      <w:r>
        <w:t xml:space="preserve">蒋作宾之演词</w:t>
      </w:r>
    </w:p>
    <w:p>
      <w:r>
        <w:t xml:space="preserve">各位先生：兄弟今天到国货展览会看了很高兴。我们中国工商业十余年来，被军阀蹂躏不堪，复遭大兵之后，如此短时间之筹备，居然有此规模，甚可乐观。方才湖北出品代表许先生报告湖北国货情形，诸位想已听得很了然。湖北自清末以来，工商业本为全国之冠，何以到今日一蹶不振呢？这完全由于军阀十余年利用湖北地盘及金钱，以施行其攘夺手段。这不仅湖北工商业受其摧残，即全国亦受其影响。今日湖北出品虽不甚多，确于国货上很有价值，刚才许先生讲得很详细，兄弟不再赘述。兄弟对于提倡国货稍有意见贡献。何以要提倡国货？因各国皆以经济来侵略我中国，势力非常之大，以熟货换生货、细货换粗货，使我们年年不知不觉有很大的损失。若不提倡国货来抵制，中国就要亡了。</w:t>
      </w:r>
    </w:p>
    <w:p>
      <w:r>
        <w:t xml:space="preserve"/>
      </w:r>
    </w:p>
    <w:p>
      <w:r>
        <w:t xml:space="preserve">提倡国货有六个要件，是我们全国同胞都要注意的：</w:t>
      </w:r>
    </w:p>
    <w:p>
      <w:r>
        <w:t xml:space="preserve">一、全国人要绝对信用国货。全国人若不信用国货，仍以舶来品为时髦，把国货总看不起，那就无论如何提倡国货，总不会发达的。譬如日本人之爱日本国货，无论走到甚么地方，总不忘日本货，日用饮食各品以及家具等项都用日本出品，这种精神值得我们效仿的。</w:t>
      </w:r>
    </w:p>
    <w:p>
      <w:r>
        <w:t xml:space="preserve">二、要劳资合作，坚忍耐劳，以达到国货之发达。吾国工商业落后，以手工代机器、以小机器代大机器，当然望尘莫及，所恃者吾国人能耐劳吃苦，差可补其不足。倘再唱不顾国情及工商业状况之缩短时间工作、加工资等高调，实使劳资两方皆陷于死地，结果工厂倒闭、工人失业，外货源源而来矣。</w:t>
      </w:r>
    </w:p>
    <w:p>
      <w:r>
        <w:t xml:space="preserve">三、要政府酌量援助工商两业。吾国工商业幼稚，外人以强力压迫，不使萌芽，若政府不常援助，工商业难望立其基础。此层政府应有计划，当可相机予以种种便利及种种帮助也。</w:t>
      </w:r>
    </w:p>
    <w:p>
      <w:r>
        <w:t xml:space="preserve">四、工商界所出各品要迎合中外社会人心理。因此工商界须随时组织考察团、游历团，以考察中外各社会人心理，以应其需要，万不可固执不变。譬如丝茶两种，为吾国出口最大宗，因不知迎合欧美人心理，以致出口大为堕落，诚可惜也。</w:t>
      </w:r>
    </w:p>
    <w:p>
      <w:r>
        <w:t xml:space="preserve">五、工商界要保持吾国数千年诚信之精神。吾国商界信用素著，每一言既出，虽千百万之损失亦所不惜，此为欧美人极称赞者也。我们仍要保存此精神，万不可因国人都用国货，利用此心理增高其价值或掺加伪品，此不可不引为大戒。</w:t>
      </w:r>
    </w:p>
    <w:p>
      <w:r>
        <w:t xml:space="preserve">六、要注意广告及装饰。吾国工商界每不注重广告及装饰，此实大错。现值货物竞争之时，若不将其内容广为宣传，则难普及；尤其于展览博览等会时，须将所出各品详细说明，装饰更要华美合用，此于畅销国货大有关系也。</w:t>
      </w:r>
    </w:p>
    <w:p>
      <w:r>
        <w:t xml:space="preserve"/>
      </w:r>
    </w:p>
    <w:p>
      <w:r>
        <w:t xml:space="preserve">以上六要件，望我全国同胞及工商界同人特别注意。倘能将此六件办到，国货不期发达而自发达矣。此兄弟希望于诸君者也。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