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1C9A" w14:textId="77777777" w:rsidR="00912E55" w:rsidRPr="00FE3020" w:rsidRDefault="00FE3020" w:rsidP="00FE302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3020">
        <w:rPr>
          <w:rFonts w:ascii="Arial" w:hAnsi="Arial" w:cs="Arial"/>
          <w:b/>
          <w:bCs/>
          <w:sz w:val="28"/>
          <w:szCs w:val="28"/>
        </w:rPr>
        <w:t>Proyecto 2</w:t>
      </w:r>
    </w:p>
    <w:p w14:paraId="2F921E35" w14:textId="77777777" w:rsidR="00FE3020" w:rsidRDefault="00FE3020">
      <w:pPr>
        <w:rPr>
          <w:rFonts w:ascii="Arial" w:hAnsi="Arial" w:cs="Arial"/>
          <w:sz w:val="28"/>
          <w:szCs w:val="28"/>
        </w:rPr>
      </w:pPr>
    </w:p>
    <w:p w14:paraId="139D9E1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Daniel Cornejo Granados 2019018538</w:t>
      </w:r>
    </w:p>
    <w:p w14:paraId="20C5983E" w14:textId="6F796354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Sebastián Alpízar </w:t>
      </w:r>
      <w:r w:rsidR="005D1F02">
        <w:rPr>
          <w:rFonts w:ascii="Arial" w:hAnsi="Arial" w:cs="Arial"/>
          <w:sz w:val="24"/>
          <w:szCs w:val="24"/>
        </w:rPr>
        <w:t>Morales 2019187543</w:t>
      </w:r>
      <w:bookmarkStart w:id="0" w:name="_GoBack"/>
      <w:bookmarkEnd w:id="0"/>
    </w:p>
    <w:p w14:paraId="576E407D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3BACDD91" w14:textId="77777777" w:rsidR="00FE3020" w:rsidRDefault="00FE3020" w:rsidP="00343247">
      <w:pPr>
        <w:jc w:val="both"/>
        <w:rPr>
          <w:rFonts w:ascii="Arial" w:hAnsi="Arial" w:cs="Arial"/>
          <w:sz w:val="28"/>
          <w:szCs w:val="28"/>
        </w:rPr>
      </w:pPr>
      <w:r w:rsidRPr="00FE3020">
        <w:rPr>
          <w:rFonts w:ascii="Arial" w:hAnsi="Arial" w:cs="Arial"/>
          <w:sz w:val="28"/>
          <w:szCs w:val="28"/>
        </w:rPr>
        <w:t>Manual de usuario:</w:t>
      </w:r>
    </w:p>
    <w:p w14:paraId="71BCDB90" w14:textId="77777777" w:rsidR="00FE3020" w:rsidRDefault="00FE3020" w:rsidP="00343247">
      <w:pPr>
        <w:jc w:val="both"/>
        <w:rPr>
          <w:rFonts w:ascii="Arial" w:hAnsi="Arial" w:cs="Arial"/>
          <w:sz w:val="24"/>
          <w:szCs w:val="24"/>
        </w:rPr>
      </w:pPr>
    </w:p>
    <w:p w14:paraId="754025FC" w14:textId="77777777" w:rsidR="00A3321C" w:rsidRDefault="00FE3020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</w:t>
      </w:r>
    </w:p>
    <w:p w14:paraId="38FE2C5C" w14:textId="77777777" w:rsidR="00A3321C" w:rsidRDefault="00A3321C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sistema el administrador debe de ingresar haciendo uso de su código de administrador para la validación del mismo. Una vez adentro, el administrador tiene permiso para</w:t>
      </w:r>
    </w:p>
    <w:p w14:paraId="09F889FC" w14:textId="77777777" w:rsidR="00A3321C" w:rsidRDefault="00A3321C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Insertar: puede insertar nuevos pasillos, productos y nuevas marcas al sistema. Además, puede registrar nuevos clientes </w:t>
      </w:r>
    </w:p>
    <w:p w14:paraId="1ED243BE" w14:textId="77777777" w:rsidR="00A3321C" w:rsidRDefault="00A3321C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Modificaciones: El administrador puede modificar según su conveniencia los precios de cada marca, el impuesto de las mismas y si el producto pertenece a la canasta básica.</w:t>
      </w:r>
    </w:p>
    <w:p w14:paraId="037D9689" w14:textId="77777777" w:rsidR="00A3321C" w:rsidRDefault="00362DF4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Consultas: Como parte de la funcionabilidad del sistema el administrador tiene acceso a diversas consultas, entre ellas se encuentran: precio de una marca, si pertenece a la canasta básica, el porcentaje de impuesto sobre una marca.</w:t>
      </w:r>
    </w:p>
    <w:p w14:paraId="0404B654" w14:textId="77777777" w:rsidR="00362DF4" w:rsidRDefault="00362DF4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Facturación: </w:t>
      </w:r>
      <w:r w:rsidR="00134627">
        <w:rPr>
          <w:rFonts w:ascii="Arial" w:hAnsi="Arial" w:cs="Arial"/>
          <w:sz w:val="24"/>
          <w:szCs w:val="24"/>
        </w:rPr>
        <w:t>Genera un archivo con el nombre del cliente, cedula y los productos que este compró y el cobro total con los impuestos calculados.</w:t>
      </w:r>
    </w:p>
    <w:p w14:paraId="43D35C9A" w14:textId="77777777" w:rsidR="00134627" w:rsidRDefault="00134627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Revisión de góndolas: revisa la cantidad de productos y si es menor de 2 pide que se rellenen</w:t>
      </w:r>
    </w:p>
    <w:p w14:paraId="1E94609B" w14:textId="77777777" w:rsidR="00134627" w:rsidRDefault="00134627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inventario: Se revisa que no hayan menos de 20 productos en el inventario y si hay menos se compran para rellenar.</w:t>
      </w:r>
    </w:p>
    <w:p w14:paraId="3D4AD9EC" w14:textId="77777777" w:rsidR="00343247" w:rsidRDefault="00343247" w:rsidP="003432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 Como administrador el tiene acceso a diversos reportes, de los cuales puede seleccionar: el pasillo más visitado y el menos visitado, los productos mas vendidos en cada pasillo, las marcas más vendidas, cliente que más compró y el que menos compró, el producto mas cargado en las góndolas, el cliente que mas facturó, clientes del supermercado, lista de pasillos, lista de producto por pasillo y lista de marcas por producto</w:t>
      </w:r>
    </w:p>
    <w:p w14:paraId="7B9714BD" w14:textId="7777777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Clientes:</w:t>
      </w:r>
    </w:p>
    <w:p w14:paraId="6E0386FA" w14:textId="7A11A217" w:rsidR="00343247" w:rsidRDefault="00343247" w:rsidP="003432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tipos de clientes en el supermercado, los registrados y los no registrados</w:t>
      </w:r>
      <w:r w:rsidR="00926FD1">
        <w:rPr>
          <w:rFonts w:ascii="Arial" w:hAnsi="Arial" w:cs="Arial"/>
          <w:sz w:val="24"/>
          <w:szCs w:val="24"/>
        </w:rPr>
        <w:t>. Los registrados tienen que introducir su carne para proceder a ser validados, una vez validados estos pueden:</w:t>
      </w:r>
    </w:p>
    <w:p w14:paraId="1184370E" w14:textId="10D89AF0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Consultar: pueden consultar sobre los precios de los productos o marcas, si un producto pertenece a la canasta básica o no, también pueden consultar el porcentaje de impuesto sobre un producto y el precio del mismo.</w:t>
      </w:r>
    </w:p>
    <w:p w14:paraId="60BCA2F5" w14:textId="26D59CE1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Comprar: seleccionan un pasillo que desean visitar y luego un producto, de este seleccionan una marca a comprar y la cantidad que quieren comprar siempre y cuando no sea superior a la desplegada en el monitor.</w:t>
      </w:r>
    </w:p>
    <w:p w14:paraId="6BF01B2F" w14:textId="29EC33E5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Pagar: El cliente pasa a hacer una cola mientras espera a ser atendido para hacer el check-out, mientras el cliente se encuentre aquí no tiene derecho de volver a comprar algún producto.</w:t>
      </w:r>
    </w:p>
    <w:p w14:paraId="658FAA3C" w14:textId="3E0D1B00" w:rsidR="00926FD1" w:rsidRDefault="00926FD1" w:rsidP="00926FD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Reportes: Puede consultar las marcas de un producto, los productos de un pasillo y la lista de pasillos del supermercado.</w:t>
      </w:r>
    </w:p>
    <w:p w14:paraId="17D1AB77" w14:textId="13093136" w:rsidR="00926FD1" w:rsidRPr="00926FD1" w:rsidRDefault="00926FD1" w:rsidP="00926F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no registrados solo tienen derecho a los reportes.</w:t>
      </w:r>
    </w:p>
    <w:p w14:paraId="185E0974" w14:textId="77777777" w:rsidR="00FE3020" w:rsidRPr="00FE3020" w:rsidRDefault="00FE3020">
      <w:pPr>
        <w:rPr>
          <w:rFonts w:ascii="Arial" w:hAnsi="Arial" w:cs="Arial"/>
          <w:sz w:val="28"/>
          <w:szCs w:val="28"/>
        </w:rPr>
      </w:pPr>
    </w:p>
    <w:p w14:paraId="6A9D5884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3159B4B1" w14:textId="77777777" w:rsidR="00FE3020" w:rsidRDefault="00FE3020">
      <w:pPr>
        <w:rPr>
          <w:rFonts w:ascii="Arial" w:hAnsi="Arial" w:cs="Arial"/>
          <w:sz w:val="24"/>
          <w:szCs w:val="24"/>
        </w:rPr>
      </w:pPr>
    </w:p>
    <w:p w14:paraId="5975C3FD" w14:textId="77777777" w:rsidR="00FE3020" w:rsidRPr="00FE3020" w:rsidRDefault="00FE3020">
      <w:pPr>
        <w:rPr>
          <w:rFonts w:ascii="Arial" w:hAnsi="Arial" w:cs="Arial"/>
          <w:sz w:val="24"/>
          <w:szCs w:val="24"/>
        </w:rPr>
      </w:pPr>
    </w:p>
    <w:sectPr w:rsidR="00FE3020" w:rsidRPr="00FE3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84E"/>
    <w:multiLevelType w:val="hybridMultilevel"/>
    <w:tmpl w:val="9C3AF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00BFA"/>
    <w:multiLevelType w:val="hybridMultilevel"/>
    <w:tmpl w:val="49C2F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74C9B"/>
    <w:multiLevelType w:val="hybridMultilevel"/>
    <w:tmpl w:val="2DA2FA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20"/>
    <w:rsid w:val="00134627"/>
    <w:rsid w:val="00343247"/>
    <w:rsid w:val="00362DF4"/>
    <w:rsid w:val="005D1F02"/>
    <w:rsid w:val="00912E55"/>
    <w:rsid w:val="00926FD1"/>
    <w:rsid w:val="00A3321C"/>
    <w:rsid w:val="00FE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4D5C"/>
  <w15:chartTrackingRefBased/>
  <w15:docId w15:val="{7FC8EE44-E0F7-4F44-8B95-317299FE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Cornejo</dc:creator>
  <cp:keywords/>
  <dc:description/>
  <cp:lastModifiedBy>Sebastián Alpízar</cp:lastModifiedBy>
  <cp:revision>3</cp:revision>
  <dcterms:created xsi:type="dcterms:W3CDTF">2019-10-19T20:48:00Z</dcterms:created>
  <dcterms:modified xsi:type="dcterms:W3CDTF">2019-10-19T23:17:00Z</dcterms:modified>
</cp:coreProperties>
</file>