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  <w:p>
      <w:pPr>
        <w:pStyle w:val="Heading1"/>
      </w:pPr>
      <w:r>
        <w:t>Test Heading</w:t>
      </w:r>
    </w:p>
    <w:p>
      <w:r>
        <w:t>This is a test document for url-to-markdown DOCX conversion.</w:t>
      </w:r>
    </w:p>
  </w:body>
</w:document>
</file>

<file path=word/_rels/document.xml.rels><?xml version="1.0" encoding="UTF-8" standalone="yes"?><Relationships xmlns="http://schemas.openxmlformats.org/package/2006/relationships"></Relationships>
</file>