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3B" w:rsidRDefault="00722251">
      <w:pPr>
        <w:pStyle w:val="BodyText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1251299" cy="12512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299" cy="12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3B" w:rsidRDefault="00F37D3B">
      <w:pPr>
        <w:pStyle w:val="BodyText"/>
        <w:rPr>
          <w:rFonts w:ascii="Times New Roman"/>
        </w:rPr>
      </w:pPr>
    </w:p>
    <w:p w:rsidR="00F37D3B" w:rsidRDefault="00F37D3B">
      <w:pPr>
        <w:rPr>
          <w:rFonts w:ascii="Times New Roman"/>
        </w:rPr>
        <w:sectPr w:rsidR="00F37D3B">
          <w:type w:val="continuous"/>
          <w:pgSz w:w="11910" w:h="16840"/>
          <w:pgMar w:top="540" w:right="460" w:bottom="280" w:left="460" w:header="720" w:footer="720" w:gutter="0"/>
          <w:cols w:space="720"/>
        </w:sectPr>
      </w:pPr>
    </w:p>
    <w:p w:rsidR="00F37D3B" w:rsidRDefault="00F37D3B">
      <w:pPr>
        <w:pStyle w:val="BodyText"/>
        <w:spacing w:before="6"/>
        <w:rPr>
          <w:rFonts w:ascii="Times New Roman"/>
          <w:sz w:val="21"/>
        </w:rPr>
      </w:pPr>
    </w:p>
    <w:p w:rsidR="00F37D3B" w:rsidRPr="00EE746C" w:rsidRDefault="00722251">
      <w:pPr>
        <w:pStyle w:val="Heading1"/>
        <w:rPr>
          <w:sz w:val="24"/>
          <w:szCs w:val="24"/>
        </w:rPr>
      </w:pPr>
      <w:r w:rsidRPr="00EE746C">
        <w:rPr>
          <w:w w:val="105"/>
          <w:sz w:val="24"/>
          <w:szCs w:val="24"/>
        </w:rPr>
        <w:t>IT</w:t>
      </w:r>
      <w:r w:rsidR="00024DC8">
        <w:rPr>
          <w:w w:val="105"/>
          <w:sz w:val="24"/>
          <w:szCs w:val="24"/>
        </w:rPr>
        <w:t xml:space="preserve"> </w:t>
      </w:r>
      <w:r w:rsidRPr="00EE746C">
        <w:rPr>
          <w:w w:val="105"/>
          <w:sz w:val="24"/>
          <w:szCs w:val="24"/>
        </w:rPr>
        <w:t>Ways</w:t>
      </w:r>
    </w:p>
    <w:p w:rsidR="00024DC8" w:rsidRDefault="00722251">
      <w:pPr>
        <w:pStyle w:val="BodyText"/>
        <w:spacing w:before="24" w:line="264" w:lineRule="auto"/>
        <w:ind w:left="163"/>
        <w:rPr>
          <w:b/>
          <w:color w:val="424242"/>
          <w:w w:val="95"/>
          <w:sz w:val="24"/>
          <w:szCs w:val="24"/>
        </w:rPr>
      </w:pPr>
      <w:r w:rsidRPr="00EE746C">
        <w:rPr>
          <w:b/>
          <w:color w:val="424242"/>
          <w:w w:val="95"/>
          <w:sz w:val="24"/>
          <w:szCs w:val="24"/>
        </w:rPr>
        <w:t>LGF180,</w:t>
      </w:r>
      <w:r w:rsidR="00522CEA">
        <w:rPr>
          <w:b/>
          <w:color w:val="424242"/>
          <w:w w:val="95"/>
          <w:sz w:val="24"/>
          <w:szCs w:val="24"/>
        </w:rPr>
        <w:t xml:space="preserve"> </w:t>
      </w:r>
      <w:r w:rsidRPr="00EE746C">
        <w:rPr>
          <w:b/>
          <w:color w:val="424242"/>
          <w:w w:val="95"/>
          <w:sz w:val="24"/>
          <w:szCs w:val="24"/>
        </w:rPr>
        <w:t>Khazana</w:t>
      </w:r>
      <w:r w:rsidR="00024DC8">
        <w:rPr>
          <w:b/>
          <w:color w:val="424242"/>
          <w:w w:val="95"/>
          <w:sz w:val="24"/>
          <w:szCs w:val="24"/>
        </w:rPr>
        <w:t xml:space="preserve"> </w:t>
      </w:r>
      <w:r w:rsidRPr="00EE746C">
        <w:rPr>
          <w:b/>
          <w:color w:val="424242"/>
          <w:w w:val="95"/>
          <w:sz w:val="24"/>
          <w:szCs w:val="24"/>
        </w:rPr>
        <w:t>Complex,</w:t>
      </w:r>
    </w:p>
    <w:p w:rsidR="00EE746C" w:rsidRDefault="00722251">
      <w:pPr>
        <w:pStyle w:val="BodyText"/>
        <w:spacing w:before="24" w:line="264" w:lineRule="auto"/>
        <w:ind w:left="163"/>
        <w:rPr>
          <w:b/>
          <w:color w:val="424242"/>
          <w:spacing w:val="-5"/>
          <w:sz w:val="24"/>
          <w:szCs w:val="24"/>
        </w:rPr>
      </w:pPr>
      <w:r w:rsidRPr="00EE746C">
        <w:rPr>
          <w:b/>
          <w:color w:val="424242"/>
          <w:w w:val="95"/>
          <w:sz w:val="24"/>
          <w:szCs w:val="24"/>
        </w:rPr>
        <w:t>Ashi</w:t>
      </w:r>
      <w:r w:rsidR="00EE746C">
        <w:rPr>
          <w:b/>
          <w:color w:val="424242"/>
          <w:w w:val="95"/>
          <w:sz w:val="24"/>
          <w:szCs w:val="24"/>
        </w:rPr>
        <w:t>y</w:t>
      </w:r>
      <w:r w:rsidRPr="00EE746C">
        <w:rPr>
          <w:b/>
          <w:color w:val="424242"/>
          <w:w w:val="95"/>
          <w:sz w:val="24"/>
          <w:szCs w:val="24"/>
        </w:rPr>
        <w:t>ana</w:t>
      </w:r>
      <w:r w:rsidR="00522CEA">
        <w:rPr>
          <w:b/>
          <w:color w:val="424242"/>
          <w:w w:val="95"/>
          <w:sz w:val="24"/>
          <w:szCs w:val="24"/>
        </w:rPr>
        <w:t xml:space="preserve"> </w:t>
      </w:r>
      <w:r w:rsidR="00024DC8">
        <w:rPr>
          <w:b/>
          <w:color w:val="424242"/>
          <w:w w:val="95"/>
          <w:sz w:val="24"/>
          <w:szCs w:val="24"/>
        </w:rPr>
        <w:t>,</w:t>
      </w:r>
      <w:r w:rsidR="00522CEA">
        <w:rPr>
          <w:b/>
          <w:color w:val="424242"/>
          <w:w w:val="95"/>
          <w:sz w:val="24"/>
          <w:szCs w:val="24"/>
        </w:rPr>
        <w:t xml:space="preserve"> </w:t>
      </w:r>
      <w:r w:rsidR="00024DC8">
        <w:rPr>
          <w:b/>
          <w:color w:val="424242"/>
          <w:w w:val="95"/>
          <w:sz w:val="24"/>
          <w:szCs w:val="24"/>
        </w:rPr>
        <w:t xml:space="preserve"> </w:t>
      </w:r>
      <w:r w:rsidRPr="00EE746C">
        <w:rPr>
          <w:b/>
          <w:color w:val="424242"/>
          <w:sz w:val="24"/>
          <w:szCs w:val="24"/>
        </w:rPr>
        <w:t>Lucknow</w:t>
      </w:r>
    </w:p>
    <w:p w:rsidR="00F37D3B" w:rsidRPr="00EE746C" w:rsidRDefault="00722251">
      <w:pPr>
        <w:pStyle w:val="BodyText"/>
        <w:spacing w:before="24" w:line="264" w:lineRule="auto"/>
        <w:ind w:left="163"/>
        <w:rPr>
          <w:b/>
          <w:sz w:val="24"/>
          <w:szCs w:val="24"/>
        </w:rPr>
      </w:pPr>
      <w:r w:rsidRPr="00EE746C">
        <w:rPr>
          <w:b/>
          <w:color w:val="424242"/>
          <w:sz w:val="24"/>
          <w:szCs w:val="24"/>
        </w:rPr>
        <w:t>Uttar</w:t>
      </w:r>
      <w:r w:rsidR="00024DC8">
        <w:rPr>
          <w:b/>
          <w:color w:val="424242"/>
          <w:sz w:val="24"/>
          <w:szCs w:val="24"/>
        </w:rPr>
        <w:t xml:space="preserve"> </w:t>
      </w:r>
      <w:r w:rsidRPr="00EE746C">
        <w:rPr>
          <w:b/>
          <w:color w:val="424242"/>
          <w:sz w:val="24"/>
          <w:szCs w:val="24"/>
        </w:rPr>
        <w:t>Pradesh</w:t>
      </w:r>
    </w:p>
    <w:p w:rsidR="00F37D3B" w:rsidRPr="00EE746C" w:rsidRDefault="00722251">
      <w:pPr>
        <w:pStyle w:val="BodyText"/>
        <w:spacing w:before="2"/>
        <w:ind w:left="163"/>
        <w:rPr>
          <w:b/>
          <w:sz w:val="24"/>
          <w:szCs w:val="24"/>
        </w:rPr>
      </w:pPr>
      <w:r w:rsidRPr="00EE746C">
        <w:rPr>
          <w:b/>
          <w:color w:val="424242"/>
          <w:sz w:val="24"/>
          <w:szCs w:val="24"/>
        </w:rPr>
        <w:t>India</w:t>
      </w:r>
      <w:r w:rsidR="00024DC8">
        <w:rPr>
          <w:b/>
          <w:color w:val="424242"/>
          <w:sz w:val="24"/>
          <w:szCs w:val="24"/>
        </w:rPr>
        <w:t xml:space="preserve"> </w:t>
      </w:r>
      <w:r w:rsidRPr="00EE746C">
        <w:rPr>
          <w:b/>
          <w:color w:val="424242"/>
          <w:sz w:val="24"/>
          <w:szCs w:val="24"/>
        </w:rPr>
        <w:t>226012</w:t>
      </w:r>
    </w:p>
    <w:p w:rsidR="00F37D3B" w:rsidRDefault="00F37D3B">
      <w:pPr>
        <w:pStyle w:val="BodyText"/>
        <w:spacing w:before="23"/>
        <w:ind w:left="163"/>
      </w:pPr>
    </w:p>
    <w:p w:rsidR="00F37D3B" w:rsidRDefault="00722251" w:rsidP="00A03183">
      <w:pPr>
        <w:pStyle w:val="BodyText"/>
        <w:spacing w:before="10"/>
        <w:jc w:val="right"/>
      </w:pPr>
      <w:r>
        <w:br w:type="column"/>
      </w:r>
      <w:r w:rsidR="00A03183">
        <w:lastRenderedPageBreak/>
        <w:t xml:space="preserve"> </w:t>
      </w:r>
    </w:p>
    <w:p w:rsidR="00F37D3B" w:rsidRDefault="00F37D3B" w:rsidP="00262670">
      <w:pPr>
        <w:jc w:val="right"/>
        <w:sectPr w:rsidR="00F37D3B">
          <w:type w:val="continuous"/>
          <w:pgSz w:w="11910" w:h="16840"/>
          <w:pgMar w:top="540" w:right="460" w:bottom="280" w:left="460" w:header="720" w:footer="720" w:gutter="0"/>
          <w:cols w:num="2" w:space="720" w:equalWidth="0">
            <w:col w:w="3482" w:space="4525"/>
            <w:col w:w="2983"/>
          </w:cols>
        </w:sectPr>
      </w:pPr>
    </w:p>
    <w:p w:rsidR="00F37D3B" w:rsidRDefault="00F37D3B" w:rsidP="00262670">
      <w:pPr>
        <w:pStyle w:val="BodyText"/>
        <w:jc w:val="right"/>
      </w:pPr>
    </w:p>
    <w:p w:rsidR="00F37D3B" w:rsidRDefault="00F37D3B">
      <w:pPr>
        <w:pStyle w:val="BodyText"/>
        <w:spacing w:before="1"/>
        <w:rPr>
          <w:sz w:val="24"/>
        </w:rPr>
      </w:pPr>
    </w:p>
    <w:p w:rsidR="00F37D3B" w:rsidRDefault="00722251">
      <w:pPr>
        <w:pStyle w:val="Title"/>
      </w:pPr>
      <w:r>
        <w:t>#</w:t>
      </w:r>
      <w:r w:rsidR="00430956">
        <w:t>PRO-0003</w:t>
      </w:r>
      <w:r w:rsidR="00024DC8">
        <w:t>2</w:t>
      </w:r>
      <w:r w:rsidR="00044F81">
        <w:t>5</w:t>
      </w:r>
    </w:p>
    <w:p w:rsidR="00F37D3B" w:rsidRDefault="008203F6">
      <w:pPr>
        <w:spacing w:before="97"/>
        <w:ind w:left="107"/>
        <w:rPr>
          <w:sz w:val="19"/>
        </w:rPr>
      </w:pPr>
      <w:r>
        <w:rPr>
          <w:sz w:val="19"/>
        </w:rPr>
        <w:t xml:space="preserve">Quotes for Pc </w:t>
      </w:r>
      <w:r w:rsidR="00430956">
        <w:rPr>
          <w:sz w:val="19"/>
        </w:rPr>
        <w:t xml:space="preserve"> systems</w:t>
      </w:r>
    </w:p>
    <w:p w:rsidR="00F37D3B" w:rsidRDefault="00F37D3B">
      <w:pPr>
        <w:pStyle w:val="BodyText"/>
        <w:spacing w:before="7"/>
        <w:rPr>
          <w:sz w:val="32"/>
        </w:rPr>
      </w:pPr>
    </w:p>
    <w:p w:rsidR="00F37D3B" w:rsidRDefault="00722251">
      <w:pPr>
        <w:pStyle w:val="BodyText"/>
        <w:spacing w:before="1"/>
        <w:ind w:left="107"/>
      </w:pPr>
      <w:r>
        <w:t>Date</w:t>
      </w:r>
      <w:r w:rsidR="008776FE">
        <w:t>: 12-03</w:t>
      </w:r>
      <w:r w:rsidR="00430956">
        <w:t>-2024</w:t>
      </w:r>
    </w:p>
    <w:p w:rsidR="00F37D3B" w:rsidRDefault="00F37D3B">
      <w:pPr>
        <w:pStyle w:val="BodyText"/>
        <w:spacing w:before="5"/>
        <w:rPr>
          <w:sz w:val="22"/>
        </w:rPr>
      </w:pPr>
    </w:p>
    <w:p w:rsidR="00F37D3B" w:rsidRDefault="00F37D3B">
      <w:pPr>
        <w:pStyle w:val="BodyText"/>
        <w:spacing w:before="3"/>
        <w:rPr>
          <w:sz w:val="23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1"/>
        <w:gridCol w:w="4591"/>
        <w:gridCol w:w="1259"/>
        <w:gridCol w:w="1696"/>
        <w:gridCol w:w="1268"/>
        <w:gridCol w:w="1369"/>
      </w:tblGrid>
      <w:tr w:rsidR="00F37D3B" w:rsidTr="00024DC8">
        <w:trPr>
          <w:trHeight w:val="459"/>
        </w:trPr>
        <w:tc>
          <w:tcPr>
            <w:tcW w:w="481" w:type="dxa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right="46"/>
              <w:jc w:val="center"/>
              <w:rPr>
                <w:sz w:val="20"/>
              </w:rPr>
            </w:pPr>
            <w:r>
              <w:rPr>
                <w:color w:val="FFFFFF"/>
                <w:w w:val="99"/>
                <w:sz w:val="20"/>
              </w:rPr>
              <w:t>#</w:t>
            </w:r>
          </w:p>
        </w:tc>
        <w:tc>
          <w:tcPr>
            <w:tcW w:w="4591" w:type="dxa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left="162"/>
              <w:jc w:val="left"/>
              <w:rPr>
                <w:sz w:val="20"/>
              </w:rPr>
            </w:pPr>
            <w:r>
              <w:rPr>
                <w:color w:val="FFFFFF"/>
                <w:sz w:val="20"/>
              </w:rPr>
              <w:t>Item</w:t>
            </w:r>
          </w:p>
        </w:tc>
        <w:tc>
          <w:tcPr>
            <w:tcW w:w="1259" w:type="dxa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right="398"/>
              <w:rPr>
                <w:sz w:val="20"/>
              </w:rPr>
            </w:pPr>
            <w:r>
              <w:rPr>
                <w:color w:val="FFFFFF"/>
                <w:sz w:val="20"/>
              </w:rPr>
              <w:t>Qty</w:t>
            </w:r>
          </w:p>
        </w:tc>
        <w:tc>
          <w:tcPr>
            <w:tcW w:w="1696" w:type="dxa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right="586"/>
              <w:rPr>
                <w:sz w:val="20"/>
              </w:rPr>
            </w:pPr>
            <w:r>
              <w:rPr>
                <w:color w:val="FFFFFF"/>
                <w:sz w:val="20"/>
              </w:rPr>
              <w:t>Rate</w:t>
            </w:r>
          </w:p>
        </w:tc>
        <w:tc>
          <w:tcPr>
            <w:tcW w:w="1268" w:type="dxa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right="346"/>
              <w:rPr>
                <w:sz w:val="20"/>
              </w:rPr>
            </w:pPr>
            <w:r>
              <w:rPr>
                <w:color w:val="FFFFFF"/>
                <w:sz w:val="20"/>
              </w:rPr>
              <w:t>Tax</w:t>
            </w:r>
          </w:p>
        </w:tc>
        <w:tc>
          <w:tcPr>
            <w:tcW w:w="1369" w:type="dxa"/>
            <w:shd w:val="clear" w:color="auto" w:fill="313A44"/>
          </w:tcPr>
          <w:p w:rsidR="00F37D3B" w:rsidRDefault="00722251">
            <w:pPr>
              <w:pStyle w:val="TableParagraph"/>
              <w:spacing w:before="115"/>
              <w:ind w:right="205"/>
              <w:rPr>
                <w:sz w:val="20"/>
              </w:rPr>
            </w:pPr>
            <w:r>
              <w:rPr>
                <w:color w:val="FFFFFF"/>
                <w:sz w:val="20"/>
              </w:rPr>
              <w:t>Amount</w:t>
            </w:r>
          </w:p>
        </w:tc>
      </w:tr>
      <w:tr w:rsidR="00F37D3B" w:rsidTr="00024DC8">
        <w:trPr>
          <w:trHeight w:val="437"/>
        </w:trPr>
        <w:tc>
          <w:tcPr>
            <w:tcW w:w="481" w:type="dxa"/>
          </w:tcPr>
          <w:p w:rsidR="00F37D3B" w:rsidRDefault="00F37D3B">
            <w:pPr>
              <w:pStyle w:val="TableParagraph"/>
              <w:ind w:right="46"/>
              <w:jc w:val="center"/>
              <w:rPr>
                <w:sz w:val="18"/>
              </w:rPr>
            </w:pPr>
          </w:p>
        </w:tc>
        <w:tc>
          <w:tcPr>
            <w:tcW w:w="4591" w:type="dxa"/>
          </w:tcPr>
          <w:p w:rsidR="00A03183" w:rsidRPr="00024DC8" w:rsidRDefault="00A03183" w:rsidP="00300B88">
            <w:pPr>
              <w:pStyle w:val="TableParagraph"/>
              <w:spacing w:before="114"/>
              <w:ind w:left="162"/>
              <w:jc w:val="left"/>
              <w:rPr>
                <w:rFonts w:ascii="Arial"/>
                <w:w w:val="105"/>
                <w:sz w:val="24"/>
                <w:szCs w:val="24"/>
              </w:rPr>
            </w:pPr>
          </w:p>
        </w:tc>
        <w:tc>
          <w:tcPr>
            <w:tcW w:w="1259" w:type="dxa"/>
          </w:tcPr>
          <w:p w:rsidR="00F37D3B" w:rsidRPr="00EE746C" w:rsidRDefault="00F37D3B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F37D3B" w:rsidRPr="00EE746C" w:rsidRDefault="00F37D3B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F37D3B" w:rsidRPr="00EE746C" w:rsidRDefault="00F37D3B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F37D3B" w:rsidRPr="00EE746C" w:rsidRDefault="00F37D3B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F37D3B" w:rsidTr="00024DC8">
        <w:trPr>
          <w:trHeight w:val="437"/>
        </w:trPr>
        <w:tc>
          <w:tcPr>
            <w:tcW w:w="481" w:type="dxa"/>
          </w:tcPr>
          <w:p w:rsidR="00814573" w:rsidRPr="00814573" w:rsidRDefault="00814573" w:rsidP="00814573">
            <w:pPr>
              <w:pStyle w:val="TableParagraph"/>
              <w:ind w:right="46"/>
              <w:jc w:val="center"/>
            </w:pPr>
            <w:r w:rsidRPr="00814573">
              <w:t>1</w:t>
            </w:r>
            <w:r>
              <w:t>.</w:t>
            </w:r>
          </w:p>
        </w:tc>
        <w:tc>
          <w:tcPr>
            <w:tcW w:w="4591" w:type="dxa"/>
          </w:tcPr>
          <w:p w:rsidR="001B4E84" w:rsidRDefault="008776FE" w:rsidP="008776FE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>Gigabyte GA-H110M-h DDR3</w:t>
            </w:r>
          </w:p>
          <w:p w:rsidR="008776FE" w:rsidRDefault="008776FE" w:rsidP="008776FE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>INTEL H110 LGA 1151 MICRO</w:t>
            </w:r>
          </w:p>
          <w:p w:rsidR="008776FE" w:rsidRPr="00153BE4" w:rsidRDefault="008776FE" w:rsidP="008776FE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>ATX MOTHERBOARD</w:t>
            </w:r>
          </w:p>
        </w:tc>
        <w:tc>
          <w:tcPr>
            <w:tcW w:w="1259" w:type="dxa"/>
          </w:tcPr>
          <w:p w:rsidR="00522CEA" w:rsidRPr="00EE746C" w:rsidRDefault="00814573" w:rsidP="002230C0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6" w:type="dxa"/>
          </w:tcPr>
          <w:p w:rsidR="00522CEA" w:rsidRPr="00EE746C" w:rsidRDefault="00C74C8E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  <w:r w:rsidR="008776FE"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</w:tcPr>
          <w:p w:rsidR="007F2154" w:rsidRPr="00814573" w:rsidRDefault="00A7501F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14573" w:rsidRPr="00814573">
              <w:rPr>
                <w:sz w:val="24"/>
                <w:szCs w:val="24"/>
              </w:rPr>
              <w:t>%</w:t>
            </w:r>
          </w:p>
        </w:tc>
        <w:tc>
          <w:tcPr>
            <w:tcW w:w="1369" w:type="dxa"/>
          </w:tcPr>
          <w:p w:rsidR="002230C0" w:rsidRDefault="00C74C8E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  <w:r w:rsidR="008776FE">
              <w:rPr>
                <w:sz w:val="24"/>
                <w:szCs w:val="24"/>
              </w:rPr>
              <w:t>00.00</w:t>
            </w:r>
          </w:p>
          <w:p w:rsidR="00814573" w:rsidRPr="00814573" w:rsidRDefault="00814573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814573" w:rsidTr="00024DC8">
        <w:trPr>
          <w:trHeight w:val="437"/>
        </w:trPr>
        <w:tc>
          <w:tcPr>
            <w:tcW w:w="481" w:type="dxa"/>
          </w:tcPr>
          <w:p w:rsidR="00814573" w:rsidRDefault="00814573">
            <w:pPr>
              <w:pStyle w:val="TableParagraph"/>
              <w:ind w:right="46"/>
              <w:jc w:val="center"/>
            </w:pPr>
            <w:r>
              <w:t>2.</w:t>
            </w:r>
          </w:p>
          <w:p w:rsidR="00C74C8E" w:rsidRPr="00814573" w:rsidRDefault="00C74C8E">
            <w:pPr>
              <w:pStyle w:val="TableParagraph"/>
              <w:ind w:right="46"/>
              <w:jc w:val="center"/>
            </w:pPr>
            <w:r>
              <w:t>3.</w:t>
            </w:r>
          </w:p>
        </w:tc>
        <w:tc>
          <w:tcPr>
            <w:tcW w:w="4591" w:type="dxa"/>
          </w:tcPr>
          <w:p w:rsidR="00814573" w:rsidRDefault="00C74C8E" w:rsidP="00A7501F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>512 Gb 2.5 inch Internal SSD</w:t>
            </w:r>
          </w:p>
          <w:p w:rsidR="00C74C8E" w:rsidRDefault="00C74C8E" w:rsidP="00A7501F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>Core i3  6</w:t>
            </w:r>
            <w:r w:rsidRPr="00C74C8E">
              <w:rPr>
                <w:rFonts w:ascii="Arial"/>
                <w:sz w:val="20"/>
                <w:szCs w:val="24"/>
                <w:vertAlign w:val="superscript"/>
              </w:rPr>
              <w:t>th</w:t>
            </w:r>
            <w:r>
              <w:rPr>
                <w:rFonts w:ascii="Arial"/>
                <w:sz w:val="20"/>
                <w:szCs w:val="24"/>
              </w:rPr>
              <w:t xml:space="preserve"> Generation</w:t>
            </w:r>
          </w:p>
          <w:p w:rsidR="00C74C8E" w:rsidRPr="00153BE4" w:rsidRDefault="00C74C8E" w:rsidP="00A7501F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 xml:space="preserve">LGA 1151 Desktop Processor </w:t>
            </w:r>
          </w:p>
        </w:tc>
        <w:tc>
          <w:tcPr>
            <w:tcW w:w="1259" w:type="dxa"/>
          </w:tcPr>
          <w:p w:rsidR="00814573" w:rsidRDefault="00A7501F" w:rsidP="002230C0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74C8E" w:rsidRDefault="00C74C8E" w:rsidP="002230C0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6" w:type="dxa"/>
          </w:tcPr>
          <w:p w:rsidR="00814573" w:rsidRDefault="00C74C8E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3200</w:t>
            </w:r>
          </w:p>
          <w:p w:rsidR="00C74C8E" w:rsidRDefault="001A3536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1950</w:t>
            </w:r>
          </w:p>
        </w:tc>
        <w:tc>
          <w:tcPr>
            <w:tcW w:w="1268" w:type="dxa"/>
          </w:tcPr>
          <w:p w:rsidR="00814573" w:rsidRDefault="00A7501F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  <w:p w:rsidR="00C74C8E" w:rsidRPr="00814573" w:rsidRDefault="00C74C8E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  <w:tc>
          <w:tcPr>
            <w:tcW w:w="1369" w:type="dxa"/>
          </w:tcPr>
          <w:p w:rsidR="00A7501F" w:rsidRDefault="00C74C8E" w:rsidP="00A7501F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3200.00</w:t>
            </w:r>
          </w:p>
          <w:p w:rsidR="00C74C8E" w:rsidRPr="00814573" w:rsidRDefault="001A3536" w:rsidP="00A7501F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1950</w:t>
            </w:r>
            <w:r w:rsidR="00C74C8E">
              <w:rPr>
                <w:sz w:val="24"/>
                <w:szCs w:val="24"/>
              </w:rPr>
              <w:t>.00</w:t>
            </w:r>
          </w:p>
        </w:tc>
      </w:tr>
      <w:tr w:rsidR="00A7501F" w:rsidTr="00024DC8">
        <w:trPr>
          <w:trHeight w:val="437"/>
        </w:trPr>
        <w:tc>
          <w:tcPr>
            <w:tcW w:w="481" w:type="dxa"/>
          </w:tcPr>
          <w:p w:rsidR="00A7501F" w:rsidRDefault="00C74C8E">
            <w:pPr>
              <w:pStyle w:val="TableParagraph"/>
              <w:ind w:right="46"/>
              <w:jc w:val="center"/>
            </w:pPr>
            <w:r>
              <w:t>4.</w:t>
            </w:r>
          </w:p>
          <w:p w:rsidR="001A3536" w:rsidRDefault="001A3536">
            <w:pPr>
              <w:pStyle w:val="TableParagraph"/>
              <w:ind w:right="46"/>
              <w:jc w:val="center"/>
            </w:pPr>
            <w:r>
              <w:t>5.</w:t>
            </w:r>
          </w:p>
          <w:p w:rsidR="001A3536" w:rsidRDefault="001A3536">
            <w:pPr>
              <w:pStyle w:val="TableParagraph"/>
              <w:ind w:right="46"/>
              <w:jc w:val="center"/>
            </w:pPr>
            <w:r>
              <w:t>6.</w:t>
            </w:r>
          </w:p>
          <w:p w:rsidR="001A3536" w:rsidRDefault="001A3536">
            <w:pPr>
              <w:pStyle w:val="TableParagraph"/>
              <w:ind w:right="46"/>
              <w:jc w:val="center"/>
            </w:pPr>
            <w:r>
              <w:t>7.</w:t>
            </w:r>
          </w:p>
          <w:p w:rsidR="005C1C58" w:rsidRDefault="005C1C58">
            <w:pPr>
              <w:pStyle w:val="TableParagraph"/>
              <w:ind w:right="46"/>
              <w:jc w:val="center"/>
            </w:pPr>
          </w:p>
          <w:p w:rsidR="005C1C58" w:rsidRDefault="005C1C58">
            <w:pPr>
              <w:pStyle w:val="TableParagraph"/>
              <w:ind w:right="46"/>
              <w:jc w:val="center"/>
            </w:pPr>
            <w:r>
              <w:t>8.</w:t>
            </w:r>
          </w:p>
          <w:p w:rsidR="005C1C58" w:rsidRDefault="005C1C58">
            <w:pPr>
              <w:pStyle w:val="TableParagraph"/>
              <w:ind w:right="46"/>
              <w:jc w:val="center"/>
            </w:pPr>
            <w:r>
              <w:t>9.</w:t>
            </w:r>
          </w:p>
          <w:p w:rsidR="005C1C58" w:rsidRPr="00814573" w:rsidRDefault="005C1C58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A7501F" w:rsidRDefault="001A3536" w:rsidP="00A01436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>DDR4 8 GB Single SODIMM Memory RAM</w:t>
            </w:r>
          </w:p>
          <w:p w:rsidR="001A3536" w:rsidRDefault="001A3536" w:rsidP="00A01436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 xml:space="preserve">ATX/ Mini ATX Compatible Cabinet </w:t>
            </w:r>
          </w:p>
          <w:p w:rsidR="001A3536" w:rsidRDefault="001A3536" w:rsidP="00A01436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>HP USB Wireless Keyboard Mouse</w:t>
            </w:r>
          </w:p>
          <w:p w:rsidR="001A3536" w:rsidRDefault="001A3536" w:rsidP="00A01436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>Samsung 18.5- inch</w:t>
            </w:r>
            <w:r w:rsidR="005C1C58">
              <w:rPr>
                <w:rFonts w:ascii="Arial"/>
                <w:sz w:val="20"/>
                <w:szCs w:val="24"/>
              </w:rPr>
              <w:t xml:space="preserve"> HD  Monito</w:t>
            </w:r>
            <w:r>
              <w:rPr>
                <w:rFonts w:ascii="Arial"/>
                <w:sz w:val="20"/>
                <w:szCs w:val="24"/>
              </w:rPr>
              <w:t>r</w:t>
            </w:r>
          </w:p>
          <w:p w:rsidR="005C1C58" w:rsidRDefault="005C1C58" w:rsidP="00A01436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</w:p>
          <w:p w:rsidR="005C1C58" w:rsidRDefault="005C1C58" w:rsidP="00A01436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>Microtek Line Interactive Legend 650 UPS</w:t>
            </w:r>
          </w:p>
          <w:p w:rsidR="005C1C58" w:rsidRDefault="005C1C58" w:rsidP="00A01436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>Wi-Fi USB Mini Adapter Support 150 Mbps</w:t>
            </w:r>
          </w:p>
          <w:p w:rsidR="005C1C58" w:rsidRDefault="005D2ECE" w:rsidP="00A01436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  <w:r>
              <w:rPr>
                <w:rFonts w:ascii="Arial"/>
                <w:sz w:val="20"/>
                <w:szCs w:val="24"/>
              </w:rPr>
              <w:t>Wireless Data</w:t>
            </w:r>
          </w:p>
          <w:p w:rsidR="005C1C58" w:rsidRPr="00153BE4" w:rsidRDefault="005C1C58" w:rsidP="00A01436">
            <w:pPr>
              <w:pStyle w:val="TableParagraph"/>
              <w:spacing w:before="114"/>
              <w:ind w:left="162"/>
              <w:jc w:val="left"/>
              <w:rPr>
                <w:rFonts w:ascii="Arial"/>
                <w:sz w:val="20"/>
                <w:szCs w:val="24"/>
              </w:rPr>
            </w:pPr>
          </w:p>
        </w:tc>
        <w:tc>
          <w:tcPr>
            <w:tcW w:w="1259" w:type="dxa"/>
          </w:tcPr>
          <w:p w:rsidR="00A7501F" w:rsidRDefault="001A3536" w:rsidP="00A01436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A3536" w:rsidRDefault="001A3536" w:rsidP="00A01436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A3536" w:rsidRDefault="001A3536" w:rsidP="00A01436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C1C58" w:rsidRDefault="005C1C58" w:rsidP="00A01436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C1C58" w:rsidRDefault="005C1C58" w:rsidP="00A01436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D2ECE" w:rsidRDefault="005D2ECE" w:rsidP="00A01436">
            <w:pPr>
              <w:pStyle w:val="TableParagraph"/>
              <w:ind w:right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C1C58" w:rsidRDefault="005C1C58" w:rsidP="00A01436">
            <w:pPr>
              <w:pStyle w:val="TableParagraph"/>
              <w:ind w:right="398"/>
              <w:rPr>
                <w:sz w:val="24"/>
                <w:szCs w:val="24"/>
              </w:rPr>
            </w:pPr>
          </w:p>
          <w:p w:rsidR="005C1C58" w:rsidRDefault="005C1C58" w:rsidP="005C1C58">
            <w:pPr>
              <w:pStyle w:val="TableParagraph"/>
              <w:ind w:right="398"/>
              <w:jc w:val="left"/>
              <w:rPr>
                <w:sz w:val="24"/>
                <w:szCs w:val="24"/>
              </w:rPr>
            </w:pPr>
          </w:p>
          <w:p w:rsidR="005C1C58" w:rsidRDefault="005C1C58" w:rsidP="00A01436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A7501F" w:rsidRDefault="001A3536" w:rsidP="00A01436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</w:t>
            </w:r>
          </w:p>
          <w:p w:rsidR="001A3536" w:rsidRDefault="001A3536" w:rsidP="00A01436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  <w:p w:rsidR="001A3536" w:rsidRDefault="001A3536" w:rsidP="00A01436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1250</w:t>
            </w:r>
          </w:p>
          <w:p w:rsidR="005C1C58" w:rsidRDefault="005C1C58" w:rsidP="00A01436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5600</w:t>
            </w:r>
          </w:p>
          <w:p w:rsidR="005C1C58" w:rsidRDefault="005C1C58" w:rsidP="00A01436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</w:t>
            </w:r>
          </w:p>
          <w:p w:rsidR="005D2ECE" w:rsidRDefault="005D2ECE" w:rsidP="00A01436">
            <w:pPr>
              <w:pStyle w:val="TableParagraph"/>
              <w:ind w:right="5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268" w:type="dxa"/>
          </w:tcPr>
          <w:p w:rsidR="00A7501F" w:rsidRDefault="001A3536" w:rsidP="00A01436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  <w:p w:rsidR="001A3536" w:rsidRDefault="001A3536" w:rsidP="00A01436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  <w:p w:rsidR="001A3536" w:rsidRDefault="001A3536" w:rsidP="00A01436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  <w:p w:rsidR="005C1C58" w:rsidRDefault="005C1C58" w:rsidP="00A01436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  <w:p w:rsidR="005C1C58" w:rsidRDefault="005C1C58" w:rsidP="00A01436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  <w:p w:rsidR="005D2ECE" w:rsidRDefault="005D2ECE" w:rsidP="005D2ECE">
            <w:pPr>
              <w:pStyle w:val="TableParagraph"/>
              <w:ind w:righ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  <w:p w:rsidR="005D2ECE" w:rsidRPr="00814573" w:rsidRDefault="005D2ECE" w:rsidP="00A01436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A7501F" w:rsidRDefault="001A3536" w:rsidP="00A01436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1900.00</w:t>
            </w:r>
          </w:p>
          <w:p w:rsidR="001A3536" w:rsidRDefault="001A3536" w:rsidP="00A01436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1200.00</w:t>
            </w:r>
          </w:p>
          <w:p w:rsidR="001A3536" w:rsidRDefault="001A3536" w:rsidP="00A01436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1250.00</w:t>
            </w:r>
          </w:p>
          <w:p w:rsidR="005C1C58" w:rsidRDefault="005C1C58" w:rsidP="00A01436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5600.00</w:t>
            </w:r>
          </w:p>
          <w:p w:rsidR="005C1C58" w:rsidRDefault="005C1C58" w:rsidP="00A01436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2400.00</w:t>
            </w:r>
          </w:p>
          <w:p w:rsidR="005D2ECE" w:rsidRDefault="005D2ECE" w:rsidP="00A01436">
            <w:pPr>
              <w:pStyle w:val="TableParagraph"/>
              <w:ind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</w:t>
            </w:r>
          </w:p>
          <w:p w:rsidR="005C1C58" w:rsidRDefault="005C1C58" w:rsidP="00A01436">
            <w:pPr>
              <w:pStyle w:val="TableParagraph"/>
              <w:ind w:right="205"/>
              <w:rPr>
                <w:sz w:val="24"/>
                <w:szCs w:val="24"/>
              </w:rPr>
            </w:pPr>
          </w:p>
          <w:p w:rsidR="001A3536" w:rsidRDefault="001A3536" w:rsidP="00A01436">
            <w:pPr>
              <w:pStyle w:val="TableParagraph"/>
              <w:ind w:right="205"/>
              <w:rPr>
                <w:sz w:val="24"/>
                <w:szCs w:val="24"/>
              </w:rPr>
            </w:pPr>
          </w:p>
          <w:p w:rsidR="001A3536" w:rsidRPr="00814573" w:rsidRDefault="001A3536" w:rsidP="00A01436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Pr="00814573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Default="005C1C58" w:rsidP="00DC3AE4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  <w:p w:rsidR="005C1C58" w:rsidRDefault="005C1C58" w:rsidP="00DC3AE4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  <w:p w:rsidR="005C1C58" w:rsidRPr="006E1407" w:rsidRDefault="005C1C58" w:rsidP="005C1C58">
            <w:pPr>
              <w:pStyle w:val="Heading1"/>
              <w:shd w:val="clear" w:color="auto" w:fill="FFFFFF"/>
              <w:rPr>
                <w:rStyle w:val="a-size-large"/>
                <w:bCs w:val="0"/>
                <w:color w:val="0F1111"/>
              </w:rPr>
            </w:pPr>
            <w:r w:rsidRPr="006E1407">
              <w:rPr>
                <w:rStyle w:val="a-size-large"/>
                <w:bCs w:val="0"/>
                <w:color w:val="0F1111"/>
                <w:sz w:val="28"/>
              </w:rPr>
              <w:t>TOTAL WITH INSTALLATION CHARGE</w:t>
            </w:r>
          </w:p>
        </w:tc>
        <w:tc>
          <w:tcPr>
            <w:tcW w:w="1259" w:type="dxa"/>
          </w:tcPr>
          <w:p w:rsidR="005C1C58" w:rsidRDefault="005C1C58" w:rsidP="00DC3AE4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 w:rsidP="00DC3AE4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 w:rsidP="00DC3AE4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DC3AE4">
            <w:pPr>
              <w:pStyle w:val="TableParagraph"/>
              <w:ind w:right="205"/>
              <w:rPr>
                <w:sz w:val="24"/>
                <w:szCs w:val="24"/>
              </w:rPr>
            </w:pPr>
          </w:p>
          <w:p w:rsidR="005C1C58" w:rsidRDefault="005C1C58" w:rsidP="00DC3AE4">
            <w:pPr>
              <w:pStyle w:val="TableParagraph"/>
              <w:ind w:right="205"/>
              <w:rPr>
                <w:sz w:val="24"/>
                <w:szCs w:val="24"/>
              </w:rPr>
            </w:pPr>
          </w:p>
          <w:p w:rsidR="005C1C58" w:rsidRPr="006E1407" w:rsidRDefault="005D2ECE" w:rsidP="00DC3AE4">
            <w:pPr>
              <w:pStyle w:val="TableParagraph"/>
              <w:ind w:right="2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25,400.00</w:t>
            </w: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Default="005C1C58" w:rsidP="00DC3AE4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</w:tc>
        <w:tc>
          <w:tcPr>
            <w:tcW w:w="1259" w:type="dxa"/>
          </w:tcPr>
          <w:p w:rsidR="005C1C58" w:rsidRDefault="005C1C58" w:rsidP="00DC3AE4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 w:rsidP="00DC3AE4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 w:rsidP="00DC3AE4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DC3AE4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Default="005C1C58" w:rsidP="00153BE4">
            <w:pPr>
              <w:pStyle w:val="Heading1"/>
              <w:shd w:val="clear" w:color="auto" w:fill="FFFFFF"/>
              <w:spacing w:line="301" w:lineRule="atLeast"/>
              <w:rPr>
                <w:b w:val="0"/>
                <w:color w:val="000000"/>
                <w:szCs w:val="24"/>
              </w:rPr>
            </w:pPr>
          </w:p>
        </w:tc>
        <w:tc>
          <w:tcPr>
            <w:tcW w:w="1259" w:type="dxa"/>
          </w:tcPr>
          <w:p w:rsidR="005C1C58" w:rsidRDefault="005C1C58" w:rsidP="002230C0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153BE4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Default="005C1C58" w:rsidP="00153BE4">
            <w:pPr>
              <w:pStyle w:val="Heading1"/>
              <w:shd w:val="clear" w:color="auto" w:fill="FFFFFF"/>
              <w:spacing w:line="301" w:lineRule="atLeast"/>
              <w:rPr>
                <w:b w:val="0"/>
                <w:color w:val="000000"/>
                <w:szCs w:val="24"/>
              </w:rPr>
            </w:pPr>
          </w:p>
        </w:tc>
        <w:tc>
          <w:tcPr>
            <w:tcW w:w="1259" w:type="dxa"/>
          </w:tcPr>
          <w:p w:rsidR="005C1C58" w:rsidRDefault="005C1C58" w:rsidP="002230C0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1C5859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Default="005C1C58" w:rsidP="00153BE4">
            <w:pPr>
              <w:pStyle w:val="Heading1"/>
              <w:shd w:val="clear" w:color="auto" w:fill="FFFFFF"/>
              <w:spacing w:line="301" w:lineRule="atLeast"/>
              <w:rPr>
                <w:b w:val="0"/>
                <w:color w:val="000000"/>
                <w:szCs w:val="24"/>
              </w:rPr>
            </w:pPr>
          </w:p>
        </w:tc>
        <w:tc>
          <w:tcPr>
            <w:tcW w:w="1259" w:type="dxa"/>
          </w:tcPr>
          <w:p w:rsidR="005C1C58" w:rsidRDefault="005C1C58" w:rsidP="002230C0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1C5859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Pr="00662537" w:rsidRDefault="005C1C58" w:rsidP="00662537">
            <w:pPr>
              <w:pStyle w:val="Heading1"/>
              <w:shd w:val="clear" w:color="auto" w:fill="FFFFFF"/>
              <w:rPr>
                <w:b w:val="0"/>
                <w:bCs w:val="0"/>
                <w:color w:val="0F1111"/>
              </w:rPr>
            </w:pPr>
          </w:p>
        </w:tc>
        <w:tc>
          <w:tcPr>
            <w:tcW w:w="1259" w:type="dxa"/>
          </w:tcPr>
          <w:p w:rsidR="005C1C58" w:rsidRDefault="005C1C58" w:rsidP="002230C0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1C5859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Default="005C1C58" w:rsidP="0066253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</w:tc>
        <w:tc>
          <w:tcPr>
            <w:tcW w:w="1259" w:type="dxa"/>
          </w:tcPr>
          <w:p w:rsidR="005C1C58" w:rsidRDefault="005C1C58" w:rsidP="002230C0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1C5859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Default="005C1C58" w:rsidP="0066253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</w:tc>
        <w:tc>
          <w:tcPr>
            <w:tcW w:w="1259" w:type="dxa"/>
          </w:tcPr>
          <w:p w:rsidR="005C1C58" w:rsidRDefault="005C1C58" w:rsidP="002230C0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F61C59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6E1407">
            <w:pPr>
              <w:pStyle w:val="TableParagraph"/>
              <w:ind w:right="46"/>
              <w:jc w:val="left"/>
            </w:pPr>
          </w:p>
        </w:tc>
        <w:tc>
          <w:tcPr>
            <w:tcW w:w="4591" w:type="dxa"/>
          </w:tcPr>
          <w:p w:rsidR="005C1C58" w:rsidRDefault="005C1C58" w:rsidP="006E1407">
            <w:pPr>
              <w:pStyle w:val="Heading1"/>
              <w:shd w:val="clear" w:color="auto" w:fill="FFFFFF"/>
              <w:ind w:left="0"/>
              <w:rPr>
                <w:rStyle w:val="a-size-large"/>
                <w:b w:val="0"/>
                <w:bCs w:val="0"/>
                <w:color w:val="0F1111"/>
              </w:rPr>
            </w:pPr>
          </w:p>
        </w:tc>
        <w:tc>
          <w:tcPr>
            <w:tcW w:w="1259" w:type="dxa"/>
          </w:tcPr>
          <w:p w:rsidR="005C1C58" w:rsidRDefault="005C1C58" w:rsidP="00A01436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 w:rsidP="00A01436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 w:rsidP="00A01436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A01436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6E1407">
            <w:pPr>
              <w:pStyle w:val="TableParagraph"/>
              <w:ind w:right="46"/>
              <w:jc w:val="left"/>
            </w:pPr>
          </w:p>
        </w:tc>
        <w:tc>
          <w:tcPr>
            <w:tcW w:w="4591" w:type="dxa"/>
          </w:tcPr>
          <w:p w:rsidR="005C1C58" w:rsidRDefault="005C1C58" w:rsidP="00A01436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</w:tc>
        <w:tc>
          <w:tcPr>
            <w:tcW w:w="1259" w:type="dxa"/>
          </w:tcPr>
          <w:p w:rsidR="005C1C58" w:rsidRDefault="005C1C58" w:rsidP="00A01436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 w:rsidP="00A01436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 w:rsidP="00A01436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A01436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Pr="00F61C59" w:rsidRDefault="005C1C58" w:rsidP="00A01436">
            <w:pPr>
              <w:pStyle w:val="Heading1"/>
              <w:shd w:val="clear" w:color="auto" w:fill="FFFFFF"/>
              <w:ind w:left="0"/>
              <w:rPr>
                <w:rStyle w:val="a-size-large"/>
                <w:bCs w:val="0"/>
                <w:color w:val="0F1111"/>
              </w:rPr>
            </w:pPr>
          </w:p>
        </w:tc>
        <w:tc>
          <w:tcPr>
            <w:tcW w:w="1259" w:type="dxa"/>
          </w:tcPr>
          <w:p w:rsidR="005C1C58" w:rsidRDefault="005C1C58" w:rsidP="00A01436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 w:rsidP="00A01436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 w:rsidP="00A01436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6E1407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Pr="006E1407" w:rsidRDefault="005C1C58" w:rsidP="00A01436">
            <w:pPr>
              <w:pStyle w:val="Heading1"/>
              <w:shd w:val="clear" w:color="auto" w:fill="FFFFFF"/>
              <w:rPr>
                <w:rStyle w:val="a-size-large"/>
                <w:bCs w:val="0"/>
                <w:color w:val="0F1111"/>
              </w:rPr>
            </w:pPr>
          </w:p>
        </w:tc>
        <w:tc>
          <w:tcPr>
            <w:tcW w:w="1259" w:type="dxa"/>
          </w:tcPr>
          <w:p w:rsidR="005C1C58" w:rsidRDefault="005C1C58" w:rsidP="00A01436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 w:rsidP="00A01436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 w:rsidP="00A01436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Pr="006E1407" w:rsidRDefault="005C1C58" w:rsidP="00A01436">
            <w:pPr>
              <w:pStyle w:val="TableParagraph"/>
              <w:ind w:right="205"/>
              <w:rPr>
                <w:b/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Default="005C1C58" w:rsidP="00662537">
            <w:pPr>
              <w:pStyle w:val="Heading1"/>
              <w:shd w:val="clear" w:color="auto" w:fill="FFFFFF"/>
              <w:rPr>
                <w:rStyle w:val="a-size-large"/>
                <w:b w:val="0"/>
                <w:bCs w:val="0"/>
                <w:color w:val="0F1111"/>
              </w:rPr>
            </w:pPr>
          </w:p>
        </w:tc>
        <w:tc>
          <w:tcPr>
            <w:tcW w:w="1259" w:type="dxa"/>
          </w:tcPr>
          <w:p w:rsidR="005C1C58" w:rsidRDefault="005C1C58" w:rsidP="002230C0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F61C59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  <w:tr w:rsidR="005C1C58" w:rsidTr="00024DC8">
        <w:trPr>
          <w:trHeight w:val="437"/>
        </w:trPr>
        <w:tc>
          <w:tcPr>
            <w:tcW w:w="481" w:type="dxa"/>
          </w:tcPr>
          <w:p w:rsidR="005C1C58" w:rsidRDefault="005C1C58" w:rsidP="001072CA">
            <w:pPr>
              <w:pStyle w:val="TableParagraph"/>
              <w:ind w:right="46"/>
              <w:jc w:val="center"/>
            </w:pPr>
          </w:p>
        </w:tc>
        <w:tc>
          <w:tcPr>
            <w:tcW w:w="4591" w:type="dxa"/>
          </w:tcPr>
          <w:p w:rsidR="005C1C58" w:rsidRPr="00F61C59" w:rsidRDefault="005C1C58" w:rsidP="00F61C59">
            <w:pPr>
              <w:pStyle w:val="Heading1"/>
              <w:shd w:val="clear" w:color="auto" w:fill="FFFFFF"/>
              <w:ind w:left="0"/>
              <w:rPr>
                <w:rStyle w:val="a-size-large"/>
                <w:bCs w:val="0"/>
                <w:color w:val="0F1111"/>
              </w:rPr>
            </w:pPr>
          </w:p>
        </w:tc>
        <w:tc>
          <w:tcPr>
            <w:tcW w:w="1259" w:type="dxa"/>
          </w:tcPr>
          <w:p w:rsidR="005C1C58" w:rsidRDefault="005C1C58" w:rsidP="002230C0">
            <w:pPr>
              <w:pStyle w:val="TableParagraph"/>
              <w:ind w:right="398"/>
              <w:rPr>
                <w:sz w:val="24"/>
                <w:szCs w:val="24"/>
              </w:rPr>
            </w:pPr>
          </w:p>
        </w:tc>
        <w:tc>
          <w:tcPr>
            <w:tcW w:w="1696" w:type="dxa"/>
          </w:tcPr>
          <w:p w:rsidR="005C1C58" w:rsidRDefault="005C1C58">
            <w:pPr>
              <w:pStyle w:val="TableParagraph"/>
              <w:ind w:right="586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5C1C58" w:rsidRDefault="005C1C58">
            <w:pPr>
              <w:pStyle w:val="TableParagraph"/>
              <w:ind w:right="346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5C1C58" w:rsidRDefault="005C1C58" w:rsidP="00F61C59">
            <w:pPr>
              <w:pStyle w:val="TableParagraph"/>
              <w:ind w:right="205"/>
              <w:rPr>
                <w:sz w:val="24"/>
                <w:szCs w:val="24"/>
              </w:rPr>
            </w:pPr>
          </w:p>
        </w:tc>
      </w:tr>
    </w:tbl>
    <w:p w:rsidR="00F37D3B" w:rsidRPr="00712408" w:rsidRDefault="00F37D3B" w:rsidP="00712408">
      <w:pPr>
        <w:pStyle w:val="Heading1"/>
        <w:spacing w:before="93"/>
        <w:ind w:left="2625" w:right="2736"/>
        <w:sectPr w:rsidR="00F37D3B" w:rsidRPr="00712408">
          <w:type w:val="continuous"/>
          <w:pgSz w:w="11910" w:h="16840"/>
          <w:pgMar w:top="540" w:right="460" w:bottom="280" w:left="460" w:header="720" w:footer="720" w:gutter="0"/>
          <w:cols w:space="720"/>
        </w:sectPr>
      </w:pPr>
    </w:p>
    <w:p w:rsidR="00F37D3B" w:rsidRDefault="00F37D3B" w:rsidP="00EE746C">
      <w:pPr>
        <w:pStyle w:val="BodyText"/>
        <w:rPr>
          <w:rFonts w:ascii="Arial"/>
          <w:b/>
          <w:sz w:val="22"/>
        </w:rPr>
      </w:pPr>
    </w:p>
    <w:sectPr w:rsidR="00F37D3B" w:rsidSect="00F37D3B">
      <w:pgSz w:w="11910" w:h="16840"/>
      <w:pgMar w:top="54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7D3B"/>
    <w:rsid w:val="00002131"/>
    <w:rsid w:val="00011A84"/>
    <w:rsid w:val="00024DC8"/>
    <w:rsid w:val="00044F81"/>
    <w:rsid w:val="000521F0"/>
    <w:rsid w:val="000A4623"/>
    <w:rsid w:val="000E67B8"/>
    <w:rsid w:val="001072CA"/>
    <w:rsid w:val="001368EC"/>
    <w:rsid w:val="00153BE4"/>
    <w:rsid w:val="0019649F"/>
    <w:rsid w:val="001A3536"/>
    <w:rsid w:val="001B4E84"/>
    <w:rsid w:val="001C5859"/>
    <w:rsid w:val="002230C0"/>
    <w:rsid w:val="00247B08"/>
    <w:rsid w:val="0025610A"/>
    <w:rsid w:val="00262670"/>
    <w:rsid w:val="002B00A8"/>
    <w:rsid w:val="002E0BDA"/>
    <w:rsid w:val="002F067D"/>
    <w:rsid w:val="00300B88"/>
    <w:rsid w:val="00423799"/>
    <w:rsid w:val="00430956"/>
    <w:rsid w:val="00474F00"/>
    <w:rsid w:val="004D7BD4"/>
    <w:rsid w:val="00522CEA"/>
    <w:rsid w:val="00575F75"/>
    <w:rsid w:val="005C1C58"/>
    <w:rsid w:val="005D2ECE"/>
    <w:rsid w:val="00662537"/>
    <w:rsid w:val="006B123B"/>
    <w:rsid w:val="006B645F"/>
    <w:rsid w:val="006E1407"/>
    <w:rsid w:val="00712408"/>
    <w:rsid w:val="00722251"/>
    <w:rsid w:val="007A40E2"/>
    <w:rsid w:val="007F2154"/>
    <w:rsid w:val="00814573"/>
    <w:rsid w:val="008203F6"/>
    <w:rsid w:val="008776FE"/>
    <w:rsid w:val="008C0E97"/>
    <w:rsid w:val="008D44F1"/>
    <w:rsid w:val="008D4713"/>
    <w:rsid w:val="008D5815"/>
    <w:rsid w:val="009314B0"/>
    <w:rsid w:val="00955516"/>
    <w:rsid w:val="00A03183"/>
    <w:rsid w:val="00A7501F"/>
    <w:rsid w:val="00AB287D"/>
    <w:rsid w:val="00AB4BDA"/>
    <w:rsid w:val="00AC1D98"/>
    <w:rsid w:val="00B420F0"/>
    <w:rsid w:val="00B633B8"/>
    <w:rsid w:val="00C74C8E"/>
    <w:rsid w:val="00D27BCA"/>
    <w:rsid w:val="00D42E4B"/>
    <w:rsid w:val="00E5667D"/>
    <w:rsid w:val="00E87A8A"/>
    <w:rsid w:val="00EA0940"/>
    <w:rsid w:val="00EA12FC"/>
    <w:rsid w:val="00EE746C"/>
    <w:rsid w:val="00F37D3B"/>
    <w:rsid w:val="00F61C59"/>
    <w:rsid w:val="00F67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2408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1"/>
    <w:qFormat/>
    <w:rsid w:val="00F37D3B"/>
    <w:pPr>
      <w:ind w:left="16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37D3B"/>
    <w:rPr>
      <w:sz w:val="20"/>
      <w:szCs w:val="20"/>
    </w:rPr>
  </w:style>
  <w:style w:type="paragraph" w:styleId="Title">
    <w:name w:val="Title"/>
    <w:basedOn w:val="Normal"/>
    <w:uiPriority w:val="1"/>
    <w:qFormat/>
    <w:rsid w:val="00F37D3B"/>
    <w:pPr>
      <w:ind w:left="107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F37D3B"/>
  </w:style>
  <w:style w:type="paragraph" w:customStyle="1" w:styleId="TableParagraph">
    <w:name w:val="Table Paragraph"/>
    <w:basedOn w:val="Normal"/>
    <w:uiPriority w:val="1"/>
    <w:qFormat/>
    <w:rsid w:val="00F37D3B"/>
    <w:pPr>
      <w:spacing w:before="117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70"/>
    <w:rPr>
      <w:rFonts w:ascii="Tahoma" w:eastAsia="Microsoft Sans Serif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712408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12408"/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a-size-large">
    <w:name w:val="a-size-large"/>
    <w:basedOn w:val="DefaultParagraphFont"/>
    <w:rsid w:val="006625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PRO-000233</vt:lpstr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PRO-000233</dc:title>
  <dc:creator>IT Ways</dc:creator>
  <cp:lastModifiedBy>Admin</cp:lastModifiedBy>
  <cp:revision>3</cp:revision>
  <cp:lastPrinted>2023-10-20T08:15:00Z</cp:lastPrinted>
  <dcterms:created xsi:type="dcterms:W3CDTF">2024-03-13T16:47:00Z</dcterms:created>
  <dcterms:modified xsi:type="dcterms:W3CDTF">2024-03-13T16:48:00Z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2023-02-22T00:00:00Z</vt:filetime>
  </property>
</Properties>
</file>