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B4CB" w14:textId="77777777" w:rsidR="00CA14BD" w:rsidRDefault="00BB7FA8">
      <w:pPr>
        <w:spacing w:before="2000"/>
        <w:jc w:val="center"/>
      </w:pPr>
      <w:r>
        <w:rPr>
          <w:b/>
          <w:bCs/>
          <w:color w:val="1B4F72"/>
          <w:sz w:val="52"/>
          <w:szCs w:val="52"/>
        </w:rPr>
        <w:t>EXERCICES T3P</w:t>
      </w:r>
    </w:p>
    <w:p w14:paraId="11D18D91" w14:textId="77777777" w:rsidR="00CA14BD" w:rsidRDefault="00BB7FA8">
      <w:pPr>
        <w:spacing w:before="200"/>
        <w:jc w:val="center"/>
      </w:pPr>
      <w:r>
        <w:rPr>
          <w:b/>
          <w:bCs/>
          <w:color w:val="2E86C1"/>
          <w:sz w:val="40"/>
          <w:szCs w:val="40"/>
        </w:rPr>
        <w:t>PARTIE 1 sur 2</w:t>
      </w:r>
    </w:p>
    <w:p w14:paraId="2F30A189" w14:textId="77777777" w:rsidR="00CA14BD" w:rsidRDefault="00BB7FA8">
      <w:pPr>
        <w:spacing w:before="400"/>
        <w:jc w:val="center"/>
      </w:pPr>
      <w:r>
        <w:rPr>
          <w:color w:val="555555"/>
          <w:sz w:val="26"/>
          <w:szCs w:val="26"/>
        </w:rPr>
        <w:t>Réglementation du Transport Public Particulier de Personnes</w:t>
      </w:r>
    </w:p>
    <w:p w14:paraId="77B1BE89" w14:textId="77777777" w:rsidR="00CA14BD" w:rsidRDefault="00BB7FA8">
      <w:pPr>
        <w:spacing w:before="200"/>
        <w:jc w:val="center"/>
      </w:pPr>
      <w:r>
        <w:rPr>
          <w:color w:val="777777"/>
        </w:rPr>
        <w:t>Transport public/privé • Loi LOTI • Non-inscription • Taxis • VTC • VMDTR</w:t>
      </w:r>
    </w:p>
    <w:p w14:paraId="78E78FB1" w14:textId="77777777" w:rsidR="00CA14BD" w:rsidRDefault="00BB7FA8">
      <w:pPr>
        <w:spacing w:before="200"/>
        <w:jc w:val="center"/>
      </w:pPr>
      <w:r>
        <w:rPr>
          <w:color w:val="777777"/>
        </w:rPr>
        <w:t>Organismes T3P • Assurances • Formation continue • Visite médicale</w:t>
      </w:r>
    </w:p>
    <w:p w14:paraId="6680784D" w14:textId="77777777" w:rsidR="00CA14BD" w:rsidRDefault="00BB7FA8">
      <w:pPr>
        <w:spacing w:before="600"/>
        <w:jc w:val="center"/>
      </w:pPr>
      <w:r>
        <w:rPr>
          <w:b/>
          <w:bCs/>
          <w:color w:val="1B4F72"/>
          <w:sz w:val="28"/>
          <w:szCs w:val="28"/>
        </w:rPr>
        <w:t>FTRANSPORT - SERVICES PRO</w:t>
      </w:r>
    </w:p>
    <w:p w14:paraId="69941DAD" w14:textId="77777777" w:rsidR="00CA14BD" w:rsidRDefault="00BB7FA8">
      <w:pPr>
        <w:spacing w:before="100"/>
        <w:jc w:val="center"/>
      </w:pPr>
      <w:r>
        <w:rPr>
          <w:color w:val="888888"/>
        </w:rPr>
        <w:t xml:space="preserve">Formation certifiée </w:t>
      </w:r>
      <w:proofErr w:type="spellStart"/>
      <w:r>
        <w:rPr>
          <w:color w:val="888888"/>
        </w:rPr>
        <w:t>Qualiopi</w:t>
      </w:r>
      <w:proofErr w:type="spellEnd"/>
      <w:r>
        <w:rPr>
          <w:color w:val="888888"/>
        </w:rPr>
        <w:t xml:space="preserve"> • Éligible CPF • Lyon</w:t>
      </w:r>
    </w:p>
    <w:p w14:paraId="724371C7" w14:textId="77777777" w:rsidR="00CA14BD" w:rsidRDefault="00BB7FA8">
      <w:pPr>
        <w:spacing w:before="100"/>
        <w:jc w:val="center"/>
      </w:pPr>
      <w:r>
        <w:rPr>
          <w:b/>
          <w:bCs/>
          <w:color w:val="D4AC0D"/>
          <w:sz w:val="24"/>
          <w:szCs w:val="24"/>
        </w:rPr>
        <w:t>La bonne réponse est surlignée en jaune</w:t>
      </w:r>
    </w:p>
    <w:p w14:paraId="2070C9C5" w14:textId="77777777" w:rsidR="00CA14BD" w:rsidRDefault="00BB7FA8">
      <w:r>
        <w:br w:type="page"/>
      </w:r>
    </w:p>
    <w:p w14:paraId="21F94264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1 — Transport public ou privé / Loi LOTI / Définition du T3P</w:t>
      </w:r>
    </w:p>
    <w:p w14:paraId="7274B62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1) Quelles activités concernent le transport public particulier de personnes ?</w:t>
      </w:r>
    </w:p>
    <w:p w14:paraId="027D602C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TAXI</w:t>
      </w:r>
    </w:p>
    <w:p w14:paraId="1EDF35A7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VTC</w:t>
      </w:r>
    </w:p>
    <w:p w14:paraId="741A0DF3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VMDTR</w:t>
      </w:r>
    </w:p>
    <w:p w14:paraId="269622A8" w14:textId="77777777" w:rsidR="00CA14BD" w:rsidRDefault="00BB7FA8">
      <w:pPr>
        <w:spacing w:before="40" w:after="40"/>
      </w:pPr>
      <w:r>
        <w:t>D) Transport public collectif</w:t>
      </w:r>
    </w:p>
    <w:p w14:paraId="68BC58C7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CA6AAA7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2) Quelle est la définition légale du T3P (Transport Public Particulier de Personnes) ?</w:t>
      </w:r>
    </w:p>
    <w:p w14:paraId="40ED92C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Ce sont des prestations de transport public routier de personnes qui ne relèvent ni des transports publics collectifs ni du transport privé, exécutées à titre onéreux par les taxis, VTC et VMDTR</w:t>
      </w:r>
    </w:p>
    <w:p w14:paraId="7524820E" w14:textId="77777777" w:rsidR="00CA14BD" w:rsidRDefault="00BB7FA8">
      <w:pPr>
        <w:spacing w:before="40" w:after="40"/>
      </w:pPr>
      <w:r>
        <w:t>B) Ce sont des prestations de transport privé réservées aux entreprises</w:t>
      </w:r>
    </w:p>
    <w:p w14:paraId="149E41E8" w14:textId="77777777" w:rsidR="00CA14BD" w:rsidRDefault="00BB7FA8">
      <w:pPr>
        <w:spacing w:before="40" w:after="40"/>
      </w:pPr>
      <w:r>
        <w:t>C) Ce sont des services de transport collectif comme le bus et le métro</w:t>
      </w:r>
    </w:p>
    <w:p w14:paraId="16532DA3" w14:textId="77777777" w:rsidR="00CA14BD" w:rsidRDefault="00BB7FA8">
      <w:pPr>
        <w:spacing w:before="40" w:after="40"/>
      </w:pPr>
      <w:r>
        <w:t>D) Ce sont des prestations de transport gratuites pour les particuliers</w:t>
      </w:r>
    </w:p>
    <w:p w14:paraId="100A7D37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D7266E4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3) Quelles sont les 3 professions du T3P ?</w:t>
      </w:r>
    </w:p>
    <w:p w14:paraId="28E236B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Taxi, VTC et VMDTR</w:t>
      </w:r>
    </w:p>
    <w:p w14:paraId="09599D97" w14:textId="77777777" w:rsidR="00CA14BD" w:rsidRDefault="00BB7FA8">
      <w:pPr>
        <w:spacing w:before="40" w:after="40"/>
      </w:pPr>
      <w:r>
        <w:t>B) Taxi, Bus et VTC</w:t>
      </w:r>
    </w:p>
    <w:p w14:paraId="4DFF698B" w14:textId="77777777" w:rsidR="00CA14BD" w:rsidRDefault="00BB7FA8">
      <w:pPr>
        <w:spacing w:before="40" w:after="40"/>
      </w:pPr>
      <w:r>
        <w:t>C) VTC, VMDTR et Ambulancier</w:t>
      </w:r>
    </w:p>
    <w:p w14:paraId="5A80E278" w14:textId="77777777" w:rsidR="00CA14BD" w:rsidRDefault="00BB7FA8">
      <w:pPr>
        <w:spacing w:before="40" w:after="40"/>
      </w:pPr>
      <w:r>
        <w:t>D) Taxi, VTC et Chauffeur de bus</w:t>
      </w:r>
    </w:p>
    <w:p w14:paraId="1D7D01C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FBA874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4) Le transport privé nécessite-t-il une carte professionnelle T3P ?</w:t>
      </w:r>
    </w:p>
    <w:p w14:paraId="11E5D53E" w14:textId="77777777" w:rsidR="00CA14BD" w:rsidRDefault="00BB7FA8">
      <w:pPr>
        <w:spacing w:before="40" w:after="40"/>
      </w:pPr>
      <w:r>
        <w:t>A) Oui</w:t>
      </w:r>
    </w:p>
    <w:p w14:paraId="39326272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Non, le transport privé est pour son propre compte et ne nécessite pas de carte pro T3P</w:t>
      </w:r>
    </w:p>
    <w:p w14:paraId="5CF78EB9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02B2AD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5) Qu'est-ce qui distingue le transport public du transport privé ?</w:t>
      </w:r>
    </w:p>
    <w:p w14:paraId="33177FEE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Le transport public est rémunéré et pour compte d'autrui, le transport privé est pour son propre compte</w:t>
      </w:r>
    </w:p>
    <w:p w14:paraId="279390AC" w14:textId="77777777" w:rsidR="00CA14BD" w:rsidRDefault="00BB7FA8">
      <w:pPr>
        <w:spacing w:before="40" w:after="40"/>
      </w:pPr>
      <w:r>
        <w:t>B) Le transport public est gratuit, le transport privé est payant</w:t>
      </w:r>
    </w:p>
    <w:p w14:paraId="6321EDB3" w14:textId="77777777" w:rsidR="00CA14BD" w:rsidRDefault="00BB7FA8">
      <w:pPr>
        <w:spacing w:before="40" w:after="40"/>
      </w:pPr>
      <w:r>
        <w:t>C) Il n'y a aucune différence</w:t>
      </w:r>
    </w:p>
    <w:p w14:paraId="27A8D65A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3340AD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6) Quelle loi est le texte fondateur de la réglementation du transport de personnes en France ?</w:t>
      </w:r>
    </w:p>
    <w:p w14:paraId="4E91CE20" w14:textId="77777777" w:rsidR="00CA14BD" w:rsidRDefault="00BB7FA8">
      <w:pPr>
        <w:spacing w:before="40" w:after="40"/>
      </w:pPr>
      <w:r>
        <w:t>A) La loi Badinter de 1985</w:t>
      </w:r>
    </w:p>
    <w:p w14:paraId="4A9D758B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La loi LOTI n°82-1153 du 30 décembre 1982</w:t>
      </w:r>
    </w:p>
    <w:p w14:paraId="15B3401F" w14:textId="77777777" w:rsidR="00CA14BD" w:rsidRDefault="00BB7FA8">
      <w:pPr>
        <w:spacing w:before="40" w:after="40"/>
      </w:pPr>
      <w:r>
        <w:t>C) La loi Macron de 2015</w:t>
      </w:r>
    </w:p>
    <w:p w14:paraId="18AFAAF3" w14:textId="77777777" w:rsidR="00CA14BD" w:rsidRDefault="00BB7FA8">
      <w:pPr>
        <w:spacing w:before="40" w:after="40"/>
      </w:pPr>
      <w:r>
        <w:t xml:space="preserve">D) La loi </w:t>
      </w:r>
      <w:proofErr w:type="spellStart"/>
      <w:r>
        <w:t>Thévenoud</w:t>
      </w:r>
      <w:proofErr w:type="spellEnd"/>
      <w:r>
        <w:t xml:space="preserve"> de 2014</w:t>
      </w:r>
    </w:p>
    <w:p w14:paraId="263DDCE8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E5085B3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7) Quelle autorité délivre les autorisations de transport en France ?</w:t>
      </w:r>
    </w:p>
    <w:p w14:paraId="62260090" w14:textId="77777777" w:rsidR="00CA14BD" w:rsidRDefault="00BB7FA8">
      <w:pPr>
        <w:spacing w:before="40" w:after="40"/>
      </w:pPr>
      <w:r>
        <w:t>A) La mairie</w:t>
      </w:r>
    </w:p>
    <w:p w14:paraId="66F07AAA" w14:textId="77777777" w:rsidR="00CA14BD" w:rsidRDefault="00BB7FA8">
      <w:pPr>
        <w:spacing w:before="40" w:after="40"/>
      </w:pPr>
      <w:r>
        <w:rPr>
          <w:b/>
          <w:bCs/>
          <w:highlight w:val="yellow"/>
        </w:rPr>
        <w:lastRenderedPageBreak/>
        <w:t>B) La DREAL ou la DRIEAT (Île-de-France)</w:t>
      </w:r>
    </w:p>
    <w:p w14:paraId="329EAA3E" w14:textId="77777777" w:rsidR="00CA14BD" w:rsidRDefault="00BB7FA8">
      <w:pPr>
        <w:spacing w:before="40" w:after="40"/>
      </w:pPr>
      <w:r>
        <w:t>C) La chambre de commerce</w:t>
      </w:r>
    </w:p>
    <w:p w14:paraId="0BF5E83D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3DB2C39" w14:textId="77777777" w:rsidR="00CA14BD" w:rsidRDefault="00BB7FA8">
      <w:r>
        <w:br w:type="page"/>
      </w:r>
    </w:p>
    <w:p w14:paraId="3A3C6C29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2 — Le transport public collectif (services réguliers, TAD, occasionnels)</w:t>
      </w:r>
    </w:p>
    <w:p w14:paraId="3B0E38A3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8) Les conducteurs de services réguliers (bus, tramway, TER) ont-ils besoin d'une carte professionnelle T3P ?</w:t>
      </w:r>
    </w:p>
    <w:p w14:paraId="2B9F9397" w14:textId="77777777" w:rsidR="00CA14BD" w:rsidRDefault="00BB7FA8">
      <w:pPr>
        <w:spacing w:before="40" w:after="40"/>
      </w:pPr>
      <w:r>
        <w:t>A) Oui</w:t>
      </w:r>
    </w:p>
    <w:p w14:paraId="23EDE18C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Non, ce sont des services collectifs, pas des services particuliers</w:t>
      </w:r>
    </w:p>
    <w:p w14:paraId="77F27B97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C7C57D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9) Qu'est-ce qu'un service à la demande (TAD) ?</w:t>
      </w:r>
    </w:p>
    <w:p w14:paraId="394313BF" w14:textId="77777777" w:rsidR="00CA14BD" w:rsidRDefault="00BB7FA8">
      <w:pPr>
        <w:spacing w:before="40" w:after="40"/>
      </w:pPr>
      <w:r>
        <w:t>A) Un taxi collectif réservé aux VTC</w:t>
      </w:r>
    </w:p>
    <w:p w14:paraId="5D59602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Un service collectif dont l'itinéraire est déterminé en partie en fonction de la demande des usagers</w:t>
      </w:r>
    </w:p>
    <w:p w14:paraId="48CA82DF" w14:textId="77777777" w:rsidR="00CA14BD" w:rsidRDefault="00BB7FA8">
      <w:pPr>
        <w:spacing w:before="40" w:after="40"/>
      </w:pPr>
      <w:r>
        <w:t>C) Un service de covoiturage entre particuliers</w:t>
      </w:r>
    </w:p>
    <w:p w14:paraId="1C0B8286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09B1C8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10) Auprès de quel organisme s'adresser pour effectuer du service occasionnel (transport public collectif) ?</w:t>
      </w:r>
    </w:p>
    <w:p w14:paraId="59A25CAE" w14:textId="77777777" w:rsidR="00CA14BD" w:rsidRDefault="00BB7FA8">
      <w:pPr>
        <w:spacing w:before="40" w:after="40"/>
      </w:pPr>
      <w:r>
        <w:t>A) Chambre des métiers et de l'artisanat</w:t>
      </w:r>
    </w:p>
    <w:p w14:paraId="44CA5FCB" w14:textId="77777777" w:rsidR="00CA14BD" w:rsidRDefault="00BB7FA8">
      <w:pPr>
        <w:spacing w:before="40" w:after="40"/>
      </w:pPr>
      <w:r>
        <w:t>B) Préfecture</w:t>
      </w:r>
    </w:p>
    <w:p w14:paraId="22C9D939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DRIRE ou DREAL</w:t>
      </w:r>
    </w:p>
    <w:p w14:paraId="349F1774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6539C60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11) Peut-on transporter un seul passager pour effectuer un transport collectif (service occasionnel) ?</w:t>
      </w:r>
    </w:p>
    <w:p w14:paraId="60A2E38B" w14:textId="77777777" w:rsidR="00CA14BD" w:rsidRDefault="00BB7FA8">
      <w:pPr>
        <w:spacing w:before="40" w:after="40"/>
      </w:pPr>
      <w:r>
        <w:t>A) Oui</w:t>
      </w:r>
    </w:p>
    <w:p w14:paraId="64002F13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Non, il faut transporter des groupes d'au moins 2 personnes</w:t>
      </w:r>
    </w:p>
    <w:p w14:paraId="761AD519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E6E212E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12) Depuis le 01/01/2017, quelle restriction s'applique aux services occasionnels dans les grandes agglomérations ?</w:t>
      </w:r>
    </w:p>
    <w:p w14:paraId="61FBE0B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Interdiction de réaliser des services occasionnels avec des véhicules de moins de 10 places pour des trajets dans les agglomérations de plus de 100 000 habitants</w:t>
      </w:r>
    </w:p>
    <w:p w14:paraId="16E8A1D4" w14:textId="77777777" w:rsidR="00CA14BD" w:rsidRDefault="00BB7FA8">
      <w:pPr>
        <w:spacing w:before="40" w:after="40"/>
      </w:pPr>
      <w:r>
        <w:t>B) Obligation d'avoir un taximètre</w:t>
      </w:r>
    </w:p>
    <w:p w14:paraId="7594F138" w14:textId="77777777" w:rsidR="00CA14BD" w:rsidRDefault="00BB7FA8">
      <w:pPr>
        <w:spacing w:before="40" w:after="40"/>
      </w:pPr>
      <w:r>
        <w:t>C) Interdiction totale des services occasionnels</w:t>
      </w:r>
    </w:p>
    <w:p w14:paraId="6DF6DBD0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25BBF1D" w14:textId="77777777" w:rsidR="00CA14BD" w:rsidRDefault="00BB7FA8">
      <w:r>
        <w:br w:type="page"/>
      </w:r>
    </w:p>
    <w:p w14:paraId="04BF7B74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3 — Non-inscription aux examens T3P</w:t>
      </w:r>
    </w:p>
    <w:p w14:paraId="40EFC24B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13) Quelle est la durée d'interdiction de passer l'examen de chauffeur TAXI VTC en cas de fraude à un examen T3P ?</w:t>
      </w:r>
    </w:p>
    <w:p w14:paraId="48FD9714" w14:textId="77777777" w:rsidR="00CA14BD" w:rsidRDefault="00BB7FA8">
      <w:pPr>
        <w:spacing w:before="40" w:after="40"/>
      </w:pPr>
      <w:r>
        <w:t>A) 1 an</w:t>
      </w:r>
    </w:p>
    <w:p w14:paraId="4399C051" w14:textId="77777777" w:rsidR="00CA14BD" w:rsidRDefault="00BB7FA8">
      <w:pPr>
        <w:spacing w:before="40" w:after="40"/>
      </w:pPr>
      <w:r>
        <w:t>B) 2 ans</w:t>
      </w:r>
    </w:p>
    <w:p w14:paraId="7C73CC6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5 ans</w:t>
      </w:r>
    </w:p>
    <w:p w14:paraId="01755141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CBAE92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14) Quelle est la durée d'interdiction de passer l'examen de chauffeur TAXI VTC en cas de retrait définitif de la carte ?</w:t>
      </w:r>
    </w:p>
    <w:p w14:paraId="799056E3" w14:textId="77777777" w:rsidR="00CA14BD" w:rsidRDefault="00BB7FA8">
      <w:pPr>
        <w:spacing w:before="40" w:after="40"/>
      </w:pPr>
      <w:r>
        <w:t>A) 1 an</w:t>
      </w:r>
    </w:p>
    <w:p w14:paraId="31622B41" w14:textId="77777777" w:rsidR="00CA14BD" w:rsidRDefault="00BB7FA8">
      <w:pPr>
        <w:spacing w:before="40" w:after="40"/>
      </w:pPr>
      <w:r>
        <w:t>B) 2 ans</w:t>
      </w:r>
    </w:p>
    <w:p w14:paraId="1E222452" w14:textId="77777777" w:rsidR="00CA14BD" w:rsidRDefault="00BB7FA8">
      <w:pPr>
        <w:spacing w:before="40" w:after="40"/>
      </w:pPr>
      <w:r>
        <w:t>C) 5 ans</w:t>
      </w:r>
    </w:p>
    <w:p w14:paraId="1ED8311D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D) 10 ans</w:t>
      </w:r>
    </w:p>
    <w:p w14:paraId="66E0D869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ADB1ACC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15) Peut-on s'inscrire à l'examen T3P si le permis de conduire est en période probatoire ?</w:t>
      </w:r>
    </w:p>
    <w:p w14:paraId="229FD81B" w14:textId="77777777" w:rsidR="00CA14BD" w:rsidRDefault="00BB7FA8">
      <w:pPr>
        <w:spacing w:before="40" w:after="40"/>
      </w:pPr>
      <w:r>
        <w:t>A) Oui</w:t>
      </w:r>
    </w:p>
    <w:p w14:paraId="69324F09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Non, le permis doit être hors période probatoire (2 ans en AAC ou 3 ans en conduite normale)</w:t>
      </w:r>
    </w:p>
    <w:p w14:paraId="4A0EF432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ABAF988" w14:textId="77777777" w:rsidR="00CA14BD" w:rsidRDefault="00BB7FA8">
      <w:r>
        <w:br w:type="page"/>
      </w:r>
    </w:p>
    <w:p w14:paraId="3203A84E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4 — Réglementation des Taxis</w:t>
      </w:r>
    </w:p>
    <w:p w14:paraId="515C8044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16) Les taxis circulant dans leur zone de rattachement ont-ils le droit de prendre des clients sans réservation préalable sur la voie publique ?</w:t>
      </w:r>
    </w:p>
    <w:p w14:paraId="64B198ED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Oui</w:t>
      </w:r>
    </w:p>
    <w:p w14:paraId="0C44AF57" w14:textId="77777777" w:rsidR="00CA14BD" w:rsidRDefault="00BB7FA8">
      <w:pPr>
        <w:spacing w:before="40" w:after="40"/>
      </w:pPr>
      <w:r>
        <w:t>B) Non</w:t>
      </w:r>
    </w:p>
    <w:p w14:paraId="42075E05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FAEAF3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17) Quelle(s) définition(s) correspond(</w:t>
      </w:r>
      <w:proofErr w:type="spellStart"/>
      <w:r>
        <w:rPr>
          <w:b/>
          <w:bCs/>
          <w:sz w:val="24"/>
          <w:szCs w:val="24"/>
        </w:rPr>
        <w:t>ent</w:t>
      </w:r>
      <w:proofErr w:type="spellEnd"/>
      <w:r>
        <w:rPr>
          <w:b/>
          <w:bCs/>
          <w:sz w:val="24"/>
          <w:szCs w:val="24"/>
        </w:rPr>
        <w:t>) à la pratique plus connue sous le nom de « maraude » ?</w:t>
      </w:r>
    </w:p>
    <w:p w14:paraId="5B85DE0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La maraude est le fait de prendre un client sans réservation préalable sur une voie publique</w:t>
      </w:r>
    </w:p>
    <w:p w14:paraId="39A379BA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La maraude est le fait d'être en quête de clients sur une voie publique</w:t>
      </w:r>
    </w:p>
    <w:p w14:paraId="4F819D7A" w14:textId="77777777" w:rsidR="00CA14BD" w:rsidRDefault="00BB7FA8">
      <w:pPr>
        <w:spacing w:before="40" w:after="40"/>
      </w:pPr>
      <w:r>
        <w:t>C) La maraude est le fait de prendre un client avec une réservation préalable</w:t>
      </w:r>
    </w:p>
    <w:p w14:paraId="3A83210B" w14:textId="77777777" w:rsidR="00CA14BD" w:rsidRDefault="00BB7FA8">
      <w:pPr>
        <w:spacing w:before="40" w:after="40"/>
      </w:pPr>
      <w:r>
        <w:t>D) La maraude est le fait que les clients procèdent au paiement avant la course</w:t>
      </w:r>
    </w:p>
    <w:p w14:paraId="53978706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723DDD3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18) Les VTC, les VMDTR et les taxis hors zone de rattachement ont-ils le droit de prendre un client sans réservation préalable sur une voie publique ?</w:t>
      </w:r>
    </w:p>
    <w:p w14:paraId="3601D007" w14:textId="77777777" w:rsidR="00CA14BD" w:rsidRDefault="00BB7FA8">
      <w:pPr>
        <w:spacing w:before="40" w:after="40"/>
      </w:pPr>
      <w:r>
        <w:t>A) Vrai</w:t>
      </w:r>
    </w:p>
    <w:p w14:paraId="7E96776D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Faux</w:t>
      </w:r>
    </w:p>
    <w:p w14:paraId="6D709D76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455A44B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19) Quels sont les 4 statuts d'exercice possibles pour un taxi ?</w:t>
      </w:r>
    </w:p>
    <w:p w14:paraId="348C7E6E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Artisan, Salarié, Locataire-gérant, Actionnaire</w:t>
      </w:r>
    </w:p>
    <w:p w14:paraId="0CDB09BF" w14:textId="77777777" w:rsidR="00CA14BD" w:rsidRDefault="00BB7FA8">
      <w:pPr>
        <w:spacing w:before="40" w:after="40"/>
      </w:pPr>
      <w:r>
        <w:t>B) Artisan, Intérimaire, Bénévole, Actionnaire</w:t>
      </w:r>
    </w:p>
    <w:p w14:paraId="4A119850" w14:textId="77777777" w:rsidR="00CA14BD" w:rsidRDefault="00BB7FA8">
      <w:pPr>
        <w:spacing w:before="40" w:after="40"/>
      </w:pPr>
      <w:r>
        <w:t>C) Salarié, Stagiaire, Locataire, Freelance</w:t>
      </w:r>
    </w:p>
    <w:p w14:paraId="200D0A2F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F4C6DBD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20) Quelle est la sanction pour exercer le taxi sans ADS (Autorisation de Stationnement) ?</w:t>
      </w:r>
    </w:p>
    <w:p w14:paraId="221ABC23" w14:textId="77777777" w:rsidR="00CA14BD" w:rsidRDefault="00BB7FA8">
      <w:pPr>
        <w:spacing w:before="40" w:after="40"/>
      </w:pPr>
      <w:r>
        <w:t>A) Amende de 1 500 €</w:t>
      </w:r>
    </w:p>
    <w:p w14:paraId="76B0415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DÉLIT — 1 an de prison + 15 000 €</w:t>
      </w:r>
    </w:p>
    <w:p w14:paraId="62C76A0A" w14:textId="77777777" w:rsidR="00CA14BD" w:rsidRDefault="00BB7FA8">
      <w:pPr>
        <w:spacing w:before="40" w:after="40"/>
      </w:pPr>
      <w:r>
        <w:t>C) Simple avertissement</w:t>
      </w:r>
    </w:p>
    <w:p w14:paraId="173BEDC2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11CE312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21) Le PSC1 (Premiers Secours) est-il obligatoire pour les taxis ?</w:t>
      </w:r>
    </w:p>
    <w:p w14:paraId="7C402132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Oui, obligatoire uniquement pour les taxis</w:t>
      </w:r>
    </w:p>
    <w:p w14:paraId="43467E83" w14:textId="77777777" w:rsidR="00CA14BD" w:rsidRDefault="00BB7FA8">
      <w:pPr>
        <w:spacing w:before="40" w:after="40"/>
      </w:pPr>
      <w:r>
        <w:t>B) Oui, obligatoire pour toutes les professions T3P</w:t>
      </w:r>
    </w:p>
    <w:p w14:paraId="02705178" w14:textId="77777777" w:rsidR="00CA14BD" w:rsidRDefault="00BB7FA8">
      <w:pPr>
        <w:spacing w:before="40" w:after="40"/>
      </w:pPr>
      <w:r>
        <w:t>C) Non, facultatif pour tous</w:t>
      </w:r>
    </w:p>
    <w:p w14:paraId="29F20EF5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634A6D8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22) Que signifie un lumignon vert sur un taxi ?</w:t>
      </w:r>
    </w:p>
    <w:p w14:paraId="6CF19524" w14:textId="77777777" w:rsidR="00CA14BD" w:rsidRDefault="00BB7FA8">
      <w:pPr>
        <w:spacing w:before="40" w:after="40"/>
      </w:pPr>
      <w:r>
        <w:t>A) Le taxi est occupé</w:t>
      </w:r>
    </w:p>
    <w:p w14:paraId="0AF37CC5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Le taxi est libre / disponible</w:t>
      </w:r>
    </w:p>
    <w:p w14:paraId="3A063A41" w14:textId="77777777" w:rsidR="00CA14BD" w:rsidRDefault="00BB7FA8">
      <w:pPr>
        <w:spacing w:before="40" w:after="40"/>
      </w:pPr>
      <w:r>
        <w:t>C) Le taxi est en panne</w:t>
      </w:r>
    </w:p>
    <w:p w14:paraId="1BF59B4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8535141" w14:textId="77777777" w:rsidR="00CA14BD" w:rsidRDefault="00BB7FA8">
      <w:r>
        <w:br w:type="page"/>
      </w:r>
    </w:p>
    <w:p w14:paraId="6F610F9D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5 — Réglementation des VTC</w:t>
      </w:r>
    </w:p>
    <w:p w14:paraId="79A0F48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23) Quelle est la règle d'or du VTC ?</w:t>
      </w:r>
    </w:p>
    <w:p w14:paraId="2ED251BD" w14:textId="77777777" w:rsidR="00CA14BD" w:rsidRDefault="00BB7FA8">
      <w:pPr>
        <w:spacing w:before="40" w:after="40"/>
      </w:pPr>
      <w:r>
        <w:t>A) Le tarif est réglementé par le préfet</w:t>
      </w:r>
    </w:p>
    <w:p w14:paraId="5596800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La réservation préalable est TOUJOURS obligatoire</w:t>
      </w:r>
    </w:p>
    <w:p w14:paraId="09BA4125" w14:textId="77777777" w:rsidR="00CA14BD" w:rsidRDefault="00BB7FA8">
      <w:pPr>
        <w:spacing w:before="40" w:after="40"/>
      </w:pPr>
      <w:r>
        <w:t>C) Le VTC peut marauder dans sa zone</w:t>
      </w:r>
    </w:p>
    <w:p w14:paraId="4961EF8C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D2FB62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24) Quelle est la sanction pour un VTC qui pratique la maraude ?</w:t>
      </w:r>
    </w:p>
    <w:p w14:paraId="3A6C16BD" w14:textId="77777777" w:rsidR="00CA14BD" w:rsidRDefault="00BB7FA8">
      <w:pPr>
        <w:spacing w:before="40" w:after="40"/>
      </w:pPr>
      <w:r>
        <w:t>A) Amende de 135 €</w:t>
      </w:r>
    </w:p>
    <w:p w14:paraId="5FB13450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DÉLIT — 1 an d'emprisonnement + 15 000 € d'amende</w:t>
      </w:r>
    </w:p>
    <w:p w14:paraId="2C30D13B" w14:textId="77777777" w:rsidR="00CA14BD" w:rsidRDefault="00BB7FA8">
      <w:pPr>
        <w:spacing w:before="40" w:after="40"/>
      </w:pPr>
      <w:r>
        <w:t>C) Simple avertissement du préfet</w:t>
      </w:r>
    </w:p>
    <w:p w14:paraId="67D79B0C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5641AA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25) Quelles sont les conditions du véhicule VTC (5 critères) ?</w:t>
      </w:r>
    </w:p>
    <w:p w14:paraId="7C5FB688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4 à 9 places, moins de 7 ans, minimum 4 portes, 4,50 m × 1,70 m, minimum 84 kW</w:t>
      </w:r>
    </w:p>
    <w:p w14:paraId="7EEA8A3F" w14:textId="77777777" w:rsidR="00CA14BD" w:rsidRDefault="00BB7FA8">
      <w:pPr>
        <w:spacing w:before="40" w:after="40"/>
      </w:pPr>
      <w:r>
        <w:t>B) 4 à 9 places, moins de 10 ans, minimum 2 portes, aucune dimension minimale, aucune puissance minimale</w:t>
      </w:r>
    </w:p>
    <w:p w14:paraId="06C6830F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89E86C8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26) Le VTC peut-il exercer sur toute la France ?</w:t>
      </w:r>
    </w:p>
    <w:p w14:paraId="44A56034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Oui, aucune restriction géographique</w:t>
      </w:r>
    </w:p>
    <w:p w14:paraId="1768718D" w14:textId="77777777" w:rsidR="00CA14BD" w:rsidRDefault="00BB7FA8">
      <w:pPr>
        <w:spacing w:before="40" w:after="40"/>
      </w:pPr>
      <w:r>
        <w:t>B) Non, uniquement dans sa zone de rattachement</w:t>
      </w:r>
    </w:p>
    <w:p w14:paraId="1CD8ECB7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8FDEEB0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27) Ma voiture est en panne et ne fonctionne plus, puis-je prendre le véhicule personnel de ma femme pour travailler les week-ends ?</w:t>
      </w:r>
    </w:p>
    <w:p w14:paraId="50BAB758" w14:textId="77777777" w:rsidR="00CA14BD" w:rsidRDefault="00BB7FA8">
      <w:pPr>
        <w:spacing w:before="40" w:after="40"/>
      </w:pPr>
      <w:r>
        <w:t>A) Oui</w:t>
      </w:r>
    </w:p>
    <w:p w14:paraId="261889E8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</w:t>
      </w:r>
    </w:p>
    <w:p w14:paraId="166F4214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546C6F7" w14:textId="77777777" w:rsidR="00CA14BD" w:rsidRDefault="00BB7FA8">
      <w:r>
        <w:br w:type="page"/>
      </w:r>
    </w:p>
    <w:p w14:paraId="474BD96E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6 — Réglementation des VMDTR</w:t>
      </w:r>
    </w:p>
    <w:p w14:paraId="43E139C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28) Quelles sont les conditions d'accès à la profession pour les 2-3 roues (VMDTR) ?</w:t>
      </w:r>
    </w:p>
    <w:p w14:paraId="3272B248" w14:textId="77777777" w:rsidR="00CA14BD" w:rsidRDefault="00BB7FA8">
      <w:pPr>
        <w:spacing w:before="40" w:after="40"/>
      </w:pPr>
      <w:r>
        <w:t>A) Expérience de 6 mois dans le transport de personnes</w:t>
      </w:r>
    </w:p>
    <w:p w14:paraId="752E3AF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Expérience d'un an dans le transport de personnes au cours des dix années précédant la demande de carte professionnelle</w:t>
      </w:r>
    </w:p>
    <w:p w14:paraId="0998E229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Aptitude médicale</w:t>
      </w:r>
    </w:p>
    <w:p w14:paraId="4928FCDC" w14:textId="77777777" w:rsidR="00CA14BD" w:rsidRDefault="00BB7FA8">
      <w:pPr>
        <w:spacing w:before="40" w:after="40"/>
      </w:pPr>
      <w:r>
        <w:t>D) Aptitude sportive</w:t>
      </w:r>
    </w:p>
    <w:p w14:paraId="44796614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04DE52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29) Quel permis est requis pour exercer en tant que VMDTR ?</w:t>
      </w:r>
    </w:p>
    <w:p w14:paraId="475D0BD8" w14:textId="77777777" w:rsidR="00CA14BD" w:rsidRDefault="00BB7FA8">
      <w:pPr>
        <w:spacing w:before="40" w:after="40"/>
      </w:pPr>
      <w:r>
        <w:t>A) Permis B depuis au moins 3 ans</w:t>
      </w:r>
    </w:p>
    <w:p w14:paraId="579C2EEB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Permis A depuis au moins 3 ans</w:t>
      </w:r>
    </w:p>
    <w:p w14:paraId="1DC0C03F" w14:textId="77777777" w:rsidR="00CA14BD" w:rsidRDefault="00BB7FA8">
      <w:pPr>
        <w:spacing w:before="40" w:after="40"/>
      </w:pPr>
      <w:r>
        <w:t>C) Permis A2 depuis au moins 2 ans</w:t>
      </w:r>
    </w:p>
    <w:p w14:paraId="069BE052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4F95C71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 xml:space="preserve">30) Combien de </w:t>
      </w:r>
      <w:proofErr w:type="gramStart"/>
      <w:r>
        <w:rPr>
          <w:b/>
          <w:bCs/>
          <w:sz w:val="24"/>
          <w:szCs w:val="24"/>
        </w:rPr>
        <w:t>passagers maximum</w:t>
      </w:r>
      <w:proofErr w:type="gramEnd"/>
      <w:r>
        <w:rPr>
          <w:b/>
          <w:bCs/>
          <w:sz w:val="24"/>
          <w:szCs w:val="24"/>
        </w:rPr>
        <w:t xml:space="preserve"> un VMDTR peut-il transporter ?</w:t>
      </w:r>
    </w:p>
    <w:p w14:paraId="0D5C2CCD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1 seul passager</w:t>
      </w:r>
    </w:p>
    <w:p w14:paraId="242F6E78" w14:textId="77777777" w:rsidR="00CA14BD" w:rsidRDefault="00BB7FA8">
      <w:pPr>
        <w:spacing w:before="40" w:after="40"/>
      </w:pPr>
      <w:r>
        <w:t>B) 2 passagers</w:t>
      </w:r>
    </w:p>
    <w:p w14:paraId="4AADBBB3" w14:textId="77777777" w:rsidR="00CA14BD" w:rsidRDefault="00BB7FA8">
      <w:pPr>
        <w:spacing w:before="40" w:after="40"/>
      </w:pPr>
      <w:r>
        <w:t>C) 3 passagers</w:t>
      </w:r>
    </w:p>
    <w:p w14:paraId="06068E29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4885CFD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31) Quel est l'âge maximum du véhicule VMDTR ?</w:t>
      </w:r>
    </w:p>
    <w:p w14:paraId="3E642230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Moins de 5 ans</w:t>
      </w:r>
    </w:p>
    <w:p w14:paraId="228061D5" w14:textId="77777777" w:rsidR="00CA14BD" w:rsidRDefault="00BB7FA8">
      <w:pPr>
        <w:spacing w:before="40" w:after="40"/>
      </w:pPr>
      <w:r>
        <w:t>B) Moins de 7 ans</w:t>
      </w:r>
    </w:p>
    <w:p w14:paraId="3235EC6A" w14:textId="77777777" w:rsidR="00CA14BD" w:rsidRDefault="00BB7FA8">
      <w:pPr>
        <w:spacing w:before="40" w:after="40"/>
      </w:pPr>
      <w:r>
        <w:t>C) Moins de 10 ans</w:t>
      </w:r>
    </w:p>
    <w:p w14:paraId="59BB75A6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79D44A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32) Quelle est la signalétique obligatoire pour les 2-3 roues (VMDTR) ?</w:t>
      </w:r>
    </w:p>
    <w:p w14:paraId="375FDBB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Vignette bleue à mettre sur un endroit visible de la moto</w:t>
      </w:r>
    </w:p>
    <w:p w14:paraId="737BD609" w14:textId="77777777" w:rsidR="00CA14BD" w:rsidRDefault="00BB7FA8">
      <w:pPr>
        <w:spacing w:before="40" w:after="40"/>
      </w:pPr>
      <w:r>
        <w:t>B) Vignette rouge</w:t>
      </w:r>
    </w:p>
    <w:p w14:paraId="70CF1512" w14:textId="77777777" w:rsidR="00CA14BD" w:rsidRDefault="00BB7FA8">
      <w:pPr>
        <w:spacing w:before="40" w:after="40"/>
      </w:pPr>
      <w:r>
        <w:t>C) Vignette verte</w:t>
      </w:r>
    </w:p>
    <w:p w14:paraId="536852D7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43EF352" w14:textId="77777777" w:rsidR="00CA14BD" w:rsidRDefault="00BB7FA8">
      <w:r>
        <w:br w:type="page"/>
      </w:r>
    </w:p>
    <w:p w14:paraId="5E097C3C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7 — Carte professionnelle T3P</w:t>
      </w:r>
    </w:p>
    <w:p w14:paraId="2CEFF5C5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33) Faut-il obligatoirement être titulaire de la carte professionnelle lorsque l'on exerce l'une des professions correspondant au T3P qu'épisodiquement (de temps en temps) ?</w:t>
      </w:r>
    </w:p>
    <w:p w14:paraId="0CB45698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Oui</w:t>
      </w:r>
    </w:p>
    <w:p w14:paraId="7D6AB864" w14:textId="77777777" w:rsidR="00CA14BD" w:rsidRDefault="00BB7FA8">
      <w:pPr>
        <w:spacing w:before="40" w:after="40"/>
      </w:pPr>
      <w:r>
        <w:t>B) Non</w:t>
      </w:r>
    </w:p>
    <w:p w14:paraId="0230D6D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6AF533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34) Quelles sont les conditions pour pouvoir obtenir une carte professionnelle T3P ?</w:t>
      </w:r>
    </w:p>
    <w:p w14:paraId="2F186603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Satisfaire à une condition d'aptitude professionnelle (examen ou expérience professionnelle)</w:t>
      </w:r>
    </w:p>
    <w:p w14:paraId="560E4353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Satisfaire à une condition d'honorabilité professionnelle (casier judiciaire B2 vierge)</w:t>
      </w:r>
    </w:p>
    <w:p w14:paraId="7C39B6DE" w14:textId="77777777" w:rsidR="00CA14BD" w:rsidRDefault="00BB7FA8">
      <w:pPr>
        <w:spacing w:before="40" w:after="40"/>
      </w:pPr>
      <w:r>
        <w:t>C) Être titulaire d'un permis de conduire en période probatoire</w:t>
      </w:r>
    </w:p>
    <w:p w14:paraId="4D295C2F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D) Être titulaire d'un permis de conduire hors période probatoire</w:t>
      </w:r>
    </w:p>
    <w:p w14:paraId="46C24287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57F0B83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35) Combien de temps dispose l'autorité compétente (préfecture) pour délivrer une carte professionnelle T3P ?</w:t>
      </w:r>
    </w:p>
    <w:p w14:paraId="15E96B99" w14:textId="77777777" w:rsidR="00CA14BD" w:rsidRDefault="00BB7FA8">
      <w:pPr>
        <w:spacing w:before="40" w:after="40"/>
      </w:pPr>
      <w:r>
        <w:t>A) Dans un délai maximum d'un mois suivant la date de la demande</w:t>
      </w:r>
    </w:p>
    <w:p w14:paraId="36D1793D" w14:textId="77777777" w:rsidR="00CA14BD" w:rsidRDefault="00BB7FA8">
      <w:pPr>
        <w:spacing w:before="40" w:after="40"/>
      </w:pPr>
      <w:r>
        <w:t>B) Dans un délai maximum de deux mois suivant la date de la demande</w:t>
      </w:r>
    </w:p>
    <w:p w14:paraId="1D24FCE4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Dans un délai maximum de trois mois suivant la date de la demande</w:t>
      </w:r>
    </w:p>
    <w:p w14:paraId="2F06879A" w14:textId="77777777" w:rsidR="00CA14BD" w:rsidRDefault="00BB7FA8">
      <w:pPr>
        <w:spacing w:before="40" w:after="40"/>
      </w:pPr>
      <w:r>
        <w:t>D) Dans un délai maximum de quatre mois suivant la date de la demande</w:t>
      </w:r>
    </w:p>
    <w:p w14:paraId="288CF171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217555E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36) La carte professionnelle doit être apposée sur le pare-brise pendant mon temps de travail ?</w:t>
      </w:r>
    </w:p>
    <w:p w14:paraId="1432BE69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Oui</w:t>
      </w:r>
    </w:p>
    <w:p w14:paraId="79BF6BA7" w14:textId="77777777" w:rsidR="00CA14BD" w:rsidRDefault="00BB7FA8">
      <w:pPr>
        <w:spacing w:before="40" w:after="40"/>
      </w:pPr>
      <w:r>
        <w:t>B) Non</w:t>
      </w:r>
    </w:p>
    <w:p w14:paraId="3F91D7A2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90A4654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37) En usage privé, le conducteur doit-il apposer sa carte professionnelle sur le pare-brise ?</w:t>
      </w:r>
    </w:p>
    <w:p w14:paraId="7A38F49B" w14:textId="77777777" w:rsidR="00CA14BD" w:rsidRDefault="00BB7FA8">
      <w:pPr>
        <w:spacing w:before="40" w:after="40"/>
      </w:pPr>
      <w:r>
        <w:t>A) Oui</w:t>
      </w:r>
    </w:p>
    <w:p w14:paraId="760CD45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</w:t>
      </w:r>
    </w:p>
    <w:p w14:paraId="653A2AEC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38D978C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38) Où doit être apposée la carte professionnelle T3P ?</w:t>
      </w:r>
    </w:p>
    <w:p w14:paraId="69FB9A57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Sur le pare-brise ou, à défaut, sur le véhicule de telle façon que la photographie soit facilement visible de l'extérieur</w:t>
      </w:r>
    </w:p>
    <w:p w14:paraId="745CFC8E" w14:textId="77777777" w:rsidR="00CA14BD" w:rsidRDefault="00BB7FA8">
      <w:pPr>
        <w:spacing w:before="40" w:after="40"/>
      </w:pPr>
      <w:r>
        <w:t>B) Sur le pare-brise de telle façon que la photographie soit facilement visible de l'intérieur</w:t>
      </w:r>
    </w:p>
    <w:p w14:paraId="2E51C494" w14:textId="77777777" w:rsidR="00CA14BD" w:rsidRDefault="00BB7FA8">
      <w:pPr>
        <w:spacing w:before="40" w:after="40"/>
      </w:pPr>
      <w:r>
        <w:t>C) Sur le pare-brise de telle façon que la photographie ne soit pas visible du tout</w:t>
      </w:r>
    </w:p>
    <w:p w14:paraId="11EF3850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15000AC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39) En cas d'arrêt définitif de la profession, je dois rendre ma carte professionnelle ?</w:t>
      </w:r>
    </w:p>
    <w:p w14:paraId="15369563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Oui</w:t>
      </w:r>
    </w:p>
    <w:p w14:paraId="6A0DB4B4" w14:textId="77777777" w:rsidR="00CA14BD" w:rsidRDefault="00BB7FA8">
      <w:pPr>
        <w:spacing w:before="40" w:after="40"/>
      </w:pPr>
      <w:r>
        <w:lastRenderedPageBreak/>
        <w:t>B) Non</w:t>
      </w:r>
    </w:p>
    <w:p w14:paraId="2ADA5102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462779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40) Que doit faire un conducteur T3P lorsqu'il cesse définitivement son activité professionnelle ?</w:t>
      </w:r>
    </w:p>
    <w:p w14:paraId="2093C397" w14:textId="77777777" w:rsidR="00CA14BD" w:rsidRDefault="00BB7FA8">
      <w:pPr>
        <w:spacing w:before="40" w:after="40"/>
      </w:pPr>
      <w:r>
        <w:t>A) Il garde sa carte professionnelle</w:t>
      </w:r>
    </w:p>
    <w:p w14:paraId="5FC32D8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Il restitue sa carte professionnelle auprès de l'autorité compétente (préfecture)</w:t>
      </w:r>
    </w:p>
    <w:p w14:paraId="5DB589CC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8745272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41) Dans quel cas la carte professionnelle T3P peut-elle être retirée ?</w:t>
      </w:r>
    </w:p>
    <w:p w14:paraId="418B9224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Lorsque le casier judiciaire B2 est impacté</w:t>
      </w:r>
    </w:p>
    <w:p w14:paraId="227247CC" w14:textId="77777777" w:rsidR="00CA14BD" w:rsidRDefault="00BB7FA8">
      <w:pPr>
        <w:spacing w:before="40" w:after="40"/>
      </w:pPr>
      <w:r>
        <w:t>B) Lorsque le conducteur part en vacances temporairement</w:t>
      </w:r>
    </w:p>
    <w:p w14:paraId="153912FC" w14:textId="77777777" w:rsidR="00CA14BD" w:rsidRDefault="00BB7FA8">
      <w:pPr>
        <w:spacing w:before="40" w:after="40"/>
      </w:pPr>
      <w:r>
        <w:t>C) Lorsqu'il n'a pas payé ses impôts</w:t>
      </w:r>
    </w:p>
    <w:p w14:paraId="499A1806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7988D26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42) Qu'est-ce que l'honorabilité professionnelle dans votre profession ?</w:t>
      </w:r>
    </w:p>
    <w:p w14:paraId="726BC504" w14:textId="77777777" w:rsidR="00CA14BD" w:rsidRDefault="00BB7FA8">
      <w:pPr>
        <w:spacing w:before="40" w:after="40"/>
      </w:pPr>
      <w:r>
        <w:t>A) C'est le fait d'avoir réussi l'examen théorique</w:t>
      </w:r>
    </w:p>
    <w:p w14:paraId="2B721EF8" w14:textId="77777777" w:rsidR="00CA14BD" w:rsidRDefault="00BB7FA8">
      <w:pPr>
        <w:spacing w:before="40" w:after="40"/>
      </w:pPr>
      <w:r>
        <w:t>B) C'est le fait d'avoir réussi l'examen pratique</w:t>
      </w:r>
    </w:p>
    <w:p w14:paraId="541AD4F4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C'est le fait d'avoir le casier B2 vierge</w:t>
      </w:r>
    </w:p>
    <w:p w14:paraId="24686BB6" w14:textId="77777777" w:rsidR="00CA14BD" w:rsidRDefault="00BB7FA8">
      <w:pPr>
        <w:spacing w:before="40" w:after="40"/>
      </w:pPr>
      <w:r>
        <w:t>D) C'est le fait d'avoir le casier B3 vierge</w:t>
      </w:r>
    </w:p>
    <w:p w14:paraId="54F8DB24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9FBCC7E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43) Auprès de quel organisme s'adresser pour demander sa carte professionnelle ?</w:t>
      </w:r>
    </w:p>
    <w:p w14:paraId="7BE0E47F" w14:textId="77777777" w:rsidR="00CA14BD" w:rsidRDefault="00BB7FA8">
      <w:pPr>
        <w:spacing w:before="40" w:after="40"/>
      </w:pPr>
      <w:r>
        <w:t>A) La mairie</w:t>
      </w:r>
    </w:p>
    <w:p w14:paraId="7DAADD76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La préfecture</w:t>
      </w:r>
    </w:p>
    <w:p w14:paraId="1EFEE57D" w14:textId="77777777" w:rsidR="00CA14BD" w:rsidRDefault="00BB7FA8">
      <w:pPr>
        <w:spacing w:before="40" w:after="40"/>
      </w:pPr>
      <w:r>
        <w:t>C) La chambre des métiers et de l'artisanat</w:t>
      </w:r>
    </w:p>
    <w:p w14:paraId="33B6BC5C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464E7FF" w14:textId="77777777" w:rsidR="00CA14BD" w:rsidRDefault="00BB7FA8">
      <w:r>
        <w:br w:type="page"/>
      </w:r>
    </w:p>
    <w:p w14:paraId="2E24DB8F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8 — Casier judiciaire B2, permis de conduire et honorabilité</w:t>
      </w:r>
    </w:p>
    <w:p w14:paraId="5707C015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44) J'ai été condamné à 10 mois pour agression sexuelle, ai-je le droit d'exercer en tant que chauffeur VTC ou TAXI ?</w:t>
      </w:r>
    </w:p>
    <w:p w14:paraId="5F60DC3D" w14:textId="77777777" w:rsidR="00CA14BD" w:rsidRDefault="00BB7FA8">
      <w:pPr>
        <w:spacing w:before="40" w:after="40"/>
      </w:pPr>
      <w:r>
        <w:t>A) Oui</w:t>
      </w:r>
    </w:p>
    <w:p w14:paraId="21EDFE9B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Non</w:t>
      </w:r>
    </w:p>
    <w:p w14:paraId="424D501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B0706C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45) J'ai récidivé à un excès de vitesse de plus de 50 km/h ou j'ai refusé de me soumettre aux tests de dépistage de stupéfiants, puis-je avoir le droit d'obtenir la carte T3P ?</w:t>
      </w:r>
    </w:p>
    <w:p w14:paraId="479CF55C" w14:textId="77777777" w:rsidR="00CA14BD" w:rsidRDefault="00BB7FA8">
      <w:pPr>
        <w:spacing w:before="40" w:after="40"/>
      </w:pPr>
      <w:r>
        <w:t>A) Vrai</w:t>
      </w:r>
    </w:p>
    <w:p w14:paraId="6B7DB32B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Faux</w:t>
      </w:r>
    </w:p>
    <w:p w14:paraId="504F7646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3794CCD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46) Quelles sont les condamnations du casier judiciaire B2 qui ne permettent pas de travailler en tant que transporteur de personnes ?</w:t>
      </w:r>
    </w:p>
    <w:p w14:paraId="2F840122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Avoir perdu 6 points d'un coup sur le permis de conduire (délits)</w:t>
      </w:r>
    </w:p>
    <w:p w14:paraId="762C32B7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Avoir été condamné d'au moins 6 mois d'emprisonnement ferme ou avec sursis pour violence</w:t>
      </w:r>
    </w:p>
    <w:p w14:paraId="18A28D9F" w14:textId="77777777" w:rsidR="00CA14BD" w:rsidRDefault="00BB7FA8">
      <w:pPr>
        <w:spacing w:before="40" w:after="40"/>
      </w:pPr>
      <w:r>
        <w:t>C) Ne pas avoir été condamné pour conduite sans permis lorsqu'il était mineur</w:t>
      </w:r>
    </w:p>
    <w:p w14:paraId="2F1FB90C" w14:textId="77777777" w:rsidR="00CA14BD" w:rsidRDefault="00BB7FA8">
      <w:pPr>
        <w:spacing w:before="40" w:after="40"/>
      </w:pPr>
      <w:r>
        <w:t>D) Décisions à l'encontre d'un mineur</w:t>
      </w:r>
    </w:p>
    <w:p w14:paraId="6F0AC23F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ACAD045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47) Quelles sont les condamnations du casier judiciaire B2 qui ne permettent pas de travailler en tant que transporteur de personnes ? (2ème série)</w:t>
      </w:r>
    </w:p>
    <w:p w14:paraId="21A49167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Condamnation définitive d'au moins 6 mois d'emprisonnement ferme ou avec sursis pour un délit de vol</w:t>
      </w:r>
    </w:p>
    <w:p w14:paraId="416AE7F2" w14:textId="77777777" w:rsidR="00CA14BD" w:rsidRDefault="00BB7FA8">
      <w:pPr>
        <w:spacing w:before="40" w:after="40"/>
      </w:pPr>
      <w:r>
        <w:t xml:space="preserve">B) Ivresse sur la voie publique (à </w:t>
      </w:r>
      <w:proofErr w:type="gramStart"/>
      <w:r>
        <w:t>pieds</w:t>
      </w:r>
      <w:proofErr w:type="gramEnd"/>
      <w:r>
        <w:t>)</w:t>
      </w:r>
    </w:p>
    <w:p w14:paraId="3D510C5A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Perte de 6 points d'un coup sur le permis de conduire (délits)</w:t>
      </w:r>
    </w:p>
    <w:p w14:paraId="69539F93" w14:textId="77777777" w:rsidR="00CA14BD" w:rsidRDefault="00BB7FA8">
      <w:pPr>
        <w:spacing w:before="40" w:after="40"/>
      </w:pPr>
      <w:r>
        <w:t>D) Condamnation temporaire d'au moins 6 mois d'emprisonnement ferme ou avec sursis pour un délit d'escroquerie</w:t>
      </w:r>
    </w:p>
    <w:p w14:paraId="481DC429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8FB391A" w14:textId="77777777" w:rsidR="00CA14BD" w:rsidRDefault="00BB7FA8">
      <w:r>
        <w:br w:type="page"/>
      </w:r>
    </w:p>
    <w:p w14:paraId="18CA7CFB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9 — Les organismes autour du T3P</w:t>
      </w:r>
    </w:p>
    <w:p w14:paraId="2B295731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48) Quelle est l'autorité compétente pour l'une des professions correspondant au T3P ?</w:t>
      </w:r>
    </w:p>
    <w:p w14:paraId="6C02BA8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Ministère de la Transition écologique et de la Cohésion des territoires (ministère des Transports)</w:t>
      </w:r>
    </w:p>
    <w:p w14:paraId="3FB9E08C" w14:textId="77777777" w:rsidR="00CA14BD" w:rsidRDefault="00BB7FA8">
      <w:pPr>
        <w:spacing w:before="40" w:after="40"/>
      </w:pPr>
      <w:r>
        <w:t xml:space="preserve">B) </w:t>
      </w:r>
      <w:proofErr w:type="gramStart"/>
      <w:r>
        <w:t>Ministère de la culture</w:t>
      </w:r>
      <w:proofErr w:type="gramEnd"/>
    </w:p>
    <w:p w14:paraId="58E83419" w14:textId="77777777" w:rsidR="00CA14BD" w:rsidRDefault="00BB7FA8">
      <w:pPr>
        <w:spacing w:before="40" w:after="40"/>
      </w:pPr>
      <w:r>
        <w:t xml:space="preserve">C) </w:t>
      </w:r>
      <w:proofErr w:type="gramStart"/>
      <w:r>
        <w:t>Ministère de la défense</w:t>
      </w:r>
      <w:proofErr w:type="gramEnd"/>
    </w:p>
    <w:p w14:paraId="5F2389B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167C54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49) Quelle est l'autorité qui accorde l'agrément aux écoles de formation T3P ?</w:t>
      </w:r>
    </w:p>
    <w:p w14:paraId="3508997A" w14:textId="77777777" w:rsidR="00CA14BD" w:rsidRDefault="00BB7FA8">
      <w:pPr>
        <w:spacing w:before="40" w:after="40"/>
      </w:pPr>
      <w:r>
        <w:t>A) Le président du Conseil Régional</w:t>
      </w:r>
    </w:p>
    <w:p w14:paraId="25F49EE2" w14:textId="77777777" w:rsidR="00CA14BD" w:rsidRDefault="00BB7FA8">
      <w:pPr>
        <w:spacing w:before="40" w:after="40"/>
      </w:pPr>
      <w:r>
        <w:t>B) Le président du Conseil Général</w:t>
      </w:r>
    </w:p>
    <w:p w14:paraId="34801B78" w14:textId="77777777" w:rsidR="00CA14BD" w:rsidRDefault="00BB7FA8">
      <w:pPr>
        <w:spacing w:before="40" w:after="40"/>
      </w:pPr>
      <w:r>
        <w:t xml:space="preserve">C) Le </w:t>
      </w:r>
      <w:proofErr w:type="gramStart"/>
      <w:r>
        <w:t>Ministère de l'Intérieur</w:t>
      </w:r>
      <w:proofErr w:type="gramEnd"/>
    </w:p>
    <w:p w14:paraId="31AA9C7E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D) Le préfet</w:t>
      </w:r>
    </w:p>
    <w:p w14:paraId="794255B4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0DEC29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50) Quelle mission en lien avec les T3P se charge la préfecture ?</w:t>
      </w:r>
    </w:p>
    <w:p w14:paraId="7CDCF459" w14:textId="77777777" w:rsidR="00CA14BD" w:rsidRDefault="00BB7FA8">
      <w:pPr>
        <w:spacing w:before="40" w:after="40"/>
      </w:pPr>
      <w:r>
        <w:t>A) Contrôle des inscriptions aux examens de T3P à la CMA</w:t>
      </w:r>
    </w:p>
    <w:p w14:paraId="4396E914" w14:textId="77777777" w:rsidR="00CA14BD" w:rsidRDefault="00BB7FA8">
      <w:pPr>
        <w:spacing w:before="40" w:after="40"/>
      </w:pPr>
      <w:r>
        <w:t>B) Vérification des papiers d'identités lors de l'examen d'admission</w:t>
      </w:r>
    </w:p>
    <w:p w14:paraId="0F78751E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Application et contrôle des lois concernant les activités T3P</w:t>
      </w:r>
    </w:p>
    <w:p w14:paraId="1B31B30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D) Délivrance des cartes professionnelles TAXI, VTC, VMDTR</w:t>
      </w:r>
    </w:p>
    <w:p w14:paraId="5CACDC31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E8831CB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51) Quelles sont les missions des chambres des métiers et de l'artisanat ?</w:t>
      </w:r>
    </w:p>
    <w:p w14:paraId="79EB2B75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Défenseur des intérêts généraux de l'artisanat</w:t>
      </w:r>
    </w:p>
    <w:p w14:paraId="4DEF2B4D" w14:textId="77777777" w:rsidR="00CA14BD" w:rsidRDefault="00BB7FA8">
      <w:pPr>
        <w:spacing w:before="40" w:after="40"/>
      </w:pPr>
      <w:r>
        <w:t>B) Centre d'examens du code de la route</w:t>
      </w:r>
    </w:p>
    <w:p w14:paraId="6B5D164A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Centre d'examens TAXI, VTC, VMDTR</w:t>
      </w:r>
    </w:p>
    <w:p w14:paraId="6D2D159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5A2DDE8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52) Par qui est nommé le préfet ?</w:t>
      </w:r>
    </w:p>
    <w:p w14:paraId="0427FE34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Le président de la République</w:t>
      </w:r>
    </w:p>
    <w:p w14:paraId="0D4FBA2E" w14:textId="77777777" w:rsidR="00CA14BD" w:rsidRDefault="00BB7FA8">
      <w:pPr>
        <w:spacing w:before="40" w:after="40"/>
      </w:pPr>
      <w:r>
        <w:t>B) Le premier ministre</w:t>
      </w:r>
    </w:p>
    <w:p w14:paraId="46A62D69" w14:textId="77777777" w:rsidR="00CA14BD" w:rsidRDefault="00BB7FA8">
      <w:pPr>
        <w:spacing w:before="40" w:after="40"/>
      </w:pPr>
      <w:r>
        <w:t xml:space="preserve">C) Le ministre de </w:t>
      </w:r>
      <w:proofErr w:type="gramStart"/>
      <w:r>
        <w:t>l'intérieur</w:t>
      </w:r>
      <w:proofErr w:type="gramEnd"/>
    </w:p>
    <w:p w14:paraId="7028DF8C" w14:textId="77777777" w:rsidR="00CA14BD" w:rsidRDefault="00BB7FA8">
      <w:pPr>
        <w:spacing w:before="40" w:after="40"/>
      </w:pPr>
      <w:r>
        <w:t xml:space="preserve">D) Le ministre des </w:t>
      </w:r>
      <w:proofErr w:type="gramStart"/>
      <w:r>
        <w:t>transports</w:t>
      </w:r>
      <w:proofErr w:type="gramEnd"/>
    </w:p>
    <w:p w14:paraId="6B14E5DC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BC30742" w14:textId="77777777" w:rsidR="00CA14BD" w:rsidRDefault="00BB7FA8">
      <w:r>
        <w:br w:type="page"/>
      </w:r>
    </w:p>
    <w:p w14:paraId="23FA3CD4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10 — Les assurances obligatoires</w:t>
      </w:r>
    </w:p>
    <w:p w14:paraId="51FC604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53) Je dois obtenir une attestation d'aptitude physique délivrée par un médecin agréé par le préfet pour l'obtention de la carte TAXI ou VTC ?</w:t>
      </w:r>
    </w:p>
    <w:p w14:paraId="5A06D777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Vrai</w:t>
      </w:r>
    </w:p>
    <w:p w14:paraId="5384CF3D" w14:textId="77777777" w:rsidR="00CA14BD" w:rsidRDefault="00BB7FA8">
      <w:pPr>
        <w:spacing w:before="40" w:after="40"/>
      </w:pPr>
      <w:r>
        <w:t>B) Faux</w:t>
      </w:r>
    </w:p>
    <w:p w14:paraId="290F3D4A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8AF0976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54) Quelle assurance est obligatoire pour exercer la fonction de chauffeur Taxi et VTC ?</w:t>
      </w:r>
    </w:p>
    <w:p w14:paraId="7E0ADBF0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Responsabilité civile professionnelle</w:t>
      </w:r>
    </w:p>
    <w:p w14:paraId="01A491DC" w14:textId="77777777" w:rsidR="00CA14BD" w:rsidRDefault="00BB7FA8">
      <w:pPr>
        <w:spacing w:before="40" w:after="40"/>
      </w:pPr>
      <w:r>
        <w:t>B) Assurance décès</w:t>
      </w:r>
    </w:p>
    <w:p w14:paraId="217C4837" w14:textId="77777777" w:rsidR="00CA14BD" w:rsidRDefault="00BB7FA8">
      <w:pPr>
        <w:spacing w:before="40" w:after="40"/>
      </w:pPr>
      <w:r>
        <w:t>C) Assurance chômage</w:t>
      </w:r>
    </w:p>
    <w:p w14:paraId="37EB2EAA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469F614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55) La RC Pro est la Responsabilité Commerciale Professionnelle ?</w:t>
      </w:r>
    </w:p>
    <w:p w14:paraId="001235FC" w14:textId="77777777" w:rsidR="00CA14BD" w:rsidRDefault="00BB7FA8">
      <w:pPr>
        <w:spacing w:before="40" w:after="40"/>
      </w:pPr>
      <w:r>
        <w:t>A) Vrai</w:t>
      </w:r>
    </w:p>
    <w:p w14:paraId="55ADBA6B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Faux — c'est la Responsabilité Civile Professionnelle</w:t>
      </w:r>
    </w:p>
    <w:p w14:paraId="04D58BB8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F5DC1BA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56) Quelle est la définition de l'assurance civile professionnelle ?</w:t>
      </w:r>
    </w:p>
    <w:p w14:paraId="1ADDB2AC" w14:textId="77777777" w:rsidR="00CA14BD" w:rsidRDefault="00BB7FA8">
      <w:pPr>
        <w:spacing w:before="40" w:after="40"/>
      </w:pPr>
      <w:r>
        <w:t>A) La responsabilité civile est le fait de devoir payer les dommages causés à autrui sans peine judiciaire</w:t>
      </w:r>
    </w:p>
    <w:p w14:paraId="461C2981" w14:textId="77777777" w:rsidR="00CA14BD" w:rsidRDefault="00BB7FA8">
      <w:pPr>
        <w:spacing w:before="40" w:after="40"/>
      </w:pPr>
      <w:r>
        <w:t>B) La responsabilité civile permet d'éviter de réparer les dommages causés à autrui</w:t>
      </w:r>
    </w:p>
    <w:p w14:paraId="41711C78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La responsabilité civile est l'obligation d'indemniser les dommages causés à autrui dans un cadre professionnel</w:t>
      </w:r>
    </w:p>
    <w:p w14:paraId="2B5E02EF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0A34E69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57) Que prévoit la loi Badinter ?</w:t>
      </w:r>
    </w:p>
    <w:p w14:paraId="2403E5D7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D'indemnisation tous les dommages engendrés par un accident de la circulation</w:t>
      </w:r>
    </w:p>
    <w:p w14:paraId="44953ED3" w14:textId="77777777" w:rsidR="00CA14BD" w:rsidRDefault="00BB7FA8">
      <w:pPr>
        <w:spacing w:before="40" w:after="40"/>
      </w:pPr>
      <w:r>
        <w:t>B) D'indemniser les personnes en cas d'accident au domicile</w:t>
      </w:r>
    </w:p>
    <w:p w14:paraId="2C97F6B3" w14:textId="77777777" w:rsidR="00CA14BD" w:rsidRDefault="00BB7FA8">
      <w:pPr>
        <w:spacing w:before="40" w:after="40"/>
      </w:pPr>
      <w:r>
        <w:t>C) De protéger les chauffeurs VTC en cas de conduite en état d'ébriété</w:t>
      </w:r>
    </w:p>
    <w:p w14:paraId="5CE006E5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9755F2D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58) Que signifie FGAO ?</w:t>
      </w:r>
    </w:p>
    <w:p w14:paraId="46D10EF9" w14:textId="77777777" w:rsidR="00CA14BD" w:rsidRDefault="00BB7FA8">
      <w:pPr>
        <w:spacing w:before="40" w:after="40"/>
      </w:pPr>
      <w:r>
        <w:t>A) Fonds de Garantie des Assurances Obligatoires de dangers</w:t>
      </w:r>
    </w:p>
    <w:p w14:paraId="5D384730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Fonds de Garantie des Assurances Obligatoires de dommages</w:t>
      </w:r>
    </w:p>
    <w:p w14:paraId="530FE962" w14:textId="77777777" w:rsidR="00CA14BD" w:rsidRDefault="00BB7FA8">
      <w:pPr>
        <w:spacing w:before="40" w:after="40"/>
      </w:pPr>
      <w:r>
        <w:t>C) Fonds de Garantie des Assurances Obligations de dommages</w:t>
      </w:r>
    </w:p>
    <w:p w14:paraId="2479327D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892AFBD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59) Que se passe-t-il si vous conduisez sans être assuré ?</w:t>
      </w:r>
    </w:p>
    <w:p w14:paraId="0E6CC6B2" w14:textId="77777777" w:rsidR="00CA14BD" w:rsidRDefault="00BB7FA8">
      <w:pPr>
        <w:spacing w:before="40" w:after="40"/>
      </w:pPr>
      <w:r>
        <w:t>A) Interdiction de se présenter aux examens du code de la route pendant 8 ans</w:t>
      </w:r>
    </w:p>
    <w:p w14:paraId="7E0F56C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Confiscation du véhicule</w:t>
      </w:r>
    </w:p>
    <w:p w14:paraId="2D801DE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Aucune indemnité pour vos dommages corporels ou matériels</w:t>
      </w:r>
    </w:p>
    <w:p w14:paraId="27070CA4" w14:textId="77777777" w:rsidR="00CA14BD" w:rsidRDefault="00BB7FA8">
      <w:pPr>
        <w:spacing w:before="40" w:after="40"/>
      </w:pPr>
      <w:r>
        <w:t>D) Peine de 5 ans d'emprisonnement</w:t>
      </w:r>
    </w:p>
    <w:p w14:paraId="547CC97E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24ABF6A" w14:textId="77777777" w:rsidR="00CA14BD" w:rsidRDefault="00BB7FA8">
      <w:r>
        <w:br w:type="page"/>
      </w:r>
    </w:p>
    <w:p w14:paraId="189E1AC7" w14:textId="77777777" w:rsidR="00CA14BD" w:rsidRDefault="00BB7FA8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11 — Formation continue et visite médicale</w:t>
      </w:r>
    </w:p>
    <w:p w14:paraId="047612E6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60) Quelle est la périodicité de la visite médicale pour les conducteurs T3P de 60 à 76 ans ?</w:t>
      </w:r>
    </w:p>
    <w:p w14:paraId="40BFA36C" w14:textId="77777777" w:rsidR="00CA14BD" w:rsidRDefault="00BB7FA8">
      <w:pPr>
        <w:spacing w:before="40" w:after="40"/>
      </w:pPr>
      <w:r>
        <w:t>A) 1 an</w:t>
      </w:r>
    </w:p>
    <w:p w14:paraId="12ED43F9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B) 2 ans</w:t>
      </w:r>
    </w:p>
    <w:p w14:paraId="335563DA" w14:textId="77777777" w:rsidR="00CA14BD" w:rsidRDefault="00BB7FA8">
      <w:pPr>
        <w:spacing w:before="40" w:after="40"/>
      </w:pPr>
      <w:r>
        <w:t>C) 5 ans</w:t>
      </w:r>
    </w:p>
    <w:p w14:paraId="6DE4651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E079E83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61) Quelle est la périodicité de la visite médicale pour les conducteurs T3P de 20 à 60 ans ?</w:t>
      </w:r>
    </w:p>
    <w:p w14:paraId="35590266" w14:textId="77777777" w:rsidR="00CA14BD" w:rsidRDefault="00BB7FA8">
      <w:pPr>
        <w:spacing w:before="40" w:after="40"/>
      </w:pPr>
      <w:r>
        <w:t>A) 1 an</w:t>
      </w:r>
    </w:p>
    <w:p w14:paraId="32BDD1CE" w14:textId="77777777" w:rsidR="00CA14BD" w:rsidRDefault="00BB7FA8">
      <w:pPr>
        <w:spacing w:before="40" w:after="40"/>
      </w:pPr>
      <w:r>
        <w:t>B) 2 ans</w:t>
      </w:r>
    </w:p>
    <w:p w14:paraId="3726A201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5 ans</w:t>
      </w:r>
    </w:p>
    <w:p w14:paraId="6021D5DB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D161611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62) Quelle est la périodicité de la visite médicale pour les conducteurs T3P de plus de 76 ans ?</w:t>
      </w:r>
    </w:p>
    <w:p w14:paraId="2359460C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1 an (chaque année)</w:t>
      </w:r>
    </w:p>
    <w:p w14:paraId="32E0F2DB" w14:textId="77777777" w:rsidR="00CA14BD" w:rsidRDefault="00BB7FA8">
      <w:pPr>
        <w:spacing w:before="40" w:after="40"/>
      </w:pPr>
      <w:r>
        <w:t>B) 2 ans</w:t>
      </w:r>
    </w:p>
    <w:p w14:paraId="7AD193BF" w14:textId="77777777" w:rsidR="00CA14BD" w:rsidRDefault="00BB7FA8">
      <w:pPr>
        <w:spacing w:before="40" w:after="40"/>
      </w:pPr>
      <w:r>
        <w:t>C) 3 ans</w:t>
      </w:r>
    </w:p>
    <w:p w14:paraId="551DFE92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ABC0E5D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63) La formation continue pour les VTC, les TAXIS ou les VMDTR a une durée de :</w:t>
      </w:r>
    </w:p>
    <w:p w14:paraId="1B7FF222" w14:textId="77777777" w:rsidR="00CA14BD" w:rsidRDefault="00BB7FA8">
      <w:pPr>
        <w:spacing w:before="40" w:after="40"/>
      </w:pPr>
      <w:r>
        <w:t>A) 5 h</w:t>
      </w:r>
    </w:p>
    <w:p w14:paraId="1678CF02" w14:textId="77777777" w:rsidR="00CA14BD" w:rsidRDefault="00BB7FA8">
      <w:pPr>
        <w:spacing w:before="40" w:after="40"/>
      </w:pPr>
      <w:r>
        <w:t>B) 6 h</w:t>
      </w:r>
    </w:p>
    <w:p w14:paraId="33AA2C3C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C) 14 h</w:t>
      </w:r>
    </w:p>
    <w:p w14:paraId="226FCF98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67BACDF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64) La formation continue obligatoire de chauffeur VTC, TAXI, VMDTR doit être passée tous les :</w:t>
      </w:r>
    </w:p>
    <w:p w14:paraId="41A3B8C2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5 ans</w:t>
      </w:r>
    </w:p>
    <w:p w14:paraId="40F3CAD6" w14:textId="77777777" w:rsidR="00CA14BD" w:rsidRDefault="00BB7FA8">
      <w:pPr>
        <w:spacing w:before="40" w:after="40"/>
      </w:pPr>
      <w:r>
        <w:t>B) 3 ans</w:t>
      </w:r>
    </w:p>
    <w:p w14:paraId="63B93DD8" w14:textId="77777777" w:rsidR="00CA14BD" w:rsidRDefault="00BB7FA8">
      <w:pPr>
        <w:spacing w:before="40" w:after="40"/>
      </w:pPr>
      <w:r>
        <w:t>C) 2 ans</w:t>
      </w:r>
    </w:p>
    <w:p w14:paraId="548679F5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6019AD3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65) La formation continue est dispensée par :</w:t>
      </w:r>
    </w:p>
    <w:p w14:paraId="469D5CEE" w14:textId="77777777" w:rsidR="00CA14BD" w:rsidRDefault="00BB7FA8">
      <w:pPr>
        <w:spacing w:before="40" w:after="40"/>
      </w:pPr>
      <w:r>
        <w:t>A) Les services préfectoraux</w:t>
      </w:r>
    </w:p>
    <w:p w14:paraId="1E02ECDB" w14:textId="77777777" w:rsidR="00CA14BD" w:rsidRDefault="00BB7FA8">
      <w:pPr>
        <w:spacing w:before="40" w:after="40"/>
      </w:pPr>
      <w:r>
        <w:t>B) La chambre de commerce et d'industrie</w:t>
      </w:r>
    </w:p>
    <w:p w14:paraId="71455197" w14:textId="77777777" w:rsidR="00CA14BD" w:rsidRDefault="00BB7FA8">
      <w:pPr>
        <w:spacing w:before="40" w:after="40"/>
      </w:pPr>
      <w:r>
        <w:t>C) La chambre des métiers et de l'artisanat</w:t>
      </w:r>
    </w:p>
    <w:p w14:paraId="0B580B5D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 xml:space="preserve">D) Les centres de formation agréés par le </w:t>
      </w:r>
      <w:proofErr w:type="gramStart"/>
      <w:r>
        <w:rPr>
          <w:b/>
          <w:bCs/>
          <w:highlight w:val="yellow"/>
        </w:rPr>
        <w:t>Préfet</w:t>
      </w:r>
      <w:proofErr w:type="gramEnd"/>
    </w:p>
    <w:p w14:paraId="4BB8ABDA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6A5A576" w14:textId="77777777" w:rsidR="00CA14BD" w:rsidRDefault="00BB7FA8">
      <w:pPr>
        <w:spacing w:before="300" w:after="100"/>
      </w:pPr>
      <w:r>
        <w:rPr>
          <w:b/>
          <w:bCs/>
          <w:sz w:val="24"/>
          <w:szCs w:val="24"/>
        </w:rPr>
        <w:t>66) À quoi sert la formation continue ?</w:t>
      </w:r>
    </w:p>
    <w:p w14:paraId="1BC95C7D" w14:textId="77777777" w:rsidR="00CA14BD" w:rsidRDefault="00BB7FA8">
      <w:pPr>
        <w:spacing w:before="40" w:after="40"/>
      </w:pPr>
      <w:r>
        <w:rPr>
          <w:b/>
          <w:bCs/>
          <w:highlight w:val="yellow"/>
        </w:rPr>
        <w:t>A) Mettre à jour des connaissances essentielles du secteur</w:t>
      </w:r>
    </w:p>
    <w:p w14:paraId="16EDD8DE" w14:textId="77777777" w:rsidR="00CA14BD" w:rsidRDefault="00BB7FA8">
      <w:pPr>
        <w:spacing w:before="40" w:after="40"/>
      </w:pPr>
      <w:r>
        <w:t>B) Se préparer à l'examen continue</w:t>
      </w:r>
    </w:p>
    <w:p w14:paraId="3DA56BA1" w14:textId="77777777" w:rsidR="00CA14BD" w:rsidRDefault="00BB7FA8">
      <w:pPr>
        <w:spacing w:before="40" w:after="40"/>
      </w:pPr>
      <w:r>
        <w:t>C) Échanger sur ses expériences avec les autres chauffeurs</w:t>
      </w:r>
    </w:p>
    <w:p w14:paraId="0E1ED50F" w14:textId="77777777" w:rsidR="00CA14BD" w:rsidRDefault="00BB7FA8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FE0648F" w14:textId="77777777" w:rsidR="00CA14BD" w:rsidRDefault="00BB7FA8">
      <w:pPr>
        <w:spacing w:before="600"/>
        <w:jc w:val="center"/>
      </w:pPr>
      <w:r>
        <w:rPr>
          <w:b/>
          <w:bCs/>
          <w:color w:val="1B4F72"/>
          <w:sz w:val="24"/>
          <w:szCs w:val="24"/>
        </w:rPr>
        <w:lastRenderedPageBreak/>
        <w:t>— Fin de la Partie 1 — 66 questions —</w:t>
      </w:r>
    </w:p>
    <w:p w14:paraId="6E7EA00F" w14:textId="77777777" w:rsidR="00CA14BD" w:rsidRDefault="00BB7FA8">
      <w:pPr>
        <w:spacing w:before="100"/>
        <w:jc w:val="center"/>
      </w:pPr>
      <w:r>
        <w:rPr>
          <w:color w:val="888888"/>
          <w:sz w:val="20"/>
          <w:szCs w:val="20"/>
        </w:rPr>
        <w:t xml:space="preserve">FTRANSPORT - SERVICES PRO • Formation certifiée </w:t>
      </w:r>
      <w:proofErr w:type="spellStart"/>
      <w:r>
        <w:rPr>
          <w:color w:val="888888"/>
          <w:sz w:val="20"/>
          <w:szCs w:val="20"/>
        </w:rPr>
        <w:t>Qualiopi</w:t>
      </w:r>
      <w:proofErr w:type="spellEnd"/>
      <w:r>
        <w:rPr>
          <w:color w:val="888888"/>
          <w:sz w:val="20"/>
          <w:szCs w:val="20"/>
        </w:rPr>
        <w:t xml:space="preserve"> • Éligible CPF • Lyon</w:t>
      </w:r>
    </w:p>
    <w:sectPr w:rsidR="00CA14BD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6C45"/>
    <w:multiLevelType w:val="hybridMultilevel"/>
    <w:tmpl w:val="A7142A86"/>
    <w:lvl w:ilvl="0" w:tplc="B5D40C0C">
      <w:start w:val="1"/>
      <w:numFmt w:val="bullet"/>
      <w:lvlText w:val="●"/>
      <w:lvlJc w:val="left"/>
      <w:pPr>
        <w:ind w:left="720" w:hanging="360"/>
      </w:pPr>
    </w:lvl>
    <w:lvl w:ilvl="1" w:tplc="89726F78">
      <w:start w:val="1"/>
      <w:numFmt w:val="bullet"/>
      <w:lvlText w:val="○"/>
      <w:lvlJc w:val="left"/>
      <w:pPr>
        <w:ind w:left="1440" w:hanging="360"/>
      </w:pPr>
    </w:lvl>
    <w:lvl w:ilvl="2" w:tplc="CBB20316">
      <w:start w:val="1"/>
      <w:numFmt w:val="bullet"/>
      <w:lvlText w:val="■"/>
      <w:lvlJc w:val="left"/>
      <w:pPr>
        <w:ind w:left="2160" w:hanging="360"/>
      </w:pPr>
    </w:lvl>
    <w:lvl w:ilvl="3" w:tplc="A8AC6772">
      <w:start w:val="1"/>
      <w:numFmt w:val="bullet"/>
      <w:lvlText w:val="●"/>
      <w:lvlJc w:val="left"/>
      <w:pPr>
        <w:ind w:left="2880" w:hanging="360"/>
      </w:pPr>
    </w:lvl>
    <w:lvl w:ilvl="4" w:tplc="0D26C480">
      <w:start w:val="1"/>
      <w:numFmt w:val="bullet"/>
      <w:lvlText w:val="○"/>
      <w:lvlJc w:val="left"/>
      <w:pPr>
        <w:ind w:left="3600" w:hanging="360"/>
      </w:pPr>
    </w:lvl>
    <w:lvl w:ilvl="5" w:tplc="F87E9ECE">
      <w:start w:val="1"/>
      <w:numFmt w:val="bullet"/>
      <w:lvlText w:val="■"/>
      <w:lvlJc w:val="left"/>
      <w:pPr>
        <w:ind w:left="4320" w:hanging="360"/>
      </w:pPr>
    </w:lvl>
    <w:lvl w:ilvl="6" w:tplc="C7B85564">
      <w:start w:val="1"/>
      <w:numFmt w:val="bullet"/>
      <w:lvlText w:val="●"/>
      <w:lvlJc w:val="left"/>
      <w:pPr>
        <w:ind w:left="5040" w:hanging="360"/>
      </w:pPr>
    </w:lvl>
    <w:lvl w:ilvl="7" w:tplc="3E48DB7E">
      <w:start w:val="1"/>
      <w:numFmt w:val="bullet"/>
      <w:lvlText w:val="●"/>
      <w:lvlJc w:val="left"/>
      <w:pPr>
        <w:ind w:left="5760" w:hanging="360"/>
      </w:pPr>
    </w:lvl>
    <w:lvl w:ilvl="8" w:tplc="E8EE936C">
      <w:start w:val="1"/>
      <w:numFmt w:val="bullet"/>
      <w:lvlText w:val="●"/>
      <w:lvlJc w:val="left"/>
      <w:pPr>
        <w:ind w:left="6480" w:hanging="360"/>
      </w:pPr>
    </w:lvl>
  </w:abstractNum>
  <w:num w:numId="1" w16cid:durableId="1714621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4BD"/>
    <w:rsid w:val="00847508"/>
    <w:rsid w:val="00B41932"/>
    <w:rsid w:val="00BB7FA8"/>
    <w:rsid w:val="00CA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2288"/>
  <w15:docId w15:val="{0181A2E0-162B-44D0-A937-85817263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2786</Words>
  <Characters>15327</Characters>
  <Application>Microsoft Office Word</Application>
  <DocSecurity>0</DocSecurity>
  <Lines>127</Lines>
  <Paragraphs>36</Paragraphs>
  <ScaleCrop>false</ScaleCrop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2026-03-01T22:18:00Z</dcterms:created>
  <dcterms:modified xsi:type="dcterms:W3CDTF">2026-03-01T22:18:00Z</dcterms:modified>
</cp:coreProperties>
</file>