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D2B77" w14:textId="55C365EB" w:rsidR="004E5C2A" w:rsidRDefault="007674BB" w:rsidP="007674BB">
      <w:pPr>
        <w:jc w:val="center"/>
        <w:rPr>
          <w:sz w:val="32"/>
          <w:szCs w:val="32"/>
        </w:rPr>
      </w:pPr>
      <w:r>
        <w:rPr>
          <w:sz w:val="32"/>
          <w:szCs w:val="32"/>
        </w:rPr>
        <w:t>LES PERSONNALITES PUBLIQUES LYONNAISES</w:t>
      </w:r>
    </w:p>
    <w:p w14:paraId="36667D1E" w14:textId="77777777" w:rsidR="007674BB" w:rsidRPr="007674BB" w:rsidRDefault="007674BB" w:rsidP="007674BB">
      <w:pPr>
        <w:rPr>
          <w:rStyle w:val="Lienhypertexte"/>
        </w:rPr>
      </w:pPr>
      <w:r w:rsidRPr="007674BB">
        <w:fldChar w:fldCharType="begin"/>
      </w:r>
      <w:r w:rsidRPr="007674BB">
        <w:instrText>HYPERLINK "https://app.formative.com/folders/6077f14e8e5f7fbb00f22d7c"</w:instrText>
      </w:r>
      <w:r w:rsidRPr="007674BB">
        <w:fldChar w:fldCharType="separate"/>
      </w:r>
    </w:p>
    <w:p w14:paraId="14DABDD8" w14:textId="77777777" w:rsidR="007674BB" w:rsidRPr="007674BB" w:rsidRDefault="007674BB" w:rsidP="007674BB">
      <w:r w:rsidRPr="007674BB">
        <w:fldChar w:fldCharType="end"/>
      </w:r>
    </w:p>
    <w:p w14:paraId="26B1C80F" w14:textId="77777777" w:rsidR="007674BB" w:rsidRPr="007674BB" w:rsidRDefault="007674BB" w:rsidP="007674BB">
      <w:r w:rsidRPr="007674BB">
        <w:rPr>
          <w:b/>
          <w:bCs/>
        </w:rPr>
        <w:t>1. Paul Bocuse</w:t>
      </w:r>
    </w:p>
    <w:p w14:paraId="0D54B0F5" w14:textId="77777777" w:rsidR="007674BB" w:rsidRPr="007674BB" w:rsidRDefault="007674BB" w:rsidP="007674BB">
      <w:r w:rsidRPr="007674BB">
        <w:br/>
      </w:r>
    </w:p>
    <w:p w14:paraId="051561C0" w14:textId="18682D4C" w:rsidR="007674BB" w:rsidRPr="007674BB" w:rsidRDefault="007674BB" w:rsidP="007674BB">
      <w:r w:rsidRPr="007674BB">
        <w:lastRenderedPageBreak/>
        <w:drawing>
          <wp:inline distT="0" distB="0" distL="0" distR="0" wp14:anchorId="16CD9FE1" wp14:editId="718B64E6">
            <wp:extent cx="5760720" cy="7680960"/>
            <wp:effectExtent l="0" t="0" r="0" b="0"/>
            <wp:docPr id="1787699220" name="Image 4" descr="Une image contenant habits, Visage humain, personne, souri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99220" name="Image 4" descr="Une image contenant habits, Visage humain, personne, souri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3C5D0" w14:textId="77777777" w:rsidR="007674BB" w:rsidRPr="007674BB" w:rsidRDefault="007674BB" w:rsidP="007674BB">
      <w:r w:rsidRPr="007674BB">
        <w:br/>
      </w:r>
    </w:p>
    <w:p w14:paraId="48D885D8" w14:textId="77777777" w:rsidR="007674BB" w:rsidRPr="007674BB" w:rsidRDefault="007674BB" w:rsidP="007674BB">
      <w:r w:rsidRPr="007674BB">
        <w:t>Trois étoiles au Guide Michelin pendant 53 ans, de 1965 à sa mort en 2018, il est considéré comme un des plus grands chefs cuisiniers du XXe siècle.</w:t>
      </w:r>
    </w:p>
    <w:p w14:paraId="35937BAC" w14:textId="77777777" w:rsidR="007674BB" w:rsidRPr="007674BB" w:rsidRDefault="007674BB" w:rsidP="007674BB">
      <w:r w:rsidRPr="007674BB">
        <w:lastRenderedPageBreak/>
        <w:br/>
      </w:r>
    </w:p>
    <w:p w14:paraId="75FC44E8" w14:textId="77777777" w:rsidR="007674BB" w:rsidRPr="007674BB" w:rsidRDefault="007674BB" w:rsidP="007674BB">
      <w:r w:rsidRPr="007674BB">
        <w:rPr>
          <w:b/>
          <w:bCs/>
        </w:rPr>
        <w:t>2. les frères Lumières</w:t>
      </w:r>
    </w:p>
    <w:p w14:paraId="69EC66CC" w14:textId="77777777" w:rsidR="007674BB" w:rsidRPr="007674BB" w:rsidRDefault="007674BB" w:rsidP="007674BB">
      <w:r w:rsidRPr="007674BB">
        <w:br/>
      </w:r>
    </w:p>
    <w:p w14:paraId="2D309D51" w14:textId="04D1389A" w:rsidR="007674BB" w:rsidRPr="007674BB" w:rsidRDefault="007674BB" w:rsidP="007674BB">
      <w:r w:rsidRPr="007674BB">
        <w:drawing>
          <wp:inline distT="0" distB="0" distL="0" distR="0" wp14:anchorId="697B3328" wp14:editId="0BAABE80">
            <wp:extent cx="5760720" cy="3842385"/>
            <wp:effectExtent l="0" t="0" r="0" b="5715"/>
            <wp:docPr id="1413907036" name="Image 3" descr="Une image contenant art, plein air, fenêtre, peintu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07036" name="Image 3" descr="Une image contenant art, plein air, fenêtre, peintu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FF3E8" w14:textId="77777777" w:rsidR="007674BB" w:rsidRPr="007674BB" w:rsidRDefault="007674BB" w:rsidP="007674BB">
      <w:r w:rsidRPr="007674BB">
        <w:br/>
      </w:r>
    </w:p>
    <w:p w14:paraId="280CF010" w14:textId="77777777" w:rsidR="007674BB" w:rsidRPr="007674BB" w:rsidRDefault="007674BB" w:rsidP="007674BB">
      <w:r w:rsidRPr="007674BB">
        <w:rPr>
          <w:b/>
          <w:bCs/>
        </w:rPr>
        <w:t>Auguste et Louis Lumière</w:t>
      </w:r>
      <w:r w:rsidRPr="007674BB">
        <w:t xml:space="preserve">, souvent désignés par l'expression </w:t>
      </w:r>
      <w:r w:rsidRPr="007674BB">
        <w:rPr>
          <w:b/>
          <w:bCs/>
        </w:rPr>
        <w:t>frères Lumière</w:t>
      </w:r>
      <w:r w:rsidRPr="007674BB">
        <w:t>, sont deux ingénieurs et industriels français qui ont joué un rôle primordial dans l'histoire du cinéma et de la photographie.</w:t>
      </w:r>
    </w:p>
    <w:p w14:paraId="1362550E" w14:textId="77777777" w:rsidR="007674BB" w:rsidRPr="007674BB" w:rsidRDefault="007674BB" w:rsidP="007674BB">
      <w:r w:rsidRPr="007674BB">
        <w:br/>
      </w:r>
    </w:p>
    <w:p w14:paraId="3E65B940" w14:textId="77777777" w:rsidR="007674BB" w:rsidRPr="007674BB" w:rsidRDefault="007674BB" w:rsidP="007674BB">
      <w:r w:rsidRPr="007674BB">
        <w:rPr>
          <w:b/>
          <w:bCs/>
        </w:rPr>
        <w:t>3. Tony Garnier</w:t>
      </w:r>
    </w:p>
    <w:p w14:paraId="5F80AACF" w14:textId="77777777" w:rsidR="007674BB" w:rsidRPr="007674BB" w:rsidRDefault="007674BB" w:rsidP="007674BB">
      <w:r w:rsidRPr="007674BB">
        <w:br/>
      </w:r>
    </w:p>
    <w:p w14:paraId="6625A9E1" w14:textId="77777777" w:rsidR="007674BB" w:rsidRPr="007674BB" w:rsidRDefault="007674BB" w:rsidP="007674BB">
      <w:r w:rsidRPr="007674BB">
        <w:t>C'est un architecte et urbaniste français. Nombre de ses projets sont à l’origine d’avancées considérables dans la réflexion que menaient alors les architectes sur ce qu’ils considéraient être l’architecture et l'urbanisme moderne.</w:t>
      </w:r>
    </w:p>
    <w:p w14:paraId="13B2C4C5" w14:textId="77777777" w:rsidR="007674BB" w:rsidRPr="007674BB" w:rsidRDefault="007674BB" w:rsidP="007674BB"/>
    <w:sectPr w:rsidR="007674BB" w:rsidRPr="007674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BB"/>
    <w:rsid w:val="004E5C2A"/>
    <w:rsid w:val="00536E0E"/>
    <w:rsid w:val="005C4724"/>
    <w:rsid w:val="00757684"/>
    <w:rsid w:val="007674BB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E7311"/>
  <w15:chartTrackingRefBased/>
  <w15:docId w15:val="{95CA1033-4737-4D1E-B857-B46DAABE7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7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7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7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7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7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7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7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7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7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7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7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7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74B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74B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74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74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74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74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7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7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7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7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74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74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74B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7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74B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74B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674B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67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133</Words>
  <Characters>638</Characters>
  <Application>Microsoft Office Word</Application>
  <DocSecurity>0</DocSecurity>
  <Lines>33</Lines>
  <Paragraphs>22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2026-03-02T08:46:00Z</dcterms:created>
  <dcterms:modified xsi:type="dcterms:W3CDTF">2026-03-02T08:48:00Z</dcterms:modified>
</cp:coreProperties>
</file>