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2018.1</w:t>
      </w:r>
      <w:r w:rsidR="001B0867">
        <w:t>2</w:t>
      </w:r>
      <w:r>
        <w:rPr>
          <w:rFonts w:hint="eastAsia"/>
        </w:rPr>
        <w:t>.</w:t>
      </w:r>
      <w:r w:rsidR="00A6578C">
        <w:rPr>
          <w:rFonts w:hint="eastAsia"/>
        </w:rPr>
        <w:t>2</w:t>
      </w:r>
      <w:r w:rsidR="008456FC">
        <w:rPr>
          <w:rFonts w:hint="eastAsia"/>
        </w:rPr>
        <w:t>8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.1.</w:t>
      </w:r>
      <w:r w:rsidR="008456FC">
        <w:rPr>
          <w:rFonts w:hint="eastAsia"/>
        </w:rPr>
        <w:t>4</w:t>
      </w:r>
    </w:p>
    <w:p w:rsidR="008456FC" w:rsidRPr="00DF1F91" w:rsidRDefault="008456FC" w:rsidP="008456FC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8456FC" w:rsidRPr="008456FC" w:rsidRDefault="008456FC" w:rsidP="008456FC">
      <w:pPr>
        <w:pStyle w:val="a1"/>
        <w:numPr>
          <w:ilvl w:val="0"/>
          <w:numId w:val="28"/>
        </w:numPr>
        <w:spacing w:line="192" w:lineRule="auto"/>
        <w:rPr>
          <w:color w:val="00B050"/>
        </w:rPr>
      </w:pPr>
      <w:r w:rsidRPr="008456FC">
        <w:rPr>
          <w:rFonts w:hint="eastAsia"/>
          <w:color w:val="00B050"/>
        </w:rPr>
        <w:t>篇章结构调整（处理算法孤立出来）</w:t>
      </w:r>
    </w:p>
    <w:p w:rsidR="008456FC" w:rsidRPr="008456FC" w:rsidRDefault="008456FC" w:rsidP="008456FC">
      <w:pPr>
        <w:pStyle w:val="a1"/>
        <w:numPr>
          <w:ilvl w:val="0"/>
          <w:numId w:val="28"/>
        </w:numPr>
        <w:spacing w:line="192" w:lineRule="auto"/>
        <w:rPr>
          <w:color w:val="FF0000"/>
        </w:rPr>
      </w:pPr>
      <w:r w:rsidRPr="008456FC">
        <w:rPr>
          <w:rFonts w:hint="eastAsia"/>
          <w:color w:val="FF0000"/>
        </w:rPr>
        <w:t>篇章中方法的不同监测方法的总结概括与对比</w:t>
      </w:r>
    </w:p>
    <w:p w:rsidR="008456FC" w:rsidRDefault="008456FC" w:rsidP="008456FC">
      <w:pPr>
        <w:pStyle w:val="a1"/>
        <w:numPr>
          <w:ilvl w:val="0"/>
          <w:numId w:val="28"/>
        </w:numPr>
        <w:spacing w:line="192" w:lineRule="auto"/>
      </w:pPr>
      <w:r w:rsidRPr="008456FC">
        <w:rPr>
          <w:color w:val="FFC000"/>
        </w:rPr>
        <w:t>篇章</w:t>
      </w:r>
      <w:r w:rsidRPr="008456FC">
        <w:rPr>
          <w:rFonts w:hint="eastAsia"/>
          <w:color w:val="FFC000"/>
        </w:rPr>
        <w:t>中引入部分原理与公式</w:t>
      </w:r>
      <w:r>
        <w:rPr>
          <w:rFonts w:hint="eastAsia"/>
          <w:color w:val="FFC000"/>
        </w:rPr>
        <w:t>（</w:t>
      </w:r>
      <w:proofErr w:type="gramStart"/>
      <w:r>
        <w:rPr>
          <w:rFonts w:hint="eastAsia"/>
          <w:color w:val="FFC000"/>
        </w:rPr>
        <w:t>去噪算法</w:t>
      </w:r>
      <w:proofErr w:type="gramEnd"/>
      <w:r>
        <w:rPr>
          <w:rFonts w:hint="eastAsia"/>
          <w:color w:val="FFC000"/>
        </w:rPr>
        <w:t>50%）</w:t>
      </w:r>
    </w:p>
    <w:p w:rsidR="008456FC" w:rsidRPr="008456FC" w:rsidRDefault="008456FC" w:rsidP="008456FC">
      <w:pPr>
        <w:pStyle w:val="a1"/>
        <w:numPr>
          <w:ilvl w:val="0"/>
          <w:numId w:val="28"/>
        </w:numPr>
        <w:spacing w:line="192" w:lineRule="auto"/>
        <w:rPr>
          <w:color w:val="FF0000"/>
        </w:rPr>
      </w:pPr>
      <w:r w:rsidRPr="008456FC">
        <w:rPr>
          <w:rFonts w:hint="eastAsia"/>
          <w:color w:val="FF0000"/>
        </w:rPr>
        <w:t>扣题整理</w:t>
      </w:r>
    </w:p>
    <w:p w:rsidR="008456FC" w:rsidRPr="00DF1F91" w:rsidRDefault="008456FC" w:rsidP="008456FC">
      <w:pPr>
        <w:pStyle w:val="1"/>
        <w:spacing w:line="192" w:lineRule="auto"/>
      </w:pPr>
      <w:r>
        <w:rPr>
          <w:rFonts w:hint="eastAsia"/>
        </w:rPr>
        <w:t>试验</w:t>
      </w:r>
      <w:bookmarkStart w:id="0" w:name="_GoBack"/>
      <w:bookmarkEnd w:id="0"/>
    </w:p>
    <w:p w:rsidR="008456FC" w:rsidRDefault="008456FC" w:rsidP="008456FC">
      <w:pPr>
        <w:pStyle w:val="a1"/>
        <w:numPr>
          <w:ilvl w:val="0"/>
          <w:numId w:val="28"/>
        </w:numPr>
        <w:spacing w:line="192" w:lineRule="auto"/>
      </w:pPr>
      <w:r w:rsidRPr="008456FC">
        <w:rPr>
          <w:rFonts w:hint="eastAsia"/>
          <w:color w:val="FF0000"/>
        </w:rPr>
        <w:t>试验跟进</w:t>
      </w:r>
    </w:p>
    <w:p w:rsidR="008456FC" w:rsidRPr="00DF1F91" w:rsidRDefault="004C2CB5" w:rsidP="008456FC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-441762658"/>
          <w:placeholder>
            <w:docPart w:val="A488C215EE3F48859767095C390AB1DE"/>
          </w:placeholder>
          <w:temporary/>
          <w:showingPlcHdr/>
          <w15:appearance w15:val="hidden"/>
        </w:sdtPr>
        <w:sdtEndPr/>
        <w:sdtContent>
          <w:r w:rsidR="008456FC" w:rsidRPr="00DF1F91">
            <w:rPr>
              <w:rFonts w:hint="eastAsia"/>
              <w:lang w:val="zh-CN" w:bidi="zh-CN"/>
            </w:rPr>
            <w:t>杂项</w:t>
          </w:r>
        </w:sdtContent>
      </w:sdt>
    </w:p>
    <w:p w:rsidR="008456FC" w:rsidRPr="00DF1F91" w:rsidRDefault="008456FC" w:rsidP="008456F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4C2CB5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Default="00D8677A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监测方法概括与对比</w:t>
      </w:r>
    </w:p>
    <w:p w:rsidR="00CA3EC8" w:rsidRDefault="00D8677A" w:rsidP="006E5019">
      <w:pPr>
        <w:pStyle w:val="a1"/>
        <w:numPr>
          <w:ilvl w:val="0"/>
          <w:numId w:val="28"/>
        </w:numPr>
        <w:spacing w:line="192" w:lineRule="auto"/>
      </w:pPr>
      <w:proofErr w:type="gramStart"/>
      <w:r>
        <w:rPr>
          <w:rFonts w:hint="eastAsia"/>
        </w:rPr>
        <w:t>去噪算法</w:t>
      </w:r>
      <w:proofErr w:type="gramEnd"/>
      <w:r>
        <w:rPr>
          <w:rFonts w:hint="eastAsia"/>
        </w:rPr>
        <w:t>（AF</w:t>
      </w:r>
      <w:r>
        <w:t>,</w:t>
      </w:r>
      <w:r w:rsidR="00C46AD1">
        <w:t xml:space="preserve"> </w:t>
      </w:r>
      <w:r>
        <w:t>EMD,</w:t>
      </w:r>
      <w:r w:rsidR="00C46AD1">
        <w:t xml:space="preserve"> </w:t>
      </w:r>
      <w:r>
        <w:t>Wavelet</w:t>
      </w:r>
      <w:r>
        <w:rPr>
          <w:rFonts w:hint="eastAsia"/>
        </w:rPr>
        <w:t>）与融合算法整理</w:t>
      </w:r>
      <w:r w:rsidR="00552B9D">
        <w:rPr>
          <w:rFonts w:hint="eastAsia"/>
        </w:rPr>
        <w:t>(</w:t>
      </w:r>
      <w:r w:rsidR="00552B9D">
        <w:t>Kalman)</w:t>
      </w:r>
    </w:p>
    <w:p w:rsidR="00B02DB5" w:rsidRDefault="00B02DB5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扣题整理</w:t>
      </w:r>
    </w:p>
    <w:p w:rsidR="002A215B" w:rsidRPr="00DF1F91" w:rsidRDefault="002A215B" w:rsidP="002A215B">
      <w:pPr>
        <w:pStyle w:val="1"/>
        <w:spacing w:line="192" w:lineRule="auto"/>
      </w:pPr>
      <w:r>
        <w:rPr>
          <w:rFonts w:hint="eastAsia"/>
        </w:rPr>
        <w:t>试验</w:t>
      </w:r>
    </w:p>
    <w:p w:rsidR="002A215B" w:rsidRDefault="002A215B" w:rsidP="002A215B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试验跟进</w:t>
      </w:r>
    </w:p>
    <w:p w:rsidR="006808FB" w:rsidRPr="00DF1F91" w:rsidRDefault="004C2CB5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CB5" w:rsidRDefault="004C2CB5" w:rsidP="006A0B6E">
      <w:r>
        <w:separator/>
      </w:r>
    </w:p>
  </w:endnote>
  <w:endnote w:type="continuationSeparator" w:id="0">
    <w:p w:rsidR="004C2CB5" w:rsidRDefault="004C2CB5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CB5" w:rsidRDefault="004C2CB5" w:rsidP="006A0B6E">
      <w:r>
        <w:separator/>
      </w:r>
    </w:p>
  </w:footnote>
  <w:footnote w:type="continuationSeparator" w:id="0">
    <w:p w:rsidR="004C2CB5" w:rsidRDefault="004C2CB5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1F5D53"/>
    <w:rsid w:val="002102FA"/>
    <w:rsid w:val="00221CC1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C2CB5"/>
    <w:rsid w:val="004D26DD"/>
    <w:rsid w:val="004F555D"/>
    <w:rsid w:val="005273BA"/>
    <w:rsid w:val="00552B9D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456FC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72305"/>
    <w:rsid w:val="00984EFA"/>
    <w:rsid w:val="009D054A"/>
    <w:rsid w:val="00A3170E"/>
    <w:rsid w:val="00A41E6D"/>
    <w:rsid w:val="00A44734"/>
    <w:rsid w:val="00A64188"/>
    <w:rsid w:val="00A6578C"/>
    <w:rsid w:val="00A660DB"/>
    <w:rsid w:val="00A71AF0"/>
    <w:rsid w:val="00A846D0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BE7025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39522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A488C215EE3F48859767095C390AB1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9E03A-5551-45C1-81DE-00524F9B9D58}"/>
      </w:docPartPr>
      <w:docPartBody>
        <w:p w:rsidR="001B4DFB" w:rsidRDefault="00F4465D" w:rsidP="00F4465D">
          <w:pPr>
            <w:pStyle w:val="A488C215EE3F48859767095C390AB1DE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376B33"/>
    <w:rsid w:val="003C1104"/>
    <w:rsid w:val="00813AA4"/>
    <w:rsid w:val="008A23A5"/>
    <w:rsid w:val="00A02432"/>
    <w:rsid w:val="00BF1E94"/>
    <w:rsid w:val="00CF07EB"/>
    <w:rsid w:val="00EC0050"/>
    <w:rsid w:val="00ED75B5"/>
    <w:rsid w:val="00F06019"/>
    <w:rsid w:val="00F4465D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56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81</cp:revision>
  <dcterms:created xsi:type="dcterms:W3CDTF">2018-11-30T08:01:00Z</dcterms:created>
  <dcterms:modified xsi:type="dcterms:W3CDTF">2019-01-04T03:03:00Z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