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001" w14:textId="3EE0110E" w:rsidR="00653651" w:rsidRDefault="00685B04" w:rsidP="00685B04">
      <w:pPr>
        <w:tabs>
          <w:tab w:val="left" w:pos="3497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PROPERTY BUYING</w:t>
      </w:r>
    </w:p>
    <w:p w14:paraId="32717E0B" w14:textId="0EE228E3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  <w:r w:rsidRPr="00544B37">
        <w:rPr>
          <w:sz w:val="48"/>
          <w:szCs w:val="48"/>
        </w:rPr>
        <w:drawing>
          <wp:inline distT="0" distB="0" distL="0" distR="0" wp14:anchorId="22C67489" wp14:editId="37AA5164">
            <wp:extent cx="5731510" cy="3223895"/>
            <wp:effectExtent l="0" t="0" r="2540" b="0"/>
            <wp:docPr id="8917706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1207" w14:textId="21AAC9F4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  <w:r w:rsidRPr="00544B37">
        <w:rPr>
          <w:sz w:val="48"/>
          <w:szCs w:val="48"/>
        </w:rPr>
        <w:drawing>
          <wp:inline distT="0" distB="0" distL="0" distR="0" wp14:anchorId="5172EA79" wp14:editId="36536083">
            <wp:extent cx="5731510" cy="3223895"/>
            <wp:effectExtent l="0" t="0" r="2540" b="0"/>
            <wp:docPr id="15024772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8188" w14:textId="77777777" w:rsidR="00544B37" w:rsidRPr="00001ADF" w:rsidRDefault="00544B37" w:rsidP="00685B04">
      <w:pPr>
        <w:tabs>
          <w:tab w:val="left" w:pos="3497"/>
        </w:tabs>
        <w:jc w:val="center"/>
        <w:rPr>
          <w:sz w:val="48"/>
          <w:szCs w:val="48"/>
        </w:rPr>
      </w:pPr>
    </w:p>
    <w:sectPr w:rsidR="00544B37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01ADF"/>
    <w:rsid w:val="000406B7"/>
    <w:rsid w:val="00544B37"/>
    <w:rsid w:val="00653651"/>
    <w:rsid w:val="00685B04"/>
    <w:rsid w:val="00702449"/>
    <w:rsid w:val="00835F00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3</cp:revision>
  <cp:lastPrinted>2026-07-16T08:52:00Z</cp:lastPrinted>
  <dcterms:created xsi:type="dcterms:W3CDTF">2026-07-16T08:56:00Z</dcterms:created>
  <dcterms:modified xsi:type="dcterms:W3CDTF">2026-07-16T08:58:00Z</dcterms:modified>
</cp:coreProperties>
</file>