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道德经摘选</w:t>
      </w:r>
    </w:p>
    <w:p>
      <w:pPr>
        <w:jc w:val="center"/>
        <w:rPr>
          <w:rFonts w:hint="default"/>
          <w:b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作者：老子</w:t>
      </w:r>
    </w:p>
    <w:p>
      <w:pPr>
        <w:pStyle w:val="5"/>
        <w:bidi w:val="0"/>
        <w:jc w:val="center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道生一</w:t>
      </w:r>
      <w:bookmarkStart w:id="0" w:name="_GoBack"/>
      <w:bookmarkEnd w:id="0"/>
    </w:p>
    <w:p>
      <w:pPr>
        <w:pStyle w:val="4"/>
        <w:bidi w:val="0"/>
        <w:jc w:val="center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一生二</w:t>
      </w:r>
    </w:p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b/>
          <w:bCs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44"/>
          <w:szCs w:val="44"/>
          <w:lang w:val="en-US" w:eastAsia="zh-CN"/>
        </w:rPr>
        <w:t>二生三</w:t>
      </w:r>
    </w:p>
    <w:p>
      <w:pPr>
        <w:pStyle w:val="2"/>
        <w:bidi w:val="0"/>
        <w:jc w:val="center"/>
        <w:rPr>
          <w:rFonts w:hint="default" w:asciiTheme="minorEastAsia" w:hAnsiTheme="minorEastAsia" w:eastAsiaTheme="minorEastAsia" w:cstheme="minorEastAsia"/>
          <w:b/>
          <w:bCs w:val="0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52"/>
          <w:szCs w:val="52"/>
          <w:lang w:val="en-US" w:eastAsia="zh-CN"/>
        </w:rPr>
        <w:t>三生</w:t>
      </w:r>
      <w:r>
        <w:rPr>
          <w:rFonts w:hint="eastAsia" w:asciiTheme="minorEastAsia" w:hAnsiTheme="minorEastAsia" w:cstheme="minorEastAsia"/>
          <w:b/>
          <w:bCs w:val="0"/>
          <w:sz w:val="52"/>
          <w:szCs w:val="52"/>
          <w:lang w:val="en-US" w:eastAsia="zh-CN"/>
        </w:rPr>
        <w:t>万物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13F84"/>
    <w:rsid w:val="03833EE0"/>
    <w:rsid w:val="5F513F84"/>
    <w:rsid w:val="6DF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2021-04-02T08:15:00Z</dcterms:created>
  <dc:creator>z</dc:creator>
  <cp:lastModifiedBy>z</cp:lastModifiedBy>
  <dcterms:modified xsi:type="dcterms:W3CDTF">2021-04-02T10:25:29Z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4094E8BDD58E4A2483E771ABF4F9BE2D</vt:lpwstr>
  </property>
</Properties>
</file>