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40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40"/>
          <w:shd w:fill="auto" w:val="clear"/>
        </w:rPr>
        <w:t xml:space="preserve">仕様書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対象とするデータ…表(テーブル)データのcsv。行の数はデータ数と、列の数は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　　　　　　　　　次元数と対応している。1行目は各次元が何を表していか、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　　　　　　　　　文字列によって示されている。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ParallelCoordinates3D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・ParallelCoordinates3DRenderer.cpp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　与えられたテーブルデータを元に、点(drawPoints)と線(drawLines)を描写する。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・ParallelCoordinates3DAxis.cpp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　与えられたテーブルデータの次元数を元にして決まる平面数の分だけ、平面を描写する(draw_planes)。また、適宜グリッド線を描写したり(draw_gridlines)、テーブルデータの１行目にある文字列データを元に各平面の各軸にラベルを描写したり(draw_labels)も可能。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・BundledparallelCoordinates3DRenderer.cpp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　ParallelCoordinates3DRenderer.cppを継承し、三次ベジェ曲線を用いた、直線の歪曲化をしたもの(曲線)を描写する(draw_bundled_lines)。その際に、main.cpp内で配色された色を元に線に色をつける。点に色をつける機能は実装途中(draw_colored_points)。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・MyTouchController.cpp</w:t>
      </w:r>
    </w:p>
    <w:p>
      <w:pPr>
        <w:spacing w:before="0" w:after="0" w:line="240"/>
        <w:ind w:right="0" w:left="0" w:firstLine="0"/>
        <w:jc w:val="both"/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</w:pPr>
      <w:r>
        <w:rPr>
          <w:rFonts w:ascii="Yu Mincho" w:hAnsi="Yu Mincho" w:cs="Yu Mincho" w:eastAsia="Yu Mincho"/>
          <w:color w:val="auto"/>
          <w:spacing w:val="0"/>
          <w:position w:val="0"/>
          <w:sz w:val="24"/>
          <w:shd w:fill="auto" w:val="clear"/>
        </w:rPr>
        <w:t xml:space="preserve">　実行環境がOculusに対応しているかどうかを自動で判断し、対応している場合はOculus環境下での、していない場合はデスクトップ環境下での、対話的機能が実装されている。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