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D87" w:rsidRPr="00D165AA" w:rsidRDefault="00851D87" w:rsidP="00851D87">
      <w:pPr>
        <w:ind w:left="708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05- Tela de evento</w:t>
      </w:r>
    </w:p>
    <w:p w:rsidR="00851D87" w:rsidRDefault="00851D87" w:rsidP="00851D87">
      <w:pPr>
        <w:ind w:left="708"/>
        <w:rPr>
          <w:b/>
        </w:rPr>
      </w:pPr>
    </w:p>
    <w:p w:rsidR="00851D87" w:rsidRDefault="00851D87" w:rsidP="00851D87">
      <w:pPr>
        <w:jc w:val="both"/>
        <w:rPr>
          <w:rFonts w:ascii="Arial" w:hAnsi="Arial" w:cs="Arial"/>
          <w:sz w:val="24"/>
          <w:szCs w:val="24"/>
        </w:rPr>
      </w:pPr>
      <w:r w:rsidRPr="00D165AA">
        <w:rPr>
          <w:rFonts w:ascii="Arial" w:hAnsi="Arial" w:cs="Arial"/>
          <w:b/>
          <w:sz w:val="24"/>
          <w:szCs w:val="24"/>
        </w:rPr>
        <w:t>Pré-condições:</w:t>
      </w:r>
      <w:r>
        <w:rPr>
          <w:rFonts w:ascii="Arial" w:hAnsi="Arial" w:cs="Arial"/>
          <w:sz w:val="24"/>
          <w:szCs w:val="24"/>
        </w:rPr>
        <w:t xml:space="preserve"> esta tela irá conter programações de eventos que está acontecendo na cidade, o usuário não precisara de nenhum cadastro ou login para visualizar os eventos.</w:t>
      </w:r>
    </w:p>
    <w:p w:rsidR="00851D87" w:rsidRDefault="00851D87" w:rsidP="00851D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de eventos primário:</w:t>
      </w:r>
    </w:p>
    <w:p w:rsidR="0089164B" w:rsidRPr="006C63A0" w:rsidRDefault="0089164B" w:rsidP="0089164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barra superior iremos ter um menu horizontal com os temas “Projeto pet”, “Adoção e Venda”, “Propaganda”, “Loja”, “Eventos”, ”Guia de Procura”, “Cadastre-se” (Caso não esteja logado) e “Minha Conta”.</w:t>
      </w:r>
    </w:p>
    <w:p w:rsidR="0089164B" w:rsidRPr="006C63A0" w:rsidRDefault="0089164B" w:rsidP="0089164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9164B" w:rsidRPr="0089164B" w:rsidRDefault="0089164B" w:rsidP="0089164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Tocando em “Minha Conta” o usuário vai para a tela de login. Tocando em “Projeto Pet” o usuário vai para tela “Sobre Nós”. Os outros temas vão para suas respectivas telas.</w:t>
      </w:r>
    </w:p>
    <w:p w:rsidR="0089164B" w:rsidRPr="0089164B" w:rsidRDefault="0089164B" w:rsidP="0089164B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89164B" w:rsidRPr="0089164B" w:rsidRDefault="0089164B" w:rsidP="0089164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aba será pressente um botão para Anunciar Evento. Os Anúncios serão dispostos na horizontal em retângulos e divididos em duas colunas.  </w:t>
      </w:r>
    </w:p>
    <w:p w:rsidR="0089164B" w:rsidRPr="0089164B" w:rsidRDefault="0089164B" w:rsidP="0089164B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89164B" w:rsidRPr="0089164B" w:rsidRDefault="0089164B" w:rsidP="0089164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primeira coluna teremos, Nome do evento seguido abaixo por: localização, endereço, bairro. Na segunda teremos a Data e Hora seguida abaixo por: descrição (Referência do local e qual o intuito do evento).</w:t>
      </w:r>
    </w:p>
    <w:p w:rsidR="0089164B" w:rsidRPr="0089164B" w:rsidRDefault="0089164B" w:rsidP="0089164B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89164B" w:rsidRPr="0089164B" w:rsidRDefault="0089164B" w:rsidP="0089164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9164B">
        <w:rPr>
          <w:rFonts w:ascii="Arial" w:hAnsi="Arial" w:cs="Arial"/>
          <w:sz w:val="24"/>
          <w:szCs w:val="24"/>
        </w:rPr>
        <w:t xml:space="preserve">Apertando o botão </w:t>
      </w:r>
      <w:r>
        <w:rPr>
          <w:rFonts w:ascii="Arial" w:hAnsi="Arial" w:cs="Arial"/>
          <w:sz w:val="24"/>
          <w:szCs w:val="24"/>
        </w:rPr>
        <w:t>“Anunciar Evento” teremos um layout em branco do anuncio para preencher.</w:t>
      </w:r>
    </w:p>
    <w:p w:rsidR="0089164B" w:rsidRPr="0089164B" w:rsidRDefault="0089164B" w:rsidP="0089164B">
      <w:pPr>
        <w:ind w:left="36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9164B" w:rsidRDefault="0089164B" w:rsidP="0089164B">
      <w:pPr>
        <w:jc w:val="both"/>
        <w:rPr>
          <w:rFonts w:ascii="Arial" w:hAnsi="Arial" w:cs="Arial"/>
          <w:sz w:val="24"/>
          <w:szCs w:val="24"/>
        </w:rPr>
      </w:pPr>
    </w:p>
    <w:p w:rsidR="0089164B" w:rsidRPr="0089164B" w:rsidRDefault="0089164B" w:rsidP="0089164B">
      <w:pPr>
        <w:jc w:val="both"/>
        <w:rPr>
          <w:rFonts w:ascii="Arial" w:hAnsi="Arial" w:cs="Arial"/>
          <w:sz w:val="24"/>
          <w:szCs w:val="24"/>
        </w:rPr>
      </w:pPr>
    </w:p>
    <w:p w:rsidR="00145BBA" w:rsidRDefault="00851D87" w:rsidP="00145BBA">
      <w:pPr>
        <w:jc w:val="both"/>
        <w:rPr>
          <w:rFonts w:ascii="Arial" w:hAnsi="Arial" w:cs="Arial"/>
          <w:b/>
          <w:sz w:val="24"/>
          <w:szCs w:val="24"/>
        </w:rPr>
      </w:pPr>
      <w:r w:rsidRPr="00A875A2">
        <w:rPr>
          <w:rFonts w:ascii="Arial" w:hAnsi="Arial" w:cs="Arial"/>
          <w:b/>
          <w:sz w:val="24"/>
          <w:szCs w:val="24"/>
        </w:rPr>
        <w:t>Fluxo de eventos secundário:</w:t>
      </w:r>
    </w:p>
    <w:p w:rsidR="00145BBA" w:rsidRPr="00145BBA" w:rsidRDefault="00145BBA" w:rsidP="00145BBA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Somente quem estiver logado verá o botão “Anunciar Evento”.</w:t>
      </w:r>
    </w:p>
    <w:p w:rsidR="00293E6E" w:rsidRDefault="00293E6E">
      <w:r>
        <w:rPr>
          <w:noProof/>
          <w:lang w:eastAsia="pt-BR"/>
        </w:rPr>
        <w:lastRenderedPageBreak/>
        <w:drawing>
          <wp:inline distT="0" distB="0" distL="0" distR="0" wp14:anchorId="3A279EC0" wp14:editId="1F81EDC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C7474"/>
    <w:multiLevelType w:val="hybridMultilevel"/>
    <w:tmpl w:val="BE928F74"/>
    <w:lvl w:ilvl="0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26151B41"/>
    <w:multiLevelType w:val="hybridMultilevel"/>
    <w:tmpl w:val="76F63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D10EC"/>
    <w:multiLevelType w:val="hybridMultilevel"/>
    <w:tmpl w:val="AF32B27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B5C21DD"/>
    <w:multiLevelType w:val="hybridMultilevel"/>
    <w:tmpl w:val="92A404C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C9B6551"/>
    <w:multiLevelType w:val="hybridMultilevel"/>
    <w:tmpl w:val="C5D03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D117F"/>
    <w:multiLevelType w:val="hybridMultilevel"/>
    <w:tmpl w:val="D4369E6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60350AA"/>
    <w:multiLevelType w:val="hybridMultilevel"/>
    <w:tmpl w:val="0FB4B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425D9"/>
    <w:multiLevelType w:val="hybridMultilevel"/>
    <w:tmpl w:val="4A02B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D63F1"/>
    <w:multiLevelType w:val="hybridMultilevel"/>
    <w:tmpl w:val="C77680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22C3724"/>
    <w:multiLevelType w:val="hybridMultilevel"/>
    <w:tmpl w:val="3C76059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37B6351"/>
    <w:multiLevelType w:val="hybridMultilevel"/>
    <w:tmpl w:val="C6567BDA"/>
    <w:lvl w:ilvl="0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1" w15:restartNumberingAfterBreak="0">
    <w:nsid w:val="5F673A90"/>
    <w:multiLevelType w:val="hybridMultilevel"/>
    <w:tmpl w:val="B352D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4"/>
  </w:num>
  <w:num w:numId="5">
    <w:abstractNumId w:val="9"/>
  </w:num>
  <w:num w:numId="6">
    <w:abstractNumId w:val="2"/>
  </w:num>
  <w:num w:numId="7">
    <w:abstractNumId w:val="0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87"/>
    <w:rsid w:val="00145BBA"/>
    <w:rsid w:val="00293E6E"/>
    <w:rsid w:val="002A3981"/>
    <w:rsid w:val="00727E62"/>
    <w:rsid w:val="00851D87"/>
    <w:rsid w:val="0089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6CD1"/>
  <w15:chartTrackingRefBased/>
  <w15:docId w15:val="{A0ECCC30-35E9-48FF-8E89-D28FF175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D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1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40196-1AA6-49F4-9B38-14DABB7EB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CGR Lab 307</dc:creator>
  <cp:keywords/>
  <dc:description/>
  <cp:lastModifiedBy>CGR Lab 307</cp:lastModifiedBy>
  <cp:revision>3</cp:revision>
  <dcterms:created xsi:type="dcterms:W3CDTF">2019-06-05T20:51:00Z</dcterms:created>
  <dcterms:modified xsi:type="dcterms:W3CDTF">2019-06-17T20:47:00Z</dcterms:modified>
</cp:coreProperties>
</file>