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6B4DA994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</w:t>
            </w:r>
            <w:r w:rsidR="005238F8">
              <w:rPr>
                <w:rFonts w:ascii="Century" w:hAnsi="Century" w:cs="Century"/>
                <w:sz w:val="24"/>
                <w:szCs w:val="24"/>
              </w:rPr>
              <w:t>BB05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ECA4EB7" w:rsidR="45E7DB3E" w:rsidRDefault="005238F8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中村　駿太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69C0EF4F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10/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162392">
              <w:rPr>
                <w:rFonts w:ascii="Century" w:eastAsia="Century" w:hAnsi="Century" w:cs="Century"/>
                <w:kern w:val="0"/>
                <w:sz w:val="24"/>
                <w:szCs w:val="24"/>
              </w:rPr>
              <w:t>9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7D9A0167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10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25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/10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162392">
              <w:rPr>
                <w:rFonts w:ascii="Century" w:eastAsia="Century" w:hAnsi="Century" w:cs="Century"/>
                <w:kern w:val="0"/>
                <w:sz w:val="24"/>
                <w:szCs w:val="24"/>
              </w:rPr>
              <w:t>9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7E8C4DA1" w14:textId="5525C7D8" w:rsidR="009D72CF" w:rsidRDefault="00F64B16" w:rsidP="009D72CF">
      <w:pPr>
        <w:rPr>
          <w:rFonts w:ascii="ＭＳ 明朝" w:eastAsia="ＭＳ 明朝" w:hAnsi="ＭＳ 明朝" w:cs="ＭＳ 明朝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>
        <w:rPr>
          <w:rFonts w:hint="eastAsia"/>
          <w:szCs w:val="21"/>
        </w:rPr>
        <w:t>今週は</w:t>
      </w:r>
      <w:r w:rsidR="005238F8">
        <w:rPr>
          <w:rFonts w:hint="eastAsia"/>
          <w:szCs w:val="21"/>
        </w:rPr>
        <w:t>アンケート結果や論文の内容などをもとに既存</w:t>
      </w:r>
      <w:r w:rsidR="00566948">
        <w:rPr>
          <w:rFonts w:hint="eastAsia"/>
          <w:szCs w:val="21"/>
        </w:rPr>
        <w:t>のサイトとの変更していく所などのメンバーの案を取り入れ、</w:t>
      </w:r>
      <w:r w:rsidR="009D72CF">
        <w:rPr>
          <w:rFonts w:ascii="ＭＳ 明朝" w:eastAsia="ＭＳ 明朝" w:hAnsi="ＭＳ 明朝" w:cs="ＭＳ 明朝" w:hint="eastAsia"/>
        </w:rPr>
        <w:t>各</w:t>
      </w:r>
      <w:r w:rsidR="009D72CF">
        <w:rPr>
          <w:rFonts w:ascii="ＭＳ 明朝" w:eastAsia="ＭＳ 明朝" w:hAnsi="ＭＳ 明朝" w:cs="ＭＳ 明朝" w:hint="eastAsia"/>
        </w:rPr>
        <w:t>トップ</w:t>
      </w:r>
      <w:r w:rsidR="009D72CF">
        <w:rPr>
          <w:rFonts w:ascii="ＭＳ 明朝" w:eastAsia="ＭＳ 明朝" w:hAnsi="ＭＳ 明朝" w:cs="ＭＳ 明朝" w:hint="eastAsia"/>
        </w:rPr>
        <w:t>画面の写真と文字の大きさと色の調製をしていた。</w:t>
      </w:r>
    </w:p>
    <w:p w14:paraId="0D496F9C" w14:textId="4C4054AB" w:rsidR="00566948" w:rsidRDefault="009D72CF" w:rsidP="005238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写真と文字の大きさを変えるにあたり、配置も変える所もあったので変更した。</w:t>
      </w:r>
    </w:p>
    <w:p w14:paraId="5AFD077A" w14:textId="3736E8EF" w:rsidR="009D72CF" w:rsidRPr="009D72CF" w:rsidRDefault="009D72CF" w:rsidP="005238F8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過去作品のトップ画面も作っていました。</w:t>
      </w:r>
    </w:p>
    <w:p w14:paraId="7CC5E38C" w14:textId="4013F213" w:rsidR="00566948" w:rsidRDefault="00566948" w:rsidP="005238F8">
      <w:pPr>
        <w:rPr>
          <w:szCs w:val="21"/>
        </w:rPr>
      </w:pPr>
      <w:r>
        <w:rPr>
          <w:rFonts w:hint="eastAsia"/>
          <w:szCs w:val="21"/>
        </w:rPr>
        <w:t>前期に</w:t>
      </w:r>
      <w:r w:rsidR="009D72CF">
        <w:rPr>
          <w:rFonts w:hint="eastAsia"/>
          <w:szCs w:val="21"/>
        </w:rPr>
        <w:t>最初の画面、ニュース、レビューのトップ画面</w:t>
      </w:r>
      <w:r>
        <w:rPr>
          <w:rFonts w:hint="eastAsia"/>
          <w:szCs w:val="21"/>
        </w:rPr>
        <w:t>の作業を終了させているので進んでいます。</w:t>
      </w:r>
    </w:p>
    <w:p w14:paraId="663DA014" w14:textId="77777777" w:rsidR="009D72CF" w:rsidRPr="005238F8" w:rsidRDefault="009D72CF" w:rsidP="005238F8">
      <w:pPr>
        <w:rPr>
          <w:rFonts w:hint="eastAsia"/>
          <w:szCs w:val="21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54A348E5" w14:textId="553C34DB" w:rsidR="004658B4" w:rsidRPr="003D4850" w:rsidRDefault="004658B4" w:rsidP="003D4850">
      <w:pPr>
        <w:rPr>
          <w:szCs w:val="21"/>
        </w:rPr>
      </w:pPr>
      <w:r>
        <w:rPr>
          <w:rFonts w:ascii="ＭＳ 明朝" w:eastAsia="ＭＳ 明朝" w:hAnsi="ＭＳ 明朝" w:cs="ＭＳ 明朝" w:hint="eastAsia"/>
          <w:b/>
          <w:bCs/>
          <w:sz w:val="28"/>
          <w:szCs w:val="28"/>
        </w:rPr>
        <w:t xml:space="preserve">　</w:t>
      </w:r>
      <w:r w:rsidR="003D4850" w:rsidRPr="003D4850">
        <w:rPr>
          <w:rFonts w:ascii="ＭＳ 明朝" w:eastAsia="ＭＳ 明朝" w:hAnsi="ＭＳ 明朝" w:cs="ＭＳ 明朝" w:hint="eastAsia"/>
          <w:b/>
          <w:bCs/>
          <w:szCs w:val="21"/>
        </w:rPr>
        <w:t>ニュースの内容ページを作ることです。</w:t>
      </w:r>
    </w:p>
    <w:p w14:paraId="180FA6F0" w14:textId="7CCF6655" w:rsidR="007F4B5C" w:rsidRDefault="004658B4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87B0" w14:textId="77777777" w:rsidR="00C40558" w:rsidRDefault="00C40558" w:rsidP="00746D38">
      <w:r>
        <w:separator/>
      </w:r>
    </w:p>
  </w:endnote>
  <w:endnote w:type="continuationSeparator" w:id="0">
    <w:p w14:paraId="0B71647F" w14:textId="77777777" w:rsidR="00C40558" w:rsidRDefault="00C40558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3C60" w14:textId="77777777" w:rsidR="00C40558" w:rsidRDefault="00C40558" w:rsidP="00746D38">
      <w:r>
        <w:separator/>
      </w:r>
    </w:p>
  </w:footnote>
  <w:footnote w:type="continuationSeparator" w:id="0">
    <w:p w14:paraId="05F1E0B9" w14:textId="77777777" w:rsidR="00C40558" w:rsidRDefault="00C40558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D4850"/>
    <w:rsid w:val="003E16E8"/>
    <w:rsid w:val="00434CB3"/>
    <w:rsid w:val="00450CA2"/>
    <w:rsid w:val="00454454"/>
    <w:rsid w:val="00455432"/>
    <w:rsid w:val="004658B4"/>
    <w:rsid w:val="004F7184"/>
    <w:rsid w:val="00500C74"/>
    <w:rsid w:val="005238F8"/>
    <w:rsid w:val="00544654"/>
    <w:rsid w:val="00566948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9D72CF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40558"/>
    <w:rsid w:val="00C505E4"/>
    <w:rsid w:val="00C54C85"/>
    <w:rsid w:val="00C85234"/>
    <w:rsid w:val="00D03F04"/>
    <w:rsid w:val="00D070B8"/>
    <w:rsid w:val="00D315FA"/>
    <w:rsid w:val="00D652F7"/>
    <w:rsid w:val="00D76A6F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中村　駿太</cp:lastModifiedBy>
  <cp:revision>3</cp:revision>
  <cp:lastPrinted>2018-12-17T00:44:00Z</cp:lastPrinted>
  <dcterms:created xsi:type="dcterms:W3CDTF">2021-10-29T02:01:00Z</dcterms:created>
  <dcterms:modified xsi:type="dcterms:W3CDTF">2021-10-29T13:01:00Z</dcterms:modified>
</cp:coreProperties>
</file>