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BC" w:rsidRDefault="001D56BC">
      <w:r w:rsidRPr="001D56BC">
        <w:t>The total data</w:t>
      </w:r>
      <w:r>
        <w:rPr>
          <w:rFonts w:hint="eastAsia"/>
        </w:rPr>
        <w:t xml:space="preserve"> (</w:t>
      </w:r>
      <w:r>
        <w:t>bus journey + tube/subway journeys</w:t>
      </w:r>
      <w:r>
        <w:rPr>
          <w:rFonts w:hint="eastAsia"/>
        </w:rPr>
        <w:t>)</w:t>
      </w:r>
      <w:r w:rsidRPr="001D56BC">
        <w:t xml:space="preserve"> volume is 1244967</w:t>
      </w:r>
    </w:p>
    <w:p w:rsidR="001D56BC" w:rsidRDefault="001D56BC">
      <w:pPr>
        <w:rPr>
          <w:rFonts w:hint="eastAsia"/>
        </w:rPr>
      </w:pPr>
    </w:p>
    <w:p w:rsidR="00F104C3" w:rsidRDefault="00F104C3" w:rsidP="00F104C3">
      <w:pPr>
        <w:rPr>
          <w:rFonts w:hint="eastAsia"/>
        </w:rPr>
      </w:pPr>
      <w:r w:rsidRPr="00F104C3">
        <w:t>For raw data, each column name is interpreted as follows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deal_date</w:t>
            </w:r>
            <w:proofErr w:type="spellEnd"/>
          </w:p>
        </w:tc>
        <w:tc>
          <w:tcPr>
            <w:tcW w:w="6854" w:type="dxa"/>
          </w:tcPr>
          <w:p w:rsidR="00F104C3" w:rsidRDefault="00F104C3" w:rsidP="0011012E">
            <w:r w:rsidRPr="00F104C3">
              <w:t>the time of transaction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close_date</w:t>
            </w:r>
            <w:proofErr w:type="spellEnd"/>
          </w:p>
        </w:tc>
        <w:tc>
          <w:tcPr>
            <w:tcW w:w="6854" w:type="dxa"/>
          </w:tcPr>
          <w:p w:rsidR="00F104C3" w:rsidRDefault="00F104C3" w:rsidP="0011012E">
            <w:r w:rsidRPr="00F104C3">
              <w:t>the time when the system performs settlement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card_no</w:t>
            </w:r>
            <w:proofErr w:type="spellEnd"/>
          </w:p>
        </w:tc>
        <w:tc>
          <w:tcPr>
            <w:tcW w:w="6854" w:type="dxa"/>
          </w:tcPr>
          <w:p w:rsidR="00F104C3" w:rsidRDefault="00F104C3" w:rsidP="0011012E">
            <w:r>
              <w:t>Card</w:t>
            </w:r>
            <w:r>
              <w:rPr>
                <w:rFonts w:hint="eastAsia"/>
              </w:rPr>
              <w:t xml:space="preserve"> ID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deal_value</w:t>
            </w:r>
            <w:proofErr w:type="spellEnd"/>
          </w:p>
        </w:tc>
        <w:tc>
          <w:tcPr>
            <w:tcW w:w="6854" w:type="dxa"/>
          </w:tcPr>
          <w:p w:rsidR="00F104C3" w:rsidRDefault="00F104C3" w:rsidP="0011012E">
            <w:r w:rsidRPr="00F104C3">
              <w:t>how much money should be paid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deal_type</w:t>
            </w:r>
            <w:proofErr w:type="spellEnd"/>
          </w:p>
        </w:tc>
        <w:tc>
          <w:tcPr>
            <w:tcW w:w="6854" w:type="dxa"/>
          </w:tcPr>
          <w:p w:rsidR="00F104C3" w:rsidRDefault="00A85A27" w:rsidP="0011012E">
            <w:r w:rsidRPr="00A85A27">
              <w:t>the travel of tourists</w:t>
            </w:r>
            <w:r>
              <w:rPr>
                <w:rFonts w:hint="eastAsia"/>
              </w:rPr>
              <w:t>(bus/subway)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company_name</w:t>
            </w:r>
            <w:proofErr w:type="spellEnd"/>
          </w:p>
        </w:tc>
        <w:tc>
          <w:tcPr>
            <w:tcW w:w="6854" w:type="dxa"/>
          </w:tcPr>
          <w:p w:rsidR="00F104C3" w:rsidRDefault="00F104C3" w:rsidP="009912E7">
            <w:proofErr w:type="gramStart"/>
            <w:r w:rsidRPr="00F104C3">
              <w:t>the</w:t>
            </w:r>
            <w:proofErr w:type="gramEnd"/>
            <w:r w:rsidRPr="00F104C3">
              <w:t xml:space="preserve"> transportation company in which the tourists travel</w:t>
            </w:r>
            <w:r w:rsidR="009912E7" w:rsidRPr="009912E7">
              <w:t xml:space="preserve">. If </w:t>
            </w:r>
            <w:r w:rsidR="009912E7">
              <w:rPr>
                <w:rFonts w:hint="eastAsia"/>
              </w:rPr>
              <w:t xml:space="preserve">tourists </w:t>
            </w:r>
            <w:r w:rsidR="009912E7" w:rsidRPr="009912E7">
              <w:t>travel by subway, it indicates line. If it is a bus trip, the company to which the bus belongs is indicated, and the line to which the bus belongs is not indicated.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car_no</w:t>
            </w:r>
            <w:proofErr w:type="spellEnd"/>
          </w:p>
        </w:tc>
        <w:tc>
          <w:tcPr>
            <w:tcW w:w="6854" w:type="dxa"/>
          </w:tcPr>
          <w:p w:rsidR="00F104C3" w:rsidRDefault="00A85A27" w:rsidP="0011012E">
            <w:r>
              <w:t>C</w:t>
            </w:r>
            <w:r>
              <w:rPr>
                <w:rFonts w:hint="eastAsia"/>
              </w:rPr>
              <w:t>ar ID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r w:rsidRPr="00F104C3">
              <w:t>Station</w:t>
            </w:r>
          </w:p>
        </w:tc>
        <w:tc>
          <w:tcPr>
            <w:tcW w:w="6854" w:type="dxa"/>
          </w:tcPr>
          <w:p w:rsidR="00F104C3" w:rsidRDefault="009912E7" w:rsidP="0011012E">
            <w:proofErr w:type="gramStart"/>
            <w:r w:rsidRPr="009912E7">
              <w:t>if</w:t>
            </w:r>
            <w:proofErr w:type="gramEnd"/>
            <w:r w:rsidRPr="009912E7">
              <w:t xml:space="preserve"> it is a subway trip, the station is displayed, and if it is a bus trip, the line is displayed.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conn_mark</w:t>
            </w:r>
            <w:proofErr w:type="spellEnd"/>
            <w:r w:rsidRPr="00F104C3">
              <w:tab/>
            </w:r>
          </w:p>
        </w:tc>
        <w:tc>
          <w:tcPr>
            <w:tcW w:w="6854" w:type="dxa"/>
          </w:tcPr>
          <w:p w:rsidR="00F104C3" w:rsidRDefault="006048C2" w:rsidP="0011012E">
            <w:r w:rsidRPr="006048C2">
              <w:t>if today's travel uses both buses and subways, it is 1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deal_money</w:t>
            </w:r>
            <w:proofErr w:type="spellEnd"/>
          </w:p>
        </w:tc>
        <w:tc>
          <w:tcPr>
            <w:tcW w:w="6854" w:type="dxa"/>
          </w:tcPr>
          <w:p w:rsidR="00F104C3" w:rsidRDefault="00F104C3" w:rsidP="0011012E">
            <w:r w:rsidRPr="00F104C3">
              <w:t>how much the tourists have paid</w:t>
            </w:r>
          </w:p>
        </w:tc>
      </w:tr>
      <w:tr w:rsidR="00F104C3" w:rsidTr="0011012E">
        <w:tc>
          <w:tcPr>
            <w:tcW w:w="1668" w:type="dxa"/>
          </w:tcPr>
          <w:p w:rsidR="00F104C3" w:rsidRDefault="00F104C3" w:rsidP="0011012E">
            <w:proofErr w:type="spellStart"/>
            <w:r w:rsidRPr="00F104C3">
              <w:t>equ_no</w:t>
            </w:r>
            <w:proofErr w:type="spellEnd"/>
          </w:p>
        </w:tc>
        <w:tc>
          <w:tcPr>
            <w:tcW w:w="6854" w:type="dxa"/>
          </w:tcPr>
          <w:p w:rsidR="00F104C3" w:rsidRDefault="00A85A27" w:rsidP="0011012E">
            <w:r w:rsidRPr="00A85A27">
              <w:t>the ID of the subway gate recording this transaction</w:t>
            </w:r>
          </w:p>
        </w:tc>
      </w:tr>
    </w:tbl>
    <w:p w:rsidR="00F104C3" w:rsidRDefault="00F104C3">
      <w:pPr>
        <w:rPr>
          <w:rFonts w:hint="eastAsia"/>
        </w:rPr>
      </w:pPr>
    </w:p>
    <w:p w:rsidR="00875B77" w:rsidRDefault="008D7A2F">
      <w:pPr>
        <w:rPr>
          <w:rFonts w:hint="eastAsia"/>
        </w:rPr>
      </w:pPr>
      <w:r w:rsidRPr="008D7A2F">
        <w:t>The individual records of various travel modes of smart card every day are shown in the following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1678"/>
        <w:gridCol w:w="1898"/>
        <w:gridCol w:w="1985"/>
      </w:tblGrid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 individual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subway individual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individual count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2018.8.27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2018.8.28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2018.8.29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155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155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2018.8.30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273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273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2018.8.31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8397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26283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34680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2018.9.1</w:t>
            </w: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376658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407740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784398</w:t>
            </w:r>
          </w:p>
        </w:tc>
      </w:tr>
      <w:tr w:rsidR="00884BF9" w:rsidRPr="00C83BA1" w:rsidTr="00884BF9">
        <w:trPr>
          <w:trHeight w:val="280"/>
        </w:trPr>
        <w:tc>
          <w:tcPr>
            <w:tcW w:w="1124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</w:p>
        </w:tc>
        <w:tc>
          <w:tcPr>
            <w:tcW w:w="167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385545</w:t>
            </w:r>
          </w:p>
        </w:tc>
        <w:tc>
          <w:tcPr>
            <w:tcW w:w="1898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434023</w:t>
            </w:r>
          </w:p>
        </w:tc>
        <w:tc>
          <w:tcPr>
            <w:tcW w:w="1985" w:type="dxa"/>
            <w:noWrap/>
            <w:vAlign w:val="bottom"/>
            <w:hideMark/>
          </w:tcPr>
          <w:p w:rsidR="00884BF9" w:rsidRDefault="00884BF9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819568</w:t>
            </w:r>
          </w:p>
        </w:tc>
      </w:tr>
    </w:tbl>
    <w:p w:rsidR="00C83BA1" w:rsidRDefault="00C83BA1">
      <w:pPr>
        <w:rPr>
          <w:rFonts w:hint="eastAsia"/>
        </w:rPr>
      </w:pPr>
    </w:p>
    <w:p w:rsidR="00F104C3" w:rsidRDefault="00F104C3">
      <w:pPr>
        <w:rPr>
          <w:rFonts w:hint="eastAsia"/>
        </w:rPr>
      </w:pPr>
      <w:bookmarkStart w:id="0" w:name="_GoBack"/>
      <w:bookmarkEnd w:id="0"/>
    </w:p>
    <w:p w:rsidR="00E13D3D" w:rsidRDefault="00E13D3D"/>
    <w:p w:rsidR="00E13D3D" w:rsidRDefault="00E13D3D"/>
    <w:p w:rsidR="00FD0B75" w:rsidRDefault="00FD0B75"/>
    <w:p w:rsidR="00BF7C54" w:rsidRDefault="00BF7C54"/>
    <w:sectPr w:rsidR="00BF7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595" w:rsidRDefault="00DE5595" w:rsidP="00823F5C">
      <w:r>
        <w:separator/>
      </w:r>
    </w:p>
  </w:endnote>
  <w:endnote w:type="continuationSeparator" w:id="0">
    <w:p w:rsidR="00DE5595" w:rsidRDefault="00DE5595" w:rsidP="0082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595" w:rsidRDefault="00DE5595" w:rsidP="00823F5C">
      <w:r>
        <w:separator/>
      </w:r>
    </w:p>
  </w:footnote>
  <w:footnote w:type="continuationSeparator" w:id="0">
    <w:p w:rsidR="00DE5595" w:rsidRDefault="00DE5595" w:rsidP="00823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16"/>
    <w:rsid w:val="000D1AF0"/>
    <w:rsid w:val="001D56BC"/>
    <w:rsid w:val="003A2634"/>
    <w:rsid w:val="0050680B"/>
    <w:rsid w:val="006048C2"/>
    <w:rsid w:val="006E2DB2"/>
    <w:rsid w:val="00732646"/>
    <w:rsid w:val="00785489"/>
    <w:rsid w:val="00823F5C"/>
    <w:rsid w:val="00875B77"/>
    <w:rsid w:val="00884BF9"/>
    <w:rsid w:val="008D7A2F"/>
    <w:rsid w:val="00930D0F"/>
    <w:rsid w:val="00972364"/>
    <w:rsid w:val="009912E7"/>
    <w:rsid w:val="00A85A27"/>
    <w:rsid w:val="00A97727"/>
    <w:rsid w:val="00BF7C54"/>
    <w:rsid w:val="00C83BA1"/>
    <w:rsid w:val="00CB63BD"/>
    <w:rsid w:val="00CC1277"/>
    <w:rsid w:val="00CF5516"/>
    <w:rsid w:val="00D326B1"/>
    <w:rsid w:val="00DE5595"/>
    <w:rsid w:val="00E13D3D"/>
    <w:rsid w:val="00F104C3"/>
    <w:rsid w:val="00FD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400"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646"/>
    <w:pPr>
      <w:widowControl w:val="0"/>
      <w:spacing w:before="0"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732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264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2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F5C"/>
    <w:rPr>
      <w:sz w:val="18"/>
      <w:szCs w:val="18"/>
    </w:rPr>
  </w:style>
  <w:style w:type="table" w:styleId="a5">
    <w:name w:val="Table Grid"/>
    <w:basedOn w:val="a1"/>
    <w:uiPriority w:val="59"/>
    <w:rsid w:val="00F104C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400"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646"/>
    <w:pPr>
      <w:widowControl w:val="0"/>
      <w:spacing w:before="0"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732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264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2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F5C"/>
    <w:rPr>
      <w:sz w:val="18"/>
      <w:szCs w:val="18"/>
    </w:rPr>
  </w:style>
  <w:style w:type="table" w:styleId="a5">
    <w:name w:val="Table Grid"/>
    <w:basedOn w:val="a1"/>
    <w:uiPriority w:val="59"/>
    <w:rsid w:val="00F104C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脑林</dc:creator>
  <cp:keywords/>
  <dc:description/>
  <cp:lastModifiedBy>脑林</cp:lastModifiedBy>
  <cp:revision>18</cp:revision>
  <dcterms:created xsi:type="dcterms:W3CDTF">2022-06-26T01:37:00Z</dcterms:created>
  <dcterms:modified xsi:type="dcterms:W3CDTF">2022-06-26T06:41:00Z</dcterms:modified>
</cp:coreProperties>
</file>