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jc w:val="center"/>
        <w:tblLook w:val="04A0" w:firstRow="1" w:lastRow="0" w:firstColumn="1" w:lastColumn="0" w:noHBand="0" w:noVBand="1"/>
      </w:tblPr>
      <w:tblGrid>
        <w:gridCol w:w="2349"/>
        <w:gridCol w:w="5974"/>
        <w:gridCol w:w="1315"/>
      </w:tblGrid>
      <w:tr w:rsidR="00615522" w14:paraId="014FFB84" w14:textId="77777777" w:rsidTr="005B7C76">
        <w:trPr>
          <w:jc w:val="center"/>
        </w:trPr>
        <w:tc>
          <w:tcPr>
            <w:tcW w:w="1219" w:type="pct"/>
            <w:shd w:val="clear" w:color="auto" w:fill="auto"/>
          </w:tcPr>
          <w:p w14:paraId="0AB86E6E" w14:textId="77777777" w:rsidR="00615522" w:rsidRDefault="00615522" w:rsidP="005B7C76">
            <w:pPr>
              <w:pStyle w:val="Header"/>
              <w:tabs>
                <w:tab w:val="clear" w:pos="9360"/>
                <w:tab w:val="left" w:pos="5785"/>
              </w:tabs>
            </w:pPr>
            <w:r w:rsidRPr="00247733">
              <w:rPr>
                <w:noProof/>
                <w:lang w:val="en-MY" w:eastAsia="en-MY"/>
              </w:rPr>
              <w:drawing>
                <wp:inline distT="0" distB="0" distL="0" distR="0" wp14:anchorId="63C89A50" wp14:editId="21D4DC4F">
                  <wp:extent cx="1294646" cy="759768"/>
                  <wp:effectExtent l="0" t="0" r="1270" b="0"/>
                  <wp:docPr id="4" name="Picture 4" descr="C:\Users\indra\Pictures\talenta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ra\Pictures\talentaP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9690" cy="768597"/>
                          </a:xfrm>
                          <a:prstGeom prst="rect">
                            <a:avLst/>
                          </a:prstGeom>
                          <a:noFill/>
                          <a:ln>
                            <a:noFill/>
                          </a:ln>
                        </pic:spPr>
                      </pic:pic>
                    </a:graphicData>
                  </a:graphic>
                </wp:inline>
              </w:drawing>
            </w:r>
          </w:p>
        </w:tc>
        <w:tc>
          <w:tcPr>
            <w:tcW w:w="3099" w:type="pct"/>
            <w:shd w:val="clear" w:color="auto" w:fill="DEEAF6" w:themeFill="accent5" w:themeFillTint="33"/>
            <w:vAlign w:val="center"/>
          </w:tcPr>
          <w:p w14:paraId="607128E2" w14:textId="03C47BA7" w:rsidR="00615522" w:rsidRPr="00C94BA6" w:rsidRDefault="00D955E8" w:rsidP="005B7C76">
            <w:pPr>
              <w:pStyle w:val="Header"/>
              <w:tabs>
                <w:tab w:val="clear" w:pos="4680"/>
                <w:tab w:val="clear" w:pos="9360"/>
                <w:tab w:val="right" w:pos="6872"/>
              </w:tabs>
              <w:rPr>
                <w:b/>
                <w:bCs/>
                <w:sz w:val="52"/>
                <w:szCs w:val="32"/>
              </w:rPr>
            </w:pPr>
            <w:r>
              <w:rPr>
                <w:b/>
                <w:bCs/>
                <w:sz w:val="32"/>
                <w:szCs w:val="32"/>
              </w:rPr>
              <w:t>Data Science : Journal Of Computing And Applied Informatics</w:t>
            </w:r>
          </w:p>
          <w:p w14:paraId="703A5C67" w14:textId="7C11E5D0" w:rsidR="00615522" w:rsidRPr="004E31C7" w:rsidRDefault="00615522" w:rsidP="005B7C76">
            <w:pPr>
              <w:pStyle w:val="Header"/>
              <w:tabs>
                <w:tab w:val="clear" w:pos="9360"/>
                <w:tab w:val="left" w:pos="5785"/>
              </w:tabs>
              <w:rPr>
                <w:sz w:val="26"/>
                <w:szCs w:val="26"/>
              </w:rPr>
            </w:pPr>
            <w:r w:rsidRPr="007E3CDD">
              <w:rPr>
                <w:rFonts w:asciiTheme="majorBidi" w:hAnsiTheme="majorBidi" w:cstheme="majorBidi"/>
                <w:color w:val="000000" w:themeColor="text1"/>
                <w:sz w:val="18"/>
                <w:szCs w:val="18"/>
              </w:rPr>
              <w:t xml:space="preserve">Journal homepage: </w:t>
            </w:r>
            <w:hyperlink r:id="rId8" w:history="1">
              <w:r w:rsidR="00D955E8" w:rsidRPr="00B27531">
                <w:rPr>
                  <w:rStyle w:val="Hyperlink"/>
                  <w:rFonts w:asciiTheme="majorBidi" w:hAnsiTheme="majorBidi" w:cstheme="majorBidi"/>
                  <w:sz w:val="18"/>
                  <w:szCs w:val="18"/>
                </w:rPr>
                <w:t>https://jocai.usu.ac.id</w:t>
              </w:r>
            </w:hyperlink>
          </w:p>
        </w:tc>
        <w:tc>
          <w:tcPr>
            <w:tcW w:w="682" w:type="pct"/>
            <w:shd w:val="clear" w:color="auto" w:fill="auto"/>
          </w:tcPr>
          <w:p w14:paraId="09F7C512" w14:textId="77088B45" w:rsidR="00615522" w:rsidRDefault="00244975" w:rsidP="005B7C76">
            <w:pPr>
              <w:pStyle w:val="Header"/>
              <w:tabs>
                <w:tab w:val="clear" w:pos="9360"/>
                <w:tab w:val="left" w:pos="5785"/>
              </w:tabs>
            </w:pPr>
            <w:r>
              <w:rPr>
                <w:noProof/>
              </w:rPr>
              <w:drawing>
                <wp:inline distT="0" distB="0" distL="0" distR="0" wp14:anchorId="65CA6DA3" wp14:editId="0F72C0CB">
                  <wp:extent cx="635764" cy="899160"/>
                  <wp:effectExtent l="0" t="0" r="0" b="0"/>
                  <wp:docPr id="778231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333" cy="905622"/>
                          </a:xfrm>
                          <a:prstGeom prst="rect">
                            <a:avLst/>
                          </a:prstGeom>
                          <a:noFill/>
                          <a:ln>
                            <a:noFill/>
                          </a:ln>
                        </pic:spPr>
                      </pic:pic>
                    </a:graphicData>
                  </a:graphic>
                </wp:inline>
              </w:drawing>
            </w:r>
          </w:p>
        </w:tc>
      </w:tr>
    </w:tbl>
    <w:p w14:paraId="74709E5D" w14:textId="77777777" w:rsidR="00615522" w:rsidRPr="00CC2E5E" w:rsidRDefault="00615522" w:rsidP="00615522">
      <w:pPr>
        <w:spacing w:before="240" w:after="240"/>
        <w:rPr>
          <w:rFonts w:ascii="Times New Roman" w:hAnsi="Times New Roman" w:cs="Times New Roman"/>
          <w:b/>
          <w:bCs/>
          <w:sz w:val="32"/>
          <w:szCs w:val="32"/>
        </w:rPr>
      </w:pPr>
      <w:r w:rsidRPr="00CC2E5E">
        <w:rPr>
          <w:rFonts w:ascii="Times New Roman" w:hAnsi="Times New Roman" w:cs="Times New Roman"/>
          <w:b/>
          <w:bCs/>
          <w:sz w:val="32"/>
          <w:szCs w:val="32"/>
        </w:rPr>
        <w:t>Click here, type the title of your paper, Capitalize first letter</w:t>
      </w:r>
    </w:p>
    <w:p w14:paraId="1F784475" w14:textId="26C88BA7" w:rsidR="00615522" w:rsidRPr="00A479CC" w:rsidRDefault="00615522" w:rsidP="00615522">
      <w:pPr>
        <w:rPr>
          <w:rFonts w:ascii="Times New Roman" w:hAnsi="Times New Roman" w:cs="Times New Roman"/>
          <w:sz w:val="28"/>
          <w:szCs w:val="28"/>
        </w:rPr>
      </w:pPr>
      <w:r w:rsidRPr="00A479CC">
        <w:rPr>
          <w:rFonts w:ascii="Times New Roman" w:hAnsi="Times New Roman" w:cs="Times New Roman"/>
          <w:sz w:val="28"/>
          <w:szCs w:val="28"/>
        </w:rPr>
        <w:t>Author One</w:t>
      </w:r>
      <w:r w:rsidRPr="00B22B95">
        <w:rPr>
          <w:rFonts w:ascii="Times New Roman" w:hAnsi="Times New Roman" w:cs="Times New Roman"/>
          <w:sz w:val="28"/>
          <w:szCs w:val="28"/>
          <w:vertAlign w:val="superscript"/>
        </w:rPr>
        <w:t>*</w:t>
      </w:r>
      <w:r w:rsidRPr="00A479CC">
        <w:rPr>
          <w:rFonts w:ascii="Times New Roman" w:hAnsi="Times New Roman" w:cs="Times New Roman"/>
          <w:sz w:val="28"/>
          <w:szCs w:val="28"/>
          <w:vertAlign w:val="superscript"/>
        </w:rPr>
        <w:t>1</w:t>
      </w:r>
      <w:r>
        <w:fldChar w:fldCharType="begin"/>
      </w:r>
      <w:r w:rsidR="001F507E">
        <w:instrText xml:space="preserve"> INCLUDEPICTURE "C:\\Users\\sonyekanugraha\\Library\\Group Containers\\UBF8T346G9.ms\\WebArchiveCopyPasteTempFiles\\com.microsoft.Word\\2048px-ORCID_iD.svg.png" \* MERGEFORMAT </w:instrText>
      </w:r>
      <w:r>
        <w:fldChar w:fldCharType="separate"/>
      </w:r>
      <w:r>
        <w:rPr>
          <w:noProof/>
        </w:rPr>
        <w:drawing>
          <wp:inline distT="0" distB="0" distL="0" distR="0" wp14:anchorId="7CE3C4A0" wp14:editId="48FB28EF">
            <wp:extent cx="143510" cy="143510"/>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821" cy="145821"/>
                    </a:xfrm>
                    <a:prstGeom prst="rect">
                      <a:avLst/>
                    </a:prstGeom>
                    <a:noFill/>
                    <a:ln>
                      <a:noFill/>
                    </a:ln>
                  </pic:spPr>
                </pic:pic>
              </a:graphicData>
            </a:graphic>
          </wp:inline>
        </w:drawing>
      </w:r>
      <w:r>
        <w:fldChar w:fldCharType="end"/>
      </w:r>
      <w:r w:rsidRPr="00A479CC">
        <w:rPr>
          <w:rFonts w:ascii="Times New Roman" w:hAnsi="Times New Roman" w:cs="Times New Roman"/>
          <w:sz w:val="28"/>
          <w:szCs w:val="28"/>
        </w:rPr>
        <w:t xml:space="preserve">  , Author Two</w:t>
      </w:r>
      <w:r w:rsidRPr="00A479CC">
        <w:rPr>
          <w:rFonts w:ascii="Times New Roman" w:hAnsi="Times New Roman" w:cs="Times New Roman"/>
          <w:sz w:val="28"/>
          <w:szCs w:val="28"/>
          <w:vertAlign w:val="superscript"/>
        </w:rPr>
        <w:t>2</w:t>
      </w:r>
      <w:r>
        <w:fldChar w:fldCharType="begin"/>
      </w:r>
      <w:r w:rsidR="001F507E">
        <w:instrText xml:space="preserve"> INCLUDEPICTURE "C:\\Users\\sonyekanugraha\\Library\\Group Containers\\UBF8T346G9.ms\\WebArchiveCopyPasteTempFiles\\com.microsoft.Word\\2048px-ORCID_iD.svg.png" \* MERGEFORMAT </w:instrText>
      </w:r>
      <w:r>
        <w:fldChar w:fldCharType="separate"/>
      </w:r>
      <w:r>
        <w:rPr>
          <w:noProof/>
        </w:rPr>
        <w:drawing>
          <wp:inline distT="0" distB="0" distL="0" distR="0" wp14:anchorId="665E2792" wp14:editId="5414F049">
            <wp:extent cx="144000" cy="1440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fldChar w:fldCharType="end"/>
      </w:r>
      <w:r w:rsidRPr="00A479CC">
        <w:rPr>
          <w:rFonts w:ascii="Times New Roman" w:hAnsi="Times New Roman" w:cs="Times New Roman"/>
          <w:sz w:val="28"/>
          <w:szCs w:val="28"/>
        </w:rPr>
        <w:t xml:space="preserve"> , Author Three</w:t>
      </w:r>
      <w:r w:rsidRPr="00A479CC">
        <w:rPr>
          <w:rFonts w:ascii="Times New Roman" w:hAnsi="Times New Roman" w:cs="Times New Roman"/>
          <w:sz w:val="28"/>
          <w:szCs w:val="28"/>
          <w:vertAlign w:val="superscript"/>
        </w:rPr>
        <w:t>3</w:t>
      </w:r>
      <w:r>
        <w:fldChar w:fldCharType="begin"/>
      </w:r>
      <w:r w:rsidR="001F507E">
        <w:instrText xml:space="preserve"> INCLUDEPICTURE "C:\\Users\\sonyekanugraha\\Library\\Group Containers\\UBF8T346G9.ms\\WebArchiveCopyPasteTempFiles\\com.microsoft.Word\\2048px-ORCID_iD.svg.png" \* MERGEFORMAT </w:instrText>
      </w:r>
      <w:r>
        <w:fldChar w:fldCharType="separate"/>
      </w:r>
      <w:r>
        <w:rPr>
          <w:noProof/>
        </w:rPr>
        <w:drawing>
          <wp:inline distT="0" distB="0" distL="0" distR="0" wp14:anchorId="1F529E89" wp14:editId="2A7B37B5">
            <wp:extent cx="144000" cy="144000"/>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fldChar w:fldCharType="end"/>
      </w:r>
    </w:p>
    <w:p w14:paraId="63E70675" w14:textId="77777777" w:rsidR="00615522" w:rsidRPr="00474A92" w:rsidRDefault="00615522" w:rsidP="00615522">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1</w:t>
      </w:r>
      <w:r w:rsidRPr="00474A92">
        <w:rPr>
          <w:rFonts w:ascii="Times New Roman" w:hAnsi="Times New Roman" w:cs="Times New Roman"/>
          <w:i/>
          <w:iCs/>
          <w:sz w:val="21"/>
          <w:szCs w:val="21"/>
        </w:rPr>
        <w:t>Affiliation detail, City, Postal Code, Country</w:t>
      </w:r>
    </w:p>
    <w:p w14:paraId="30EF9B0F" w14:textId="77777777" w:rsidR="00615522" w:rsidRPr="00474A92" w:rsidRDefault="00615522" w:rsidP="00615522">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2</w:t>
      </w:r>
      <w:r w:rsidRPr="00474A92">
        <w:rPr>
          <w:rFonts w:ascii="Times New Roman" w:hAnsi="Times New Roman" w:cs="Times New Roman"/>
          <w:i/>
          <w:iCs/>
          <w:sz w:val="21"/>
          <w:szCs w:val="21"/>
        </w:rPr>
        <w:t>Affiliation detail, City, Postal Code, Country</w:t>
      </w:r>
    </w:p>
    <w:p w14:paraId="731C5F25" w14:textId="77777777" w:rsidR="00615522" w:rsidRPr="00474A92" w:rsidRDefault="00615522" w:rsidP="00615522">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3</w:t>
      </w:r>
      <w:r w:rsidRPr="00474A92">
        <w:rPr>
          <w:rFonts w:ascii="Times New Roman" w:hAnsi="Times New Roman" w:cs="Times New Roman"/>
          <w:i/>
          <w:iCs/>
          <w:sz w:val="21"/>
          <w:szCs w:val="21"/>
        </w:rPr>
        <w:t>Affiliation detail, City, Postal Code, Country</w:t>
      </w:r>
    </w:p>
    <w:p w14:paraId="227B0056" w14:textId="77777777" w:rsidR="00615522" w:rsidRPr="00474A92" w:rsidRDefault="00615522" w:rsidP="00615522">
      <w:pPr>
        <w:rPr>
          <w:rFonts w:ascii="Times New Roman" w:hAnsi="Times New Roman" w:cs="Times New Roman"/>
          <w:sz w:val="20"/>
          <w:szCs w:val="20"/>
        </w:rPr>
      </w:pPr>
      <w:r w:rsidRPr="00B22B95">
        <w:rPr>
          <w:rFonts w:ascii="Times New Roman" w:hAnsi="Times New Roman" w:cs="Times New Roman"/>
          <w:sz w:val="20"/>
          <w:szCs w:val="20"/>
          <w:vertAlign w:val="superscript"/>
        </w:rPr>
        <w:t>*</w:t>
      </w:r>
      <w:r w:rsidRPr="00474A92">
        <w:rPr>
          <w:rFonts w:ascii="Times New Roman" w:hAnsi="Times New Roman" w:cs="Times New Roman"/>
          <w:sz w:val="20"/>
          <w:szCs w:val="20"/>
        </w:rPr>
        <w:t xml:space="preserve">Corresponding Author: </w:t>
      </w:r>
      <w:hyperlink r:id="rId12" w:history="1">
        <w:r w:rsidRPr="00474A92">
          <w:rPr>
            <w:rStyle w:val="Hyperlink"/>
            <w:rFonts w:ascii="Times New Roman" w:hAnsi="Times New Roman" w:cs="Times New Roman"/>
            <w:sz w:val="20"/>
            <w:szCs w:val="20"/>
          </w:rPr>
          <w:t>author@gmail.com</w:t>
        </w:r>
      </w:hyperlink>
    </w:p>
    <w:p w14:paraId="4C117DD0" w14:textId="6217D19D" w:rsidR="00A479CC" w:rsidRPr="00A479CC" w:rsidRDefault="00A479CC" w:rsidP="00615522">
      <w:pPr>
        <w:rPr>
          <w:rFonts w:ascii="Times New Roman" w:hAnsi="Times New Roman" w:cs="Times New Roman"/>
        </w:rPr>
      </w:pPr>
    </w:p>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0"/>
        <w:gridCol w:w="236"/>
        <w:gridCol w:w="6715"/>
      </w:tblGrid>
      <w:tr w:rsidR="00A479CC" w:rsidRPr="00A479CC" w14:paraId="34E69D1F" w14:textId="77777777" w:rsidTr="001F507E">
        <w:tc>
          <w:tcPr>
            <w:tcW w:w="1399" w:type="pct"/>
            <w:tcBorders>
              <w:top w:val="single" w:sz="4" w:space="0" w:color="auto"/>
              <w:bottom w:val="single" w:sz="4" w:space="0" w:color="auto"/>
            </w:tcBorders>
          </w:tcPr>
          <w:p w14:paraId="670717A6" w14:textId="77777777" w:rsidR="00A479CC" w:rsidRPr="00A479CC" w:rsidRDefault="00A479CC" w:rsidP="00E9239C">
            <w:pPr>
              <w:pStyle w:val="InfoArtikel"/>
              <w:jc w:val="both"/>
              <w:rPr>
                <w:rFonts w:ascii="Times New Roman" w:hAnsi="Times New Roman" w:cs="Times New Roman"/>
              </w:rPr>
            </w:pPr>
            <w:r w:rsidRPr="00A479CC">
              <w:rPr>
                <w:rFonts w:ascii="Times New Roman" w:hAnsi="Times New Roman" w:cs="Times New Roman"/>
              </w:rPr>
              <w:t>ARTICLE   INFO</w:t>
            </w:r>
          </w:p>
        </w:tc>
        <w:tc>
          <w:tcPr>
            <w:tcW w:w="122" w:type="pct"/>
            <w:vMerge w:val="restart"/>
          </w:tcPr>
          <w:p w14:paraId="16232209" w14:textId="77777777" w:rsidR="00A479CC" w:rsidRPr="00A479CC" w:rsidRDefault="00A479CC" w:rsidP="00E9239C">
            <w:pPr>
              <w:pStyle w:val="Abstrak"/>
              <w:jc w:val="both"/>
              <w:rPr>
                <w:rFonts w:ascii="Times New Roman" w:hAnsi="Times New Roman"/>
                <w:iCs w:val="0"/>
              </w:rPr>
            </w:pPr>
          </w:p>
        </w:tc>
        <w:tc>
          <w:tcPr>
            <w:tcW w:w="3479" w:type="pct"/>
            <w:tcBorders>
              <w:top w:val="single" w:sz="4" w:space="0" w:color="auto"/>
              <w:bottom w:val="single" w:sz="4" w:space="0" w:color="auto"/>
            </w:tcBorders>
          </w:tcPr>
          <w:p w14:paraId="5CDD67DE" w14:textId="77777777" w:rsidR="00A479CC" w:rsidRPr="00CC2E5E" w:rsidRDefault="00A479CC" w:rsidP="00E9239C">
            <w:pPr>
              <w:pStyle w:val="Abstrak"/>
              <w:jc w:val="both"/>
              <w:rPr>
                <w:rFonts w:ascii="Times New Roman" w:hAnsi="Times New Roman"/>
                <w:iCs w:val="0"/>
                <w:szCs w:val="20"/>
              </w:rPr>
            </w:pPr>
            <w:r w:rsidRPr="00CC2E5E">
              <w:rPr>
                <w:rFonts w:ascii="Times New Roman" w:hAnsi="Times New Roman"/>
                <w:iCs w:val="0"/>
                <w:szCs w:val="20"/>
              </w:rPr>
              <w:t>ABSTRACT</w:t>
            </w:r>
          </w:p>
        </w:tc>
      </w:tr>
      <w:tr w:rsidR="00A479CC" w:rsidRPr="00A479CC" w14:paraId="4024765D" w14:textId="77777777" w:rsidTr="001F507E">
        <w:trPr>
          <w:trHeight w:val="1136"/>
        </w:trPr>
        <w:tc>
          <w:tcPr>
            <w:tcW w:w="1399" w:type="pct"/>
            <w:tcBorders>
              <w:top w:val="single" w:sz="4" w:space="0" w:color="auto"/>
              <w:bottom w:val="single" w:sz="4" w:space="0" w:color="auto"/>
            </w:tcBorders>
          </w:tcPr>
          <w:p w14:paraId="0E267034" w14:textId="77777777" w:rsidR="00A479CC" w:rsidRPr="00A479CC" w:rsidRDefault="00A479CC" w:rsidP="00E9239C">
            <w:pPr>
              <w:pStyle w:val="Sejarahartikel"/>
              <w:jc w:val="both"/>
              <w:rPr>
                <w:rFonts w:ascii="Times New Roman" w:hAnsi="Times New Roman" w:cs="Times New Roman"/>
                <w:i w:val="0"/>
                <w:sz w:val="18"/>
                <w:szCs w:val="18"/>
              </w:rPr>
            </w:pPr>
            <w:r w:rsidRPr="00A479CC">
              <w:rPr>
                <w:rFonts w:ascii="Times New Roman" w:hAnsi="Times New Roman" w:cs="Times New Roman"/>
                <w:i w:val="0"/>
                <w:sz w:val="18"/>
                <w:szCs w:val="18"/>
              </w:rPr>
              <w:t>Article history:</w:t>
            </w:r>
          </w:p>
          <w:p w14:paraId="2CB4EC89" w14:textId="77777777" w:rsidR="00A479CC" w:rsidRDefault="00A479CC" w:rsidP="00E9239C">
            <w:pPr>
              <w:pStyle w:val="Isisejarahartikel"/>
              <w:rPr>
                <w:rFonts w:ascii="Times New Roman" w:hAnsi="Times New Roman" w:cs="Times New Roman"/>
                <w:sz w:val="18"/>
                <w:szCs w:val="18"/>
              </w:rPr>
            </w:pPr>
            <w:r w:rsidRPr="00A479CC">
              <w:rPr>
                <w:rFonts w:ascii="Times New Roman" w:hAnsi="Times New Roman" w:cs="Times New Roman"/>
                <w:sz w:val="18"/>
                <w:szCs w:val="18"/>
              </w:rPr>
              <w:t xml:space="preserve">Received 24 January 2020 Revised 30 April 2020 </w:t>
            </w:r>
          </w:p>
          <w:p w14:paraId="73AB285F" w14:textId="377F60E4" w:rsidR="00A479CC" w:rsidRPr="00A479CC" w:rsidRDefault="00A479CC" w:rsidP="00E9239C">
            <w:pPr>
              <w:pStyle w:val="Isisejarahartikel"/>
              <w:rPr>
                <w:rFonts w:ascii="Times New Roman" w:hAnsi="Times New Roman" w:cs="Times New Roman"/>
                <w:sz w:val="18"/>
                <w:szCs w:val="18"/>
              </w:rPr>
            </w:pPr>
            <w:r w:rsidRPr="00A479CC">
              <w:rPr>
                <w:rFonts w:ascii="Times New Roman" w:hAnsi="Times New Roman" w:cs="Times New Roman"/>
                <w:sz w:val="18"/>
                <w:szCs w:val="18"/>
              </w:rPr>
              <w:t>Accepted 2 December 2020 Available online xxx</w:t>
            </w:r>
          </w:p>
          <w:p w14:paraId="0838A82C" w14:textId="77777777" w:rsidR="00A479CC" w:rsidRPr="00A479CC" w:rsidRDefault="00A479CC" w:rsidP="00E9239C">
            <w:pPr>
              <w:pStyle w:val="Isisejarahartikel"/>
              <w:jc w:val="both"/>
              <w:rPr>
                <w:rFonts w:ascii="Times New Roman" w:hAnsi="Times New Roman" w:cs="Times New Roman"/>
                <w:sz w:val="18"/>
                <w:szCs w:val="18"/>
              </w:rPr>
            </w:pPr>
          </w:p>
          <w:p w14:paraId="00984394" w14:textId="77777777" w:rsidR="00A479CC" w:rsidRPr="00A479CC" w:rsidRDefault="00A479CC" w:rsidP="00E9239C">
            <w:pPr>
              <w:pStyle w:val="Default"/>
              <w:jc w:val="both"/>
              <w:rPr>
                <w:rFonts w:ascii="Times New Roman" w:hAnsi="Times New Roman" w:cs="Times New Roman"/>
                <w:sz w:val="18"/>
                <w:szCs w:val="18"/>
              </w:rPr>
            </w:pPr>
            <w:r w:rsidRPr="00A479CC">
              <w:rPr>
                <w:rFonts w:ascii="Times New Roman" w:hAnsi="Times New Roman" w:cs="Times New Roman"/>
                <w:sz w:val="18"/>
                <w:szCs w:val="18"/>
              </w:rPr>
              <w:t xml:space="preserve">E-ISSN: </w:t>
            </w:r>
          </w:p>
          <w:p w14:paraId="6C6542F4" w14:textId="77777777" w:rsidR="00A479CC" w:rsidRPr="00A479CC" w:rsidRDefault="00A479CC" w:rsidP="00E9239C">
            <w:pPr>
              <w:pStyle w:val="Default"/>
              <w:jc w:val="both"/>
              <w:rPr>
                <w:rFonts w:ascii="Times New Roman" w:hAnsi="Times New Roman" w:cs="Times New Roman"/>
                <w:sz w:val="18"/>
                <w:szCs w:val="18"/>
              </w:rPr>
            </w:pPr>
            <w:r w:rsidRPr="00A479CC">
              <w:rPr>
                <w:rFonts w:ascii="Times New Roman" w:hAnsi="Times New Roman" w:cs="Times New Roman"/>
                <w:sz w:val="18"/>
                <w:szCs w:val="18"/>
              </w:rPr>
              <w:t xml:space="preserve">P-ISSN: </w:t>
            </w:r>
          </w:p>
          <w:p w14:paraId="03C681B5" w14:textId="77777777" w:rsidR="00A479CC" w:rsidRPr="00A479CC" w:rsidRDefault="00A479CC" w:rsidP="00E9239C">
            <w:pPr>
              <w:pStyle w:val="Isisejarahartikel"/>
              <w:jc w:val="both"/>
              <w:rPr>
                <w:rFonts w:ascii="Times New Roman" w:hAnsi="Times New Roman" w:cs="Times New Roman"/>
                <w:sz w:val="18"/>
                <w:szCs w:val="18"/>
              </w:rPr>
            </w:pPr>
          </w:p>
        </w:tc>
        <w:tc>
          <w:tcPr>
            <w:tcW w:w="122" w:type="pct"/>
            <w:vMerge/>
          </w:tcPr>
          <w:p w14:paraId="716AAD88" w14:textId="77777777" w:rsidR="00A479CC" w:rsidRPr="00A479CC" w:rsidRDefault="00A479CC" w:rsidP="00E9239C">
            <w:pPr>
              <w:pStyle w:val="Isiabstrak"/>
              <w:rPr>
                <w:rFonts w:ascii="Times New Roman" w:hAnsi="Times New Roman" w:cs="Times New Roman"/>
                <w:iCs w:val="0"/>
              </w:rPr>
            </w:pPr>
          </w:p>
        </w:tc>
        <w:tc>
          <w:tcPr>
            <w:tcW w:w="3479" w:type="pct"/>
            <w:vMerge w:val="restart"/>
            <w:tcBorders>
              <w:top w:val="single" w:sz="4" w:space="0" w:color="auto"/>
            </w:tcBorders>
          </w:tcPr>
          <w:p w14:paraId="24901DC3" w14:textId="6DB50312" w:rsidR="00A479CC" w:rsidRPr="00CC2E5E" w:rsidRDefault="00FD5C78" w:rsidP="00E9239C">
            <w:pPr>
              <w:pStyle w:val="Isiabstrak"/>
              <w:rPr>
                <w:rFonts w:ascii="Times New Roman" w:hAnsi="Times New Roman" w:cs="Times New Roman"/>
                <w:iCs w:val="0"/>
                <w:sz w:val="20"/>
                <w:szCs w:val="20"/>
              </w:rPr>
            </w:pPr>
            <w:r w:rsidRPr="00CC2E5E">
              <w:rPr>
                <w:rFonts w:ascii="Times New Roman" w:hAnsi="Times New Roman" w:cs="Times New Roman"/>
                <w:iCs w:val="0"/>
                <w:sz w:val="20"/>
                <w:szCs w:val="20"/>
              </w:rPr>
              <w:t xml:space="preserve">Times New Roman </w:t>
            </w:r>
            <w:r w:rsidR="00531D80">
              <w:rPr>
                <w:rFonts w:ascii="Times New Roman" w:hAnsi="Times New Roman" w:cs="Times New Roman"/>
                <w:iCs w:val="0"/>
                <w:sz w:val="20"/>
                <w:szCs w:val="20"/>
              </w:rPr>
              <w:t>10</w:t>
            </w:r>
            <w:r w:rsidRPr="00CC2E5E">
              <w:rPr>
                <w:rFonts w:ascii="Times New Roman" w:hAnsi="Times New Roman" w:cs="Times New Roman"/>
                <w:iCs w:val="0"/>
                <w:sz w:val="20"/>
                <w:szCs w:val="20"/>
              </w:rPr>
              <w:t xml:space="preserve"> pt maximum 250 words. </w:t>
            </w:r>
            <w:r w:rsidRPr="00CC2E5E">
              <w:rPr>
                <w:rFonts w:ascii="Times New Roman" w:eastAsia="SimSun" w:hAnsi="Times New Roman" w:cs="Times New Roman"/>
                <w:sz w:val="20"/>
                <w:szCs w:val="20"/>
                <w:lang w:val="en-GB"/>
              </w:rPr>
              <w:t>It is the first part in scientific article. It comprises summary of the whole content of scientific article. It brings a general overview about the content of scientific article to the reader. By reading abstract, readers can decide whether the research topic is relevant with their wish or not</w:t>
            </w:r>
          </w:p>
          <w:p w14:paraId="47D29649" w14:textId="77777777" w:rsidR="00A479CC" w:rsidRPr="00CC2E5E" w:rsidRDefault="00A479CC" w:rsidP="00E9239C">
            <w:pPr>
              <w:pStyle w:val="Isikeywords"/>
              <w:jc w:val="both"/>
              <w:rPr>
                <w:rFonts w:ascii="Times New Roman" w:hAnsi="Times New Roman" w:cs="Times New Roman"/>
                <w:i w:val="0"/>
                <w:sz w:val="20"/>
                <w:szCs w:val="20"/>
                <w:lang w:val="en-ID"/>
              </w:rPr>
            </w:pPr>
            <w:r w:rsidRPr="00CC2E5E">
              <w:rPr>
                <w:rFonts w:ascii="Times New Roman" w:hAnsi="Times New Roman" w:cs="Times New Roman"/>
                <w:b/>
                <w:bCs/>
                <w:i w:val="0"/>
                <w:sz w:val="20"/>
                <w:szCs w:val="20"/>
              </w:rPr>
              <w:t>Keyword:</w:t>
            </w:r>
            <w:r w:rsidRPr="00CC2E5E">
              <w:rPr>
                <w:rFonts w:ascii="Times New Roman" w:hAnsi="Times New Roman" w:cs="Times New Roman"/>
                <w:i w:val="0"/>
                <w:sz w:val="20"/>
                <w:szCs w:val="20"/>
              </w:rPr>
              <w:t xml:space="preserve"> Maximum, </w:t>
            </w:r>
            <w:r w:rsidRPr="00CC2E5E">
              <w:rPr>
                <w:rFonts w:ascii="Times New Roman" w:hAnsi="Times New Roman" w:cs="Times New Roman"/>
                <w:i w:val="0"/>
                <w:sz w:val="20"/>
                <w:szCs w:val="20"/>
                <w:lang w:val="en-ID"/>
              </w:rPr>
              <w:t>Five, Word, Key, Important</w:t>
            </w:r>
          </w:p>
          <w:p w14:paraId="74DC3D31" w14:textId="77777777" w:rsidR="00A479CC" w:rsidRPr="00CC2E5E" w:rsidRDefault="00A479CC" w:rsidP="00E9239C">
            <w:pPr>
              <w:pStyle w:val="Isikeywords"/>
              <w:jc w:val="both"/>
              <w:rPr>
                <w:rFonts w:ascii="Times New Roman" w:hAnsi="Times New Roman" w:cs="Times New Roman"/>
                <w:i w:val="0"/>
                <w:sz w:val="20"/>
                <w:szCs w:val="20"/>
              </w:rPr>
            </w:pPr>
          </w:p>
        </w:tc>
      </w:tr>
      <w:tr w:rsidR="00A479CC" w:rsidRPr="00A479CC" w14:paraId="5B79D995" w14:textId="77777777" w:rsidTr="001F507E">
        <w:trPr>
          <w:trHeight w:val="447"/>
        </w:trPr>
        <w:tc>
          <w:tcPr>
            <w:tcW w:w="1399" w:type="pct"/>
            <w:vMerge w:val="restart"/>
            <w:tcBorders>
              <w:top w:val="single" w:sz="4" w:space="0" w:color="auto"/>
              <w:bottom w:val="single" w:sz="4" w:space="0" w:color="auto"/>
            </w:tcBorders>
          </w:tcPr>
          <w:p w14:paraId="51DDA779" w14:textId="5687AF2D" w:rsidR="00A479CC" w:rsidRDefault="00A479CC" w:rsidP="00E9239C">
            <w:pPr>
              <w:pStyle w:val="Isisitasi"/>
              <w:jc w:val="both"/>
              <w:rPr>
                <w:rFonts w:ascii="Times New Roman" w:hAnsi="Times New Roman" w:cs="Times New Roman"/>
                <w:b/>
                <w:bCs/>
                <w:sz w:val="18"/>
                <w:szCs w:val="18"/>
              </w:rPr>
            </w:pPr>
            <w:r w:rsidRPr="00A479CC">
              <w:rPr>
                <w:rFonts w:ascii="Times New Roman" w:hAnsi="Times New Roman" w:cs="Times New Roman"/>
                <w:b/>
                <w:bCs/>
                <w:sz w:val="18"/>
                <w:szCs w:val="18"/>
                <w:lang w:val="en-ID"/>
              </w:rPr>
              <w:t>How to cite</w:t>
            </w:r>
            <w:r w:rsidRPr="00A479CC">
              <w:rPr>
                <w:rFonts w:ascii="Times New Roman" w:hAnsi="Times New Roman" w:cs="Times New Roman"/>
                <w:b/>
                <w:bCs/>
                <w:sz w:val="18"/>
                <w:szCs w:val="18"/>
              </w:rPr>
              <w:t xml:space="preserve">: </w:t>
            </w:r>
          </w:p>
          <w:p w14:paraId="3F6EB70E" w14:textId="5842D1A6" w:rsidR="00A479CC" w:rsidRPr="00101405" w:rsidRDefault="00101405" w:rsidP="00101405">
            <w:pPr>
              <w:pStyle w:val="Isisitasi"/>
              <w:jc w:val="both"/>
              <w:rPr>
                <w:rFonts w:ascii="Times New Roman" w:hAnsi="Times New Roman" w:cs="Times New Roman"/>
                <w:sz w:val="18"/>
                <w:szCs w:val="18"/>
              </w:rPr>
            </w:pPr>
            <w:r w:rsidRPr="00101405">
              <w:rPr>
                <w:rFonts w:ascii="Times New Roman" w:hAnsi="Times New Roman" w:cs="Times New Roman"/>
                <w:sz w:val="18"/>
                <w:szCs w:val="18"/>
              </w:rPr>
              <w:t>Priyanka M.  Sahu and Prof. D. M. Sable, “A Survey Paper on Targeted Advertising using Location – Based Behavioural Data and Social Data,” International Journal of Engineering Research and, vol. V5, no. 11, Nov. 2016, doi: 10.17577/ijertv5is110238.</w:t>
            </w:r>
          </w:p>
        </w:tc>
        <w:tc>
          <w:tcPr>
            <w:tcW w:w="122" w:type="pct"/>
            <w:vMerge/>
          </w:tcPr>
          <w:p w14:paraId="157175B8" w14:textId="77777777" w:rsidR="00A479CC" w:rsidRPr="00A479CC" w:rsidRDefault="00A479CC" w:rsidP="00E9239C">
            <w:pPr>
              <w:pStyle w:val="Isiabstract"/>
              <w:rPr>
                <w:rFonts w:ascii="Times New Roman" w:hAnsi="Times New Roman" w:cs="Times New Roman"/>
                <w:i w:val="0"/>
                <w:sz w:val="15"/>
              </w:rPr>
            </w:pPr>
          </w:p>
        </w:tc>
        <w:tc>
          <w:tcPr>
            <w:tcW w:w="3479" w:type="pct"/>
            <w:vMerge/>
            <w:tcBorders>
              <w:bottom w:val="single" w:sz="4" w:space="0" w:color="auto"/>
            </w:tcBorders>
          </w:tcPr>
          <w:p w14:paraId="3CBDE152" w14:textId="77777777" w:rsidR="00A479CC" w:rsidRPr="00CC2E5E" w:rsidRDefault="00A479CC" w:rsidP="00E9239C">
            <w:pPr>
              <w:pStyle w:val="Isiabstract"/>
              <w:rPr>
                <w:rFonts w:ascii="Times New Roman" w:hAnsi="Times New Roman" w:cs="Times New Roman"/>
                <w:i w:val="0"/>
                <w:sz w:val="20"/>
                <w:szCs w:val="20"/>
              </w:rPr>
            </w:pPr>
          </w:p>
        </w:tc>
      </w:tr>
      <w:tr w:rsidR="00A479CC" w:rsidRPr="00A479CC" w14:paraId="65C94453" w14:textId="77777777" w:rsidTr="001F507E">
        <w:trPr>
          <w:trHeight w:val="170"/>
        </w:trPr>
        <w:tc>
          <w:tcPr>
            <w:tcW w:w="1399" w:type="pct"/>
            <w:vMerge/>
            <w:tcBorders>
              <w:bottom w:val="single" w:sz="4" w:space="0" w:color="auto"/>
            </w:tcBorders>
          </w:tcPr>
          <w:p w14:paraId="6C9D1E50" w14:textId="77777777" w:rsidR="00A479CC" w:rsidRPr="00A479CC" w:rsidRDefault="00A479CC" w:rsidP="00E9239C">
            <w:pPr>
              <w:pStyle w:val="Katakunci"/>
              <w:jc w:val="both"/>
              <w:rPr>
                <w:rFonts w:ascii="Times New Roman" w:hAnsi="Times New Roman" w:cs="Times New Roman"/>
                <w:i w:val="0"/>
                <w:sz w:val="18"/>
                <w:szCs w:val="18"/>
              </w:rPr>
            </w:pPr>
          </w:p>
        </w:tc>
        <w:tc>
          <w:tcPr>
            <w:tcW w:w="122" w:type="pct"/>
            <w:vMerge/>
          </w:tcPr>
          <w:p w14:paraId="62A0E68F" w14:textId="77777777" w:rsidR="00A479CC" w:rsidRPr="00A479CC" w:rsidRDefault="00A479CC" w:rsidP="00E9239C">
            <w:pPr>
              <w:pStyle w:val="Isiabstract"/>
              <w:rPr>
                <w:rFonts w:ascii="Times New Roman" w:hAnsi="Times New Roman" w:cs="Times New Roman"/>
                <w:i w:val="0"/>
                <w:sz w:val="15"/>
              </w:rPr>
            </w:pPr>
          </w:p>
        </w:tc>
        <w:tc>
          <w:tcPr>
            <w:tcW w:w="3479" w:type="pct"/>
            <w:tcBorders>
              <w:top w:val="single" w:sz="4" w:space="0" w:color="auto"/>
              <w:bottom w:val="single" w:sz="4" w:space="0" w:color="auto"/>
            </w:tcBorders>
          </w:tcPr>
          <w:p w14:paraId="51B9F3C2" w14:textId="77777777" w:rsidR="00A479CC" w:rsidRPr="00CC2E5E" w:rsidRDefault="00A479CC" w:rsidP="00E9239C">
            <w:pPr>
              <w:pStyle w:val="Isiabstract"/>
              <w:rPr>
                <w:rFonts w:ascii="Times New Roman" w:hAnsi="Times New Roman" w:cs="Times New Roman"/>
                <w:b/>
                <w:bCs/>
                <w:i w:val="0"/>
                <w:sz w:val="20"/>
                <w:szCs w:val="20"/>
              </w:rPr>
            </w:pPr>
            <w:r w:rsidRPr="00CC2E5E">
              <w:rPr>
                <w:rFonts w:ascii="Times New Roman" w:hAnsi="Times New Roman" w:cs="Times New Roman"/>
                <w:b/>
                <w:bCs/>
                <w:i w:val="0"/>
                <w:sz w:val="20"/>
                <w:szCs w:val="20"/>
              </w:rPr>
              <w:t>ABSTRAK</w:t>
            </w:r>
          </w:p>
        </w:tc>
      </w:tr>
      <w:tr w:rsidR="00A479CC" w:rsidRPr="00A479CC" w14:paraId="7F0E269F" w14:textId="77777777" w:rsidTr="001F507E">
        <w:trPr>
          <w:trHeight w:val="452"/>
        </w:trPr>
        <w:tc>
          <w:tcPr>
            <w:tcW w:w="1399" w:type="pct"/>
            <w:vMerge/>
            <w:tcBorders>
              <w:bottom w:val="single" w:sz="4" w:space="0" w:color="auto"/>
            </w:tcBorders>
          </w:tcPr>
          <w:p w14:paraId="754EFEBD" w14:textId="77777777" w:rsidR="00A479CC" w:rsidRPr="00A479CC" w:rsidRDefault="00A479CC" w:rsidP="00E9239C">
            <w:pPr>
              <w:pStyle w:val="Katakunci"/>
              <w:jc w:val="both"/>
              <w:rPr>
                <w:rFonts w:ascii="Times New Roman" w:hAnsi="Times New Roman" w:cs="Times New Roman"/>
                <w:i w:val="0"/>
                <w:sz w:val="18"/>
                <w:szCs w:val="18"/>
              </w:rPr>
            </w:pPr>
          </w:p>
        </w:tc>
        <w:tc>
          <w:tcPr>
            <w:tcW w:w="122" w:type="pct"/>
            <w:vMerge/>
          </w:tcPr>
          <w:p w14:paraId="728F89A6" w14:textId="77777777" w:rsidR="00A479CC" w:rsidRPr="00A479CC" w:rsidRDefault="00A479CC" w:rsidP="00E9239C">
            <w:pPr>
              <w:pStyle w:val="Isiabstract"/>
              <w:rPr>
                <w:rFonts w:ascii="Times New Roman" w:hAnsi="Times New Roman" w:cs="Times New Roman"/>
                <w:i w:val="0"/>
                <w:sz w:val="15"/>
              </w:rPr>
            </w:pPr>
          </w:p>
        </w:tc>
        <w:tc>
          <w:tcPr>
            <w:tcW w:w="3479" w:type="pct"/>
            <w:vMerge w:val="restart"/>
            <w:tcBorders>
              <w:top w:val="single" w:sz="4" w:space="0" w:color="auto"/>
            </w:tcBorders>
          </w:tcPr>
          <w:p w14:paraId="621F7A5A" w14:textId="106443F7" w:rsidR="00FD5C78" w:rsidRPr="00CC2E5E" w:rsidRDefault="00FD5C78" w:rsidP="00E9239C">
            <w:pPr>
              <w:pStyle w:val="Isiabstrak"/>
              <w:rPr>
                <w:rFonts w:ascii="Times New Roman" w:hAnsi="Times New Roman" w:cs="Times New Roman"/>
                <w:iCs w:val="0"/>
                <w:sz w:val="20"/>
                <w:szCs w:val="20"/>
              </w:rPr>
            </w:pPr>
            <w:r w:rsidRPr="00CC2E5E">
              <w:rPr>
                <w:rFonts w:ascii="Times New Roman" w:hAnsi="Times New Roman" w:cs="Times New Roman"/>
                <w:iCs w:val="0"/>
                <w:sz w:val="20"/>
                <w:szCs w:val="20"/>
              </w:rPr>
              <w:t xml:space="preserve">Times New Roman </w:t>
            </w:r>
            <w:r w:rsidR="00531D80">
              <w:rPr>
                <w:rFonts w:ascii="Times New Roman" w:hAnsi="Times New Roman" w:cs="Times New Roman"/>
                <w:iCs w:val="0"/>
                <w:sz w:val="20"/>
                <w:szCs w:val="20"/>
              </w:rPr>
              <w:t>10</w:t>
            </w:r>
            <w:r w:rsidRPr="00CC2E5E">
              <w:rPr>
                <w:rFonts w:ascii="Times New Roman" w:hAnsi="Times New Roman" w:cs="Times New Roman"/>
                <w:iCs w:val="0"/>
                <w:sz w:val="20"/>
                <w:szCs w:val="20"/>
              </w:rPr>
              <w:t xml:space="preserve">pt maximum 250 words. </w:t>
            </w:r>
            <w:r w:rsidRPr="00CC2E5E">
              <w:rPr>
                <w:rFonts w:ascii="Times New Roman" w:eastAsia="SimSun" w:hAnsi="Times New Roman" w:cs="Times New Roman"/>
                <w:sz w:val="20"/>
                <w:szCs w:val="20"/>
                <w:lang w:val="en-GB"/>
              </w:rPr>
              <w:t>It is the first part in scientific article. It comprises summary of the whole content of scientific article. It brings a general overview about the content of scientific article to the reader. By reading abstract, readers can decide whether the research topic is relevant with their wish or not. (</w:t>
            </w:r>
            <w:r w:rsidR="006613A5" w:rsidRPr="00CC2E5E">
              <w:rPr>
                <w:rFonts w:ascii="Times New Roman" w:eastAsia="SimSun" w:hAnsi="Times New Roman" w:cs="Times New Roman"/>
                <w:sz w:val="20"/>
                <w:szCs w:val="20"/>
                <w:lang w:val="en-GB"/>
              </w:rPr>
              <w:t>W</w:t>
            </w:r>
            <w:r w:rsidRPr="00CC2E5E">
              <w:rPr>
                <w:rFonts w:ascii="Times New Roman" w:eastAsia="SimSun" w:hAnsi="Times New Roman" w:cs="Times New Roman"/>
                <w:sz w:val="20"/>
                <w:szCs w:val="20"/>
                <w:lang w:val="en-GB"/>
              </w:rPr>
              <w:t>rite in Indonesia)</w:t>
            </w:r>
            <w:r w:rsidR="006613A5" w:rsidRPr="00CC2E5E">
              <w:rPr>
                <w:rFonts w:ascii="Times New Roman" w:eastAsia="SimSun" w:hAnsi="Times New Roman" w:cs="Times New Roman"/>
                <w:sz w:val="20"/>
                <w:szCs w:val="20"/>
                <w:lang w:val="en-GB"/>
              </w:rPr>
              <w:t xml:space="preserve">. For foreign author you don’t have to write the abstract version in Indonesian language. </w:t>
            </w:r>
          </w:p>
          <w:p w14:paraId="387BC3AA" w14:textId="77777777" w:rsidR="00A479CC" w:rsidRPr="00CC2E5E" w:rsidRDefault="00A479CC" w:rsidP="00E9239C">
            <w:pPr>
              <w:pStyle w:val="Isiabstrak"/>
              <w:rPr>
                <w:rFonts w:ascii="Times New Roman" w:hAnsi="Times New Roman" w:cs="Times New Roman"/>
                <w:iCs w:val="0"/>
                <w:sz w:val="20"/>
                <w:szCs w:val="20"/>
              </w:rPr>
            </w:pPr>
            <w:r w:rsidRPr="00CC2E5E">
              <w:rPr>
                <w:rFonts w:ascii="Times New Roman" w:hAnsi="Times New Roman" w:cs="Times New Roman"/>
                <w:b/>
                <w:bCs/>
                <w:iCs w:val="0"/>
                <w:sz w:val="20"/>
                <w:szCs w:val="20"/>
              </w:rPr>
              <w:t>Keyword:</w:t>
            </w:r>
            <w:r w:rsidRPr="00CC2E5E">
              <w:rPr>
                <w:rFonts w:ascii="Times New Roman" w:hAnsi="Times New Roman" w:cs="Times New Roman"/>
                <w:i/>
                <w:sz w:val="20"/>
                <w:szCs w:val="20"/>
              </w:rPr>
              <w:t xml:space="preserve"> </w:t>
            </w:r>
            <w:r w:rsidRPr="00CC2E5E">
              <w:rPr>
                <w:rFonts w:ascii="Times New Roman" w:hAnsi="Times New Roman" w:cs="Times New Roman"/>
                <w:sz w:val="20"/>
                <w:szCs w:val="20"/>
              </w:rPr>
              <w:t>Maximum</w:t>
            </w:r>
            <w:r w:rsidRPr="00CC2E5E">
              <w:rPr>
                <w:rFonts w:ascii="Times New Roman" w:hAnsi="Times New Roman" w:cs="Times New Roman"/>
                <w:i/>
                <w:sz w:val="20"/>
                <w:szCs w:val="20"/>
              </w:rPr>
              <w:t xml:space="preserve">, </w:t>
            </w:r>
            <w:r w:rsidRPr="00CC2E5E">
              <w:rPr>
                <w:rFonts w:ascii="Times New Roman" w:hAnsi="Times New Roman" w:cs="Times New Roman"/>
                <w:sz w:val="20"/>
                <w:szCs w:val="20"/>
                <w:lang w:val="en-ID"/>
              </w:rPr>
              <w:t>Five</w:t>
            </w:r>
            <w:r w:rsidRPr="00CC2E5E">
              <w:rPr>
                <w:rFonts w:ascii="Times New Roman" w:hAnsi="Times New Roman" w:cs="Times New Roman"/>
                <w:i/>
                <w:sz w:val="20"/>
                <w:szCs w:val="20"/>
                <w:lang w:val="en-ID"/>
              </w:rPr>
              <w:t xml:space="preserve">, </w:t>
            </w:r>
            <w:r w:rsidRPr="00CC2E5E">
              <w:rPr>
                <w:rFonts w:ascii="Times New Roman" w:hAnsi="Times New Roman" w:cs="Times New Roman"/>
                <w:sz w:val="20"/>
                <w:szCs w:val="20"/>
                <w:lang w:val="en-ID"/>
              </w:rPr>
              <w:t>Word</w:t>
            </w:r>
            <w:r w:rsidRPr="00CC2E5E">
              <w:rPr>
                <w:rFonts w:ascii="Times New Roman" w:hAnsi="Times New Roman" w:cs="Times New Roman"/>
                <w:i/>
                <w:sz w:val="20"/>
                <w:szCs w:val="20"/>
                <w:lang w:val="en-ID"/>
              </w:rPr>
              <w:t xml:space="preserve">, </w:t>
            </w:r>
            <w:r w:rsidRPr="00CC2E5E">
              <w:rPr>
                <w:rFonts w:ascii="Times New Roman" w:hAnsi="Times New Roman" w:cs="Times New Roman"/>
                <w:sz w:val="20"/>
                <w:szCs w:val="20"/>
                <w:lang w:val="en-ID"/>
              </w:rPr>
              <w:t>Key</w:t>
            </w:r>
            <w:r w:rsidRPr="00CC2E5E">
              <w:rPr>
                <w:rFonts w:ascii="Times New Roman" w:hAnsi="Times New Roman" w:cs="Times New Roman"/>
                <w:i/>
                <w:sz w:val="20"/>
                <w:szCs w:val="20"/>
                <w:lang w:val="en-ID"/>
              </w:rPr>
              <w:t xml:space="preserve">, </w:t>
            </w:r>
            <w:r w:rsidRPr="00CC2E5E">
              <w:rPr>
                <w:rFonts w:ascii="Times New Roman" w:hAnsi="Times New Roman" w:cs="Times New Roman"/>
                <w:sz w:val="20"/>
                <w:szCs w:val="20"/>
                <w:lang w:val="en-ID"/>
              </w:rPr>
              <w:t>Important</w:t>
            </w:r>
          </w:p>
        </w:tc>
      </w:tr>
      <w:tr w:rsidR="00F1497F" w:rsidRPr="00A479CC" w14:paraId="133B23B9" w14:textId="77777777" w:rsidTr="001F507E">
        <w:trPr>
          <w:trHeight w:val="1725"/>
        </w:trPr>
        <w:tc>
          <w:tcPr>
            <w:tcW w:w="1399" w:type="pct"/>
            <w:tcBorders>
              <w:top w:val="single" w:sz="4" w:space="0" w:color="auto"/>
              <w:bottom w:val="single" w:sz="4" w:space="0" w:color="auto"/>
            </w:tcBorders>
            <w:vAlign w:val="center"/>
          </w:tcPr>
          <w:p w14:paraId="5CECA81B" w14:textId="77777777" w:rsidR="00A479CC" w:rsidRPr="00A479CC" w:rsidRDefault="00A479CC" w:rsidP="004154E5">
            <w:pPr>
              <w:pStyle w:val="Hakcipta"/>
              <w:rPr>
                <w:rFonts w:ascii="Times New Roman" w:hAnsi="Times New Roman" w:cs="Times New Roman"/>
              </w:rPr>
            </w:pPr>
            <w:r w:rsidRPr="00A479CC">
              <w:rPr>
                <w:rFonts w:ascii="Times New Roman" w:hAnsi="Times New Roman" w:cs="Times New Roman"/>
                <w:sz w:val="18"/>
                <w:szCs w:val="18"/>
              </w:rPr>
              <w:t xml:space="preserve"> </w:t>
            </w:r>
          </w:p>
          <w:p w14:paraId="7DFA07DE" w14:textId="77777777" w:rsidR="00A479CC" w:rsidRPr="00A479CC" w:rsidRDefault="00A479CC" w:rsidP="004154E5">
            <w:pPr>
              <w:pStyle w:val="Hakcipta"/>
              <w:jc w:val="left"/>
              <w:rPr>
                <w:rFonts w:ascii="Times New Roman" w:hAnsi="Times New Roman" w:cs="Times New Roman"/>
                <w:sz w:val="13"/>
                <w:szCs w:val="13"/>
              </w:rPr>
            </w:pPr>
            <w:r w:rsidRPr="00A479CC">
              <w:rPr>
                <w:rFonts w:ascii="Times New Roman" w:hAnsi="Times New Roman" w:cs="Times New Roman"/>
                <w:sz w:val="13"/>
                <w:szCs w:val="13"/>
              </w:rPr>
              <w:fldChar w:fldCharType="begin"/>
            </w:r>
            <w:r w:rsidRPr="00A479CC">
              <w:rPr>
                <w:rFonts w:ascii="Times New Roman" w:hAnsi="Times New Roman" w:cs="Times New Roman"/>
                <w:sz w:val="13"/>
                <w:szCs w:val="13"/>
              </w:rPr>
              <w:instrText xml:space="preserve"> INCLUDEPICTURE "https://upload.wikimedia.org/wikipedia/commons/thumb/5/57/CC-BY-SA_icon_white.svg/2560px-CC-BY-SA_icon_white.svg.png" \* MERGEFORMATINET </w:instrText>
            </w:r>
            <w:r w:rsidRPr="00A479CC">
              <w:rPr>
                <w:rFonts w:ascii="Times New Roman" w:hAnsi="Times New Roman" w:cs="Times New Roman"/>
                <w:sz w:val="13"/>
                <w:szCs w:val="13"/>
              </w:rPr>
              <w:fldChar w:fldCharType="separate"/>
            </w:r>
            <w:r w:rsidRPr="00A479CC">
              <w:rPr>
                <w:rFonts w:ascii="Times New Roman" w:hAnsi="Times New Roman" w:cs="Times New Roman"/>
                <w:noProof/>
                <w:sz w:val="13"/>
                <w:szCs w:val="13"/>
              </w:rPr>
              <w:drawing>
                <wp:inline distT="0" distB="0" distL="0" distR="0" wp14:anchorId="5ED6287A" wp14:editId="58DBB9F8">
                  <wp:extent cx="720000" cy="253674"/>
                  <wp:effectExtent l="0" t="0" r="4445" b="635"/>
                  <wp:docPr id="1" name="Picture 1" descr="A picture containing text, clipar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253674"/>
                          </a:xfrm>
                          <a:prstGeom prst="rect">
                            <a:avLst/>
                          </a:prstGeom>
                          <a:noFill/>
                          <a:ln>
                            <a:noFill/>
                          </a:ln>
                        </pic:spPr>
                      </pic:pic>
                    </a:graphicData>
                  </a:graphic>
                </wp:inline>
              </w:drawing>
            </w:r>
            <w:r w:rsidRPr="00A479CC">
              <w:rPr>
                <w:rFonts w:ascii="Times New Roman" w:hAnsi="Times New Roman" w:cs="Times New Roman"/>
                <w:sz w:val="13"/>
                <w:szCs w:val="13"/>
              </w:rPr>
              <w:fldChar w:fldCharType="end"/>
            </w:r>
          </w:p>
          <w:p w14:paraId="7C0CDDB6" w14:textId="77777777" w:rsidR="00A479CC" w:rsidRPr="00A479CC" w:rsidRDefault="00A479CC" w:rsidP="004154E5">
            <w:pPr>
              <w:pStyle w:val="Hakcipta"/>
              <w:jc w:val="left"/>
              <w:rPr>
                <w:rFonts w:ascii="Times New Roman" w:hAnsi="Times New Roman" w:cs="Times New Roman"/>
                <w:b/>
                <w:bCs/>
                <w:sz w:val="13"/>
                <w:szCs w:val="13"/>
              </w:rPr>
            </w:pPr>
            <w:hyperlink r:id="rId15" w:history="1">
              <w:r w:rsidRPr="00A479CC">
                <w:rPr>
                  <w:rStyle w:val="Hyperlink"/>
                  <w:rFonts w:ascii="Times New Roman" w:hAnsi="Times New Roman" w:cs="Times New Roman"/>
                  <w:b/>
                  <w:bCs/>
                  <w:color w:val="auto"/>
                  <w:sz w:val="13"/>
                  <w:szCs w:val="13"/>
                </w:rPr>
                <w:t xml:space="preserve">This work is licensed under a Creative Commons Attribution-ShareAlike 4.0 International. </w:t>
              </w:r>
            </w:hyperlink>
            <w:r w:rsidRPr="00A479CC">
              <w:rPr>
                <w:rFonts w:ascii="Times New Roman" w:hAnsi="Times New Roman" w:cs="Times New Roman"/>
                <w:b/>
                <w:bCs/>
                <w:sz w:val="13"/>
                <w:szCs w:val="13"/>
              </w:rPr>
              <w:t xml:space="preserve"> </w:t>
            </w:r>
          </w:p>
          <w:p w14:paraId="37E036E3" w14:textId="2A6FCFFA" w:rsidR="00A479CC" w:rsidRPr="004154E5" w:rsidRDefault="00A479CC" w:rsidP="004154E5">
            <w:pPr>
              <w:pStyle w:val="Hakcipta"/>
              <w:jc w:val="left"/>
              <w:rPr>
                <w:rFonts w:ascii="Times New Roman" w:hAnsi="Times New Roman" w:cs="Times New Roman"/>
                <w:b/>
                <w:bCs/>
                <w:color w:val="0076F3"/>
                <w:sz w:val="13"/>
                <w:szCs w:val="13"/>
              </w:rPr>
            </w:pPr>
            <w:r w:rsidRPr="00A479CC">
              <w:rPr>
                <w:rFonts w:ascii="Times New Roman" w:hAnsi="Times New Roman" w:cs="Times New Roman"/>
                <w:b/>
                <w:bCs/>
                <w:color w:val="0076F3"/>
                <w:sz w:val="13"/>
                <w:szCs w:val="13"/>
              </w:rPr>
              <w:t>http://doi.org/10.26594/register.v6i1.idarticle</w:t>
            </w:r>
          </w:p>
        </w:tc>
        <w:tc>
          <w:tcPr>
            <w:tcW w:w="122" w:type="pct"/>
            <w:vMerge/>
            <w:tcBorders>
              <w:bottom w:val="single" w:sz="4" w:space="0" w:color="auto"/>
            </w:tcBorders>
          </w:tcPr>
          <w:p w14:paraId="2FA6703E" w14:textId="77777777" w:rsidR="00A479CC" w:rsidRPr="001F507E" w:rsidRDefault="00A479CC" w:rsidP="004154E5">
            <w:pPr>
              <w:pStyle w:val="Isiabstract"/>
              <w:spacing w:after="240"/>
              <w:rPr>
                <w:rFonts w:ascii="Times New Roman" w:hAnsi="Times New Roman" w:cs="Times New Roman"/>
                <w:i w:val="0"/>
                <w:sz w:val="15"/>
                <w:lang w:val="en-ID"/>
              </w:rPr>
            </w:pPr>
          </w:p>
        </w:tc>
        <w:tc>
          <w:tcPr>
            <w:tcW w:w="3479" w:type="pct"/>
            <w:vMerge/>
            <w:tcBorders>
              <w:bottom w:val="single" w:sz="4" w:space="0" w:color="auto"/>
            </w:tcBorders>
            <w:vAlign w:val="center"/>
          </w:tcPr>
          <w:p w14:paraId="1F2CC2D5" w14:textId="77777777" w:rsidR="00A479CC" w:rsidRPr="001F507E" w:rsidRDefault="00A479CC" w:rsidP="004154E5">
            <w:pPr>
              <w:pStyle w:val="Isiabstract"/>
              <w:spacing w:after="240"/>
              <w:rPr>
                <w:rFonts w:ascii="Times New Roman" w:hAnsi="Times New Roman" w:cs="Times New Roman"/>
                <w:i w:val="0"/>
                <w:sz w:val="15"/>
                <w:lang w:val="en-ID"/>
              </w:rPr>
            </w:pPr>
          </w:p>
        </w:tc>
      </w:tr>
    </w:tbl>
    <w:p w14:paraId="46D1506C" w14:textId="5EF82DBE" w:rsidR="00A479CC" w:rsidRPr="00A479CC" w:rsidRDefault="00A479CC" w:rsidP="004154E5">
      <w:pPr>
        <w:jc w:val="both"/>
        <w:rPr>
          <w:rFonts w:ascii="Times New Roman" w:hAnsi="Times New Roman" w:cs="Times New Roman"/>
        </w:rPr>
      </w:pPr>
    </w:p>
    <w:p w14:paraId="7D7E94C2" w14:textId="77777777" w:rsidR="00A479CC" w:rsidRPr="00CC2E5E" w:rsidRDefault="00A479CC" w:rsidP="004154E5">
      <w:pPr>
        <w:rPr>
          <w:rFonts w:ascii="Times New Roman" w:hAnsi="Times New Roman" w:cs="Times New Roman"/>
          <w:b/>
          <w:bCs/>
          <w:sz w:val="22"/>
          <w:szCs w:val="22"/>
        </w:rPr>
      </w:pPr>
      <w:r w:rsidRPr="00CC2E5E">
        <w:rPr>
          <w:rFonts w:ascii="Times New Roman" w:hAnsi="Times New Roman" w:cs="Times New Roman"/>
          <w:b/>
          <w:bCs/>
          <w:sz w:val="22"/>
          <w:szCs w:val="22"/>
        </w:rPr>
        <w:t>1. Introduction</w:t>
      </w:r>
    </w:p>
    <w:p w14:paraId="21A34D35" w14:textId="3DEB3F86" w:rsidR="00A479CC" w:rsidRPr="00CC2E5E" w:rsidRDefault="00A479CC" w:rsidP="004154E5">
      <w:pPr>
        <w:spacing w:after="240"/>
        <w:jc w:val="both"/>
        <w:rPr>
          <w:rFonts w:ascii="Times New Roman" w:hAnsi="Times New Roman" w:cs="Times New Roman"/>
          <w:sz w:val="22"/>
          <w:szCs w:val="22"/>
        </w:rPr>
      </w:pPr>
      <w:r w:rsidRPr="00CC2E5E">
        <w:rPr>
          <w:rFonts w:ascii="Times New Roman" w:hAnsi="Times New Roman" w:cs="Times New Roman"/>
          <w:sz w:val="22"/>
          <w:szCs w:val="22"/>
        </w:rPr>
        <w:t>Here introduce the paper, and put a nome</w:t>
      </w:r>
      <w:r w:rsidRPr="00CC2E5E">
        <w:rPr>
          <w:rFonts w:ascii="Times New Roman" w:hAnsi="Times New Roman" w:cs="Times New Roman"/>
          <w:sz w:val="22"/>
          <w:szCs w:val="22"/>
        </w:rPr>
        <w:softHyphen/>
        <w:t>nclature if necessary, in a box with the same font size as the rest of the paper. The paragraphs continue from here and are only separated by headings, subheadings, images and formulae. The section headings are arranged by numbers, bold and 1</w:t>
      </w:r>
      <w:r w:rsidR="00531D80">
        <w:rPr>
          <w:rFonts w:ascii="Times New Roman" w:hAnsi="Times New Roman" w:cs="Times New Roman"/>
          <w:sz w:val="22"/>
          <w:szCs w:val="22"/>
        </w:rPr>
        <w:t>1</w:t>
      </w:r>
      <w:r w:rsidRPr="00CC2E5E">
        <w:rPr>
          <w:rFonts w:ascii="Times New Roman" w:hAnsi="Times New Roman" w:cs="Times New Roman"/>
          <w:sz w:val="22"/>
          <w:szCs w:val="22"/>
        </w:rPr>
        <w:t xml:space="preserve"> pt. Here follows further instructions for authors. Files must be in MS Word only and should be formatted for direct printing, using the CRC MS Word provided. Figures and tables should be embedded and not supplied separately. Please make sure that you use as much as possible normal fonts in your documents. Special fonts, such as fonts used</w:t>
      </w:r>
      <w:r w:rsidR="00F1497F" w:rsidRPr="00CC2E5E">
        <w:rPr>
          <w:rFonts w:ascii="Times New Roman" w:hAnsi="Times New Roman" w:cs="Times New Roman"/>
          <w:sz w:val="22"/>
          <w:szCs w:val="22"/>
        </w:rPr>
        <w:t>.</w:t>
      </w:r>
    </w:p>
    <w:p w14:paraId="113CC5F4" w14:textId="77777777" w:rsidR="00F1497F" w:rsidRPr="00CC2E5E" w:rsidRDefault="00F1497F" w:rsidP="00474A92">
      <w:pPr>
        <w:pStyle w:val="Els-2ndorder-head"/>
        <w:spacing w:before="0" w:after="0" w:line="240" w:lineRule="auto"/>
        <w:rPr>
          <w:sz w:val="22"/>
          <w:szCs w:val="22"/>
        </w:rPr>
      </w:pPr>
      <w:r w:rsidRPr="00CC2E5E">
        <w:rPr>
          <w:sz w:val="22"/>
          <w:szCs w:val="22"/>
        </w:rPr>
        <w:t>Tables</w:t>
      </w:r>
    </w:p>
    <w:p w14:paraId="6382DA82" w14:textId="77777777" w:rsidR="00F1497F" w:rsidRPr="00CC2E5E" w:rsidRDefault="00F1497F" w:rsidP="007B4D60">
      <w:pPr>
        <w:pStyle w:val="Els-body-text"/>
        <w:spacing w:after="240" w:line="240" w:lineRule="auto"/>
        <w:rPr>
          <w:sz w:val="22"/>
          <w:szCs w:val="22"/>
        </w:rPr>
      </w:pPr>
      <w:r w:rsidRPr="00CC2E5E">
        <w:rPr>
          <w:sz w:val="22"/>
          <w:szCs w:val="22"/>
        </w:rPr>
        <w:t>All tables should be numbered with Arabic numerals. Every table should have a caption.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2E05A843" w14:textId="25239FE8" w:rsidR="00F1497F" w:rsidRPr="00CC2E5E" w:rsidRDefault="00F1497F" w:rsidP="007B4D60">
      <w:pPr>
        <w:jc w:val="center"/>
        <w:rPr>
          <w:rFonts w:ascii="Times New Roman" w:hAnsi="Times New Roman" w:cs="Times New Roman"/>
          <w:sz w:val="22"/>
          <w:szCs w:val="22"/>
        </w:rPr>
      </w:pPr>
      <w:r w:rsidRPr="00CC2E5E">
        <w:rPr>
          <w:rFonts w:ascii="Times New Roman" w:hAnsi="Times New Roman" w:cs="Times New Roman"/>
          <w:sz w:val="22"/>
          <w:szCs w:val="22"/>
        </w:rPr>
        <w:t>Table 1. An example of a table.</w:t>
      </w:r>
    </w:p>
    <w:tbl>
      <w:tblPr>
        <w:tblW w:w="0" w:type="auto"/>
        <w:jc w:val="center"/>
        <w:tblLook w:val="01E0" w:firstRow="1" w:lastRow="1" w:firstColumn="1" w:lastColumn="1" w:noHBand="0" w:noVBand="0"/>
      </w:tblPr>
      <w:tblGrid>
        <w:gridCol w:w="3291"/>
        <w:gridCol w:w="1450"/>
        <w:gridCol w:w="1450"/>
      </w:tblGrid>
      <w:tr w:rsidR="00F1497F" w:rsidRPr="00CC2E5E" w14:paraId="67241B1D" w14:textId="77777777" w:rsidTr="005B7C76">
        <w:trPr>
          <w:jc w:val="center"/>
        </w:trPr>
        <w:tc>
          <w:tcPr>
            <w:tcW w:w="3291" w:type="dxa"/>
            <w:tcBorders>
              <w:top w:val="single" w:sz="4" w:space="0" w:color="auto"/>
              <w:bottom w:val="single" w:sz="4" w:space="0" w:color="auto"/>
            </w:tcBorders>
          </w:tcPr>
          <w:p w14:paraId="2A14CF8F" w14:textId="77777777" w:rsidR="00F1497F" w:rsidRPr="00CC2E5E" w:rsidRDefault="00F1497F" w:rsidP="00474A92">
            <w:pPr>
              <w:pStyle w:val="Els-table-text"/>
              <w:spacing w:after="0" w:line="240" w:lineRule="auto"/>
              <w:rPr>
                <w:sz w:val="22"/>
                <w:szCs w:val="22"/>
              </w:rPr>
            </w:pPr>
            <w:r w:rsidRPr="00CC2E5E">
              <w:rPr>
                <w:sz w:val="22"/>
                <w:szCs w:val="22"/>
              </w:rPr>
              <w:t>An example of a column heading</w:t>
            </w:r>
          </w:p>
        </w:tc>
        <w:tc>
          <w:tcPr>
            <w:tcW w:w="1450" w:type="dxa"/>
            <w:tcBorders>
              <w:top w:val="single" w:sz="4" w:space="0" w:color="auto"/>
              <w:bottom w:val="single" w:sz="4" w:space="0" w:color="auto"/>
            </w:tcBorders>
          </w:tcPr>
          <w:p w14:paraId="7B6B63C8" w14:textId="77777777" w:rsidR="00F1497F" w:rsidRPr="00CC2E5E" w:rsidRDefault="00F1497F" w:rsidP="00474A92">
            <w:pPr>
              <w:pStyle w:val="Els-table-text"/>
              <w:spacing w:after="0" w:line="240" w:lineRule="auto"/>
              <w:jc w:val="center"/>
              <w:rPr>
                <w:sz w:val="22"/>
                <w:szCs w:val="22"/>
              </w:rPr>
            </w:pPr>
            <w:r w:rsidRPr="00CC2E5E">
              <w:rPr>
                <w:sz w:val="22"/>
                <w:szCs w:val="22"/>
              </w:rPr>
              <w:t>Column A (</w:t>
            </w:r>
            <w:r w:rsidRPr="00CC2E5E">
              <w:rPr>
                <w:i/>
                <w:sz w:val="22"/>
                <w:szCs w:val="22"/>
              </w:rPr>
              <w:t>t</w:t>
            </w:r>
            <w:r w:rsidRPr="00CC2E5E">
              <w:rPr>
                <w:sz w:val="22"/>
                <w:szCs w:val="22"/>
              </w:rPr>
              <w:t>)</w:t>
            </w:r>
          </w:p>
        </w:tc>
        <w:tc>
          <w:tcPr>
            <w:tcW w:w="1450" w:type="dxa"/>
            <w:tcBorders>
              <w:top w:val="single" w:sz="4" w:space="0" w:color="auto"/>
              <w:bottom w:val="single" w:sz="4" w:space="0" w:color="auto"/>
            </w:tcBorders>
          </w:tcPr>
          <w:p w14:paraId="61DFF0C2" w14:textId="77777777" w:rsidR="00F1497F" w:rsidRPr="00CC2E5E" w:rsidRDefault="00F1497F" w:rsidP="00474A92">
            <w:pPr>
              <w:pStyle w:val="Els-table-text"/>
              <w:spacing w:after="0" w:line="240" w:lineRule="auto"/>
              <w:jc w:val="center"/>
              <w:rPr>
                <w:sz w:val="22"/>
                <w:szCs w:val="22"/>
              </w:rPr>
            </w:pPr>
            <w:r w:rsidRPr="00CC2E5E">
              <w:rPr>
                <w:sz w:val="22"/>
                <w:szCs w:val="22"/>
              </w:rPr>
              <w:t>Column B (</w:t>
            </w:r>
            <w:r w:rsidRPr="00CC2E5E">
              <w:rPr>
                <w:i/>
                <w:iCs/>
                <w:sz w:val="22"/>
                <w:szCs w:val="22"/>
              </w:rPr>
              <w:t>t</w:t>
            </w:r>
            <w:r w:rsidRPr="00CC2E5E">
              <w:rPr>
                <w:sz w:val="22"/>
                <w:szCs w:val="22"/>
              </w:rPr>
              <w:t>)</w:t>
            </w:r>
          </w:p>
        </w:tc>
      </w:tr>
      <w:tr w:rsidR="00F1497F" w:rsidRPr="00CC2E5E" w14:paraId="3CC96DCB" w14:textId="77777777" w:rsidTr="005B7C76">
        <w:trPr>
          <w:jc w:val="center"/>
        </w:trPr>
        <w:tc>
          <w:tcPr>
            <w:tcW w:w="3291" w:type="dxa"/>
            <w:tcBorders>
              <w:top w:val="single" w:sz="4" w:space="0" w:color="auto"/>
            </w:tcBorders>
          </w:tcPr>
          <w:p w14:paraId="6F31232A" w14:textId="77777777" w:rsidR="00F1497F" w:rsidRPr="00CC2E5E" w:rsidRDefault="00F1497F" w:rsidP="00474A92">
            <w:pPr>
              <w:pStyle w:val="Els-table-text"/>
              <w:spacing w:after="0" w:line="240" w:lineRule="auto"/>
              <w:rPr>
                <w:sz w:val="22"/>
                <w:szCs w:val="22"/>
              </w:rPr>
            </w:pPr>
            <w:r w:rsidRPr="00CC2E5E">
              <w:rPr>
                <w:sz w:val="22"/>
                <w:szCs w:val="22"/>
              </w:rPr>
              <w:t>And an entry</w:t>
            </w:r>
          </w:p>
        </w:tc>
        <w:tc>
          <w:tcPr>
            <w:tcW w:w="1450" w:type="dxa"/>
            <w:tcBorders>
              <w:top w:val="single" w:sz="4" w:space="0" w:color="auto"/>
            </w:tcBorders>
          </w:tcPr>
          <w:p w14:paraId="4B1EF738" w14:textId="77777777" w:rsidR="00F1497F" w:rsidRPr="00CC2E5E" w:rsidRDefault="00F1497F" w:rsidP="00474A92">
            <w:pPr>
              <w:pStyle w:val="Els-table-text"/>
              <w:spacing w:after="0" w:line="240" w:lineRule="auto"/>
              <w:jc w:val="center"/>
              <w:rPr>
                <w:sz w:val="22"/>
                <w:szCs w:val="22"/>
              </w:rPr>
            </w:pPr>
            <w:r w:rsidRPr="00CC2E5E">
              <w:rPr>
                <w:sz w:val="22"/>
                <w:szCs w:val="22"/>
              </w:rPr>
              <w:t>1</w:t>
            </w:r>
          </w:p>
        </w:tc>
        <w:tc>
          <w:tcPr>
            <w:tcW w:w="1450" w:type="dxa"/>
            <w:tcBorders>
              <w:top w:val="single" w:sz="4" w:space="0" w:color="auto"/>
            </w:tcBorders>
          </w:tcPr>
          <w:p w14:paraId="7DFF0E02" w14:textId="77777777" w:rsidR="00F1497F" w:rsidRPr="00CC2E5E" w:rsidRDefault="00F1497F" w:rsidP="00474A92">
            <w:pPr>
              <w:pStyle w:val="Els-table-text"/>
              <w:spacing w:after="0" w:line="240" w:lineRule="auto"/>
              <w:jc w:val="center"/>
              <w:rPr>
                <w:sz w:val="22"/>
                <w:szCs w:val="22"/>
              </w:rPr>
            </w:pPr>
            <w:r w:rsidRPr="00CC2E5E">
              <w:rPr>
                <w:sz w:val="22"/>
                <w:szCs w:val="22"/>
              </w:rPr>
              <w:t>2</w:t>
            </w:r>
          </w:p>
        </w:tc>
      </w:tr>
      <w:tr w:rsidR="00F1497F" w:rsidRPr="00CC2E5E" w14:paraId="2D65D182" w14:textId="77777777" w:rsidTr="005B7C76">
        <w:trPr>
          <w:jc w:val="center"/>
        </w:trPr>
        <w:tc>
          <w:tcPr>
            <w:tcW w:w="3291" w:type="dxa"/>
          </w:tcPr>
          <w:p w14:paraId="1685E362" w14:textId="77777777" w:rsidR="00F1497F" w:rsidRPr="00CC2E5E" w:rsidRDefault="00F1497F" w:rsidP="00474A92">
            <w:pPr>
              <w:pStyle w:val="Els-table-text"/>
              <w:spacing w:after="0" w:line="240" w:lineRule="auto"/>
              <w:rPr>
                <w:sz w:val="22"/>
                <w:szCs w:val="22"/>
              </w:rPr>
            </w:pPr>
            <w:r w:rsidRPr="00CC2E5E">
              <w:rPr>
                <w:sz w:val="22"/>
                <w:szCs w:val="22"/>
              </w:rPr>
              <w:lastRenderedPageBreak/>
              <w:t>And another entry</w:t>
            </w:r>
          </w:p>
        </w:tc>
        <w:tc>
          <w:tcPr>
            <w:tcW w:w="1450" w:type="dxa"/>
          </w:tcPr>
          <w:p w14:paraId="2970E9E4" w14:textId="77777777" w:rsidR="00F1497F" w:rsidRPr="00CC2E5E" w:rsidRDefault="00F1497F" w:rsidP="00474A92">
            <w:pPr>
              <w:pStyle w:val="Els-table-text"/>
              <w:spacing w:after="0" w:line="240" w:lineRule="auto"/>
              <w:jc w:val="center"/>
              <w:rPr>
                <w:sz w:val="22"/>
                <w:szCs w:val="22"/>
              </w:rPr>
            </w:pPr>
            <w:r w:rsidRPr="00CC2E5E">
              <w:rPr>
                <w:sz w:val="22"/>
                <w:szCs w:val="22"/>
              </w:rPr>
              <w:t>3</w:t>
            </w:r>
          </w:p>
        </w:tc>
        <w:tc>
          <w:tcPr>
            <w:tcW w:w="1450" w:type="dxa"/>
          </w:tcPr>
          <w:p w14:paraId="6BC987A6" w14:textId="77777777" w:rsidR="00F1497F" w:rsidRPr="00CC2E5E" w:rsidRDefault="00F1497F" w:rsidP="00474A92">
            <w:pPr>
              <w:pStyle w:val="Els-table-text"/>
              <w:spacing w:after="0" w:line="240" w:lineRule="auto"/>
              <w:jc w:val="center"/>
              <w:rPr>
                <w:sz w:val="22"/>
                <w:szCs w:val="22"/>
              </w:rPr>
            </w:pPr>
            <w:r w:rsidRPr="00CC2E5E">
              <w:rPr>
                <w:sz w:val="22"/>
                <w:szCs w:val="22"/>
              </w:rPr>
              <w:t>4</w:t>
            </w:r>
          </w:p>
        </w:tc>
      </w:tr>
      <w:tr w:rsidR="00F1497F" w:rsidRPr="00CC2E5E" w14:paraId="1786F4CB" w14:textId="77777777" w:rsidTr="005B7C76">
        <w:trPr>
          <w:jc w:val="center"/>
        </w:trPr>
        <w:tc>
          <w:tcPr>
            <w:tcW w:w="3291" w:type="dxa"/>
            <w:tcBorders>
              <w:bottom w:val="single" w:sz="4" w:space="0" w:color="auto"/>
            </w:tcBorders>
          </w:tcPr>
          <w:p w14:paraId="362338C7" w14:textId="77777777" w:rsidR="00F1497F" w:rsidRPr="00CC2E5E" w:rsidRDefault="00F1497F" w:rsidP="00474A92">
            <w:pPr>
              <w:pStyle w:val="Els-table-text"/>
              <w:spacing w:after="0" w:line="240" w:lineRule="auto"/>
              <w:rPr>
                <w:sz w:val="22"/>
                <w:szCs w:val="22"/>
              </w:rPr>
            </w:pPr>
            <w:r w:rsidRPr="00CC2E5E">
              <w:rPr>
                <w:sz w:val="22"/>
                <w:szCs w:val="22"/>
              </w:rPr>
              <w:t>And another entry</w:t>
            </w:r>
          </w:p>
        </w:tc>
        <w:tc>
          <w:tcPr>
            <w:tcW w:w="1450" w:type="dxa"/>
            <w:tcBorders>
              <w:bottom w:val="single" w:sz="4" w:space="0" w:color="auto"/>
            </w:tcBorders>
          </w:tcPr>
          <w:p w14:paraId="0045E7E3" w14:textId="77777777" w:rsidR="00F1497F" w:rsidRPr="00CC2E5E" w:rsidRDefault="00F1497F" w:rsidP="00474A92">
            <w:pPr>
              <w:pStyle w:val="Els-table-text"/>
              <w:spacing w:after="0" w:line="240" w:lineRule="auto"/>
              <w:jc w:val="center"/>
              <w:rPr>
                <w:sz w:val="22"/>
                <w:szCs w:val="22"/>
              </w:rPr>
            </w:pPr>
            <w:r w:rsidRPr="00CC2E5E">
              <w:rPr>
                <w:sz w:val="22"/>
                <w:szCs w:val="22"/>
              </w:rPr>
              <w:t>5</w:t>
            </w:r>
          </w:p>
        </w:tc>
        <w:tc>
          <w:tcPr>
            <w:tcW w:w="1450" w:type="dxa"/>
            <w:tcBorders>
              <w:bottom w:val="single" w:sz="4" w:space="0" w:color="auto"/>
            </w:tcBorders>
          </w:tcPr>
          <w:p w14:paraId="14DDAEC8" w14:textId="77777777" w:rsidR="00F1497F" w:rsidRPr="00CC2E5E" w:rsidRDefault="00F1497F" w:rsidP="00474A92">
            <w:pPr>
              <w:pStyle w:val="Els-table-text"/>
              <w:spacing w:after="0" w:line="240" w:lineRule="auto"/>
              <w:jc w:val="center"/>
              <w:rPr>
                <w:sz w:val="22"/>
                <w:szCs w:val="22"/>
              </w:rPr>
            </w:pPr>
            <w:r w:rsidRPr="00CC2E5E">
              <w:rPr>
                <w:sz w:val="22"/>
                <w:szCs w:val="22"/>
              </w:rPr>
              <w:t>6</w:t>
            </w:r>
          </w:p>
        </w:tc>
      </w:tr>
    </w:tbl>
    <w:p w14:paraId="2D12A0DD" w14:textId="77777777" w:rsidR="00A479CC" w:rsidRPr="00CC2E5E" w:rsidRDefault="00A479CC" w:rsidP="00474A92">
      <w:pPr>
        <w:pStyle w:val="Els-2ndorder-head"/>
        <w:spacing w:before="0" w:after="0" w:line="240" w:lineRule="auto"/>
        <w:rPr>
          <w:sz w:val="22"/>
          <w:szCs w:val="22"/>
        </w:rPr>
      </w:pPr>
      <w:r w:rsidRPr="00CC2E5E">
        <w:rPr>
          <w:sz w:val="22"/>
          <w:szCs w:val="22"/>
        </w:rPr>
        <w:t>Construction of references</w:t>
      </w:r>
    </w:p>
    <w:p w14:paraId="4D12E650" w14:textId="18211CE8" w:rsidR="00A479CC" w:rsidRPr="00CC2E5E" w:rsidRDefault="00A479CC" w:rsidP="00474A92">
      <w:pPr>
        <w:autoSpaceDE w:val="0"/>
        <w:autoSpaceDN w:val="0"/>
        <w:adjustRightInd w:val="0"/>
        <w:spacing w:after="240"/>
        <w:ind w:firstLine="238"/>
        <w:jc w:val="both"/>
        <w:rPr>
          <w:rFonts w:ascii="Times New Roman" w:hAnsi="Times New Roman" w:cs="Times New Roman"/>
          <w:sz w:val="22"/>
          <w:szCs w:val="22"/>
        </w:rPr>
      </w:pPr>
      <w:r w:rsidRPr="00CC2E5E">
        <w:rPr>
          <w:rFonts w:ascii="Times New Roman" w:hAnsi="Times New Roman" w:cs="Times New Roman"/>
          <w:sz w:val="22"/>
          <w:szCs w:val="22"/>
        </w:rPr>
        <w:t>References must be listed at the end of the paper. Do not begin them on a new page unless this is absolutely necessary. Authors should ensure that every reference in the text appears in the list of references and vice versa. Indicate references by [1] or [2,3]</w:t>
      </w:r>
      <w:r w:rsidRPr="00CC2E5E">
        <w:rPr>
          <w:rFonts w:ascii="Times New Roman" w:hAnsi="Times New Roman" w:cs="Times New Roman"/>
          <w:sz w:val="22"/>
          <w:szCs w:val="22"/>
          <w:vertAlign w:val="superscript"/>
        </w:rPr>
        <w:t xml:space="preserve"> </w:t>
      </w:r>
      <w:r w:rsidRPr="00CC2E5E">
        <w:rPr>
          <w:rFonts w:ascii="Times New Roman" w:hAnsi="Times New Roman" w:cs="Times New Roman"/>
          <w:sz w:val="22"/>
          <w:szCs w:val="22"/>
        </w:rPr>
        <w:t>in the text. Some examples of how your references should be listed are given at the end of this template in the ‘References’ section, which will allow you to assemble your reference list according to the correct format and font size.</w:t>
      </w:r>
      <w:r w:rsidR="00F1497F" w:rsidRPr="00CC2E5E">
        <w:rPr>
          <w:rFonts w:ascii="Times New Roman" w:hAnsi="Times New Roman" w:cs="Times New Roman"/>
          <w:sz w:val="22"/>
          <w:szCs w:val="22"/>
        </w:rPr>
        <w:t xml:space="preserve"> </w:t>
      </w:r>
    </w:p>
    <w:p w14:paraId="691A596F" w14:textId="77777777" w:rsidR="00A479CC" w:rsidRPr="00CC2E5E" w:rsidRDefault="00A479CC" w:rsidP="00474A92">
      <w:pPr>
        <w:pStyle w:val="Els-2ndorder-head"/>
        <w:spacing w:before="0" w:after="0" w:line="240" w:lineRule="auto"/>
        <w:rPr>
          <w:sz w:val="22"/>
          <w:szCs w:val="22"/>
        </w:rPr>
      </w:pPr>
      <w:r w:rsidRPr="00CC2E5E">
        <w:rPr>
          <w:sz w:val="22"/>
          <w:szCs w:val="22"/>
        </w:rPr>
        <w:t>Section headings</w:t>
      </w:r>
    </w:p>
    <w:p w14:paraId="32E5F761" w14:textId="77777777" w:rsidR="00A479CC" w:rsidRPr="00CC2E5E" w:rsidRDefault="00A479CC" w:rsidP="00474A92">
      <w:pPr>
        <w:pStyle w:val="Els-body-text"/>
        <w:spacing w:after="240" w:line="240" w:lineRule="auto"/>
        <w:rPr>
          <w:sz w:val="22"/>
          <w:szCs w:val="22"/>
        </w:rPr>
      </w:pPr>
      <w:r w:rsidRPr="00CC2E5E">
        <w:rPr>
          <w:sz w:val="22"/>
          <w:szCs w:val="22"/>
        </w:rPr>
        <w:t>Section headings should be left justified, bold, with the first letter capitalized and numbered consecutively, starting with the Introduction. Sub-section headings should be in capital and lower-case italic letters, numbered 1.1, 1.2, etc, and left justified, with second and subsequent lines indented. All headings should have a minimum of two text lines after them before a page or column break. Ensure the text area is not blank except for the last page.</w:t>
      </w:r>
    </w:p>
    <w:p w14:paraId="3B5007F9" w14:textId="77777777" w:rsidR="00A479CC" w:rsidRPr="00CC2E5E" w:rsidRDefault="00A479CC" w:rsidP="00474A92">
      <w:pPr>
        <w:pStyle w:val="Els-2ndorder-head"/>
        <w:spacing w:before="0" w:after="0" w:line="240" w:lineRule="auto"/>
        <w:rPr>
          <w:sz w:val="22"/>
          <w:szCs w:val="22"/>
        </w:rPr>
      </w:pPr>
      <w:r w:rsidRPr="00CC2E5E">
        <w:rPr>
          <w:sz w:val="22"/>
          <w:szCs w:val="22"/>
        </w:rPr>
        <w:t>General guidelines for the preparation of your text</w:t>
      </w:r>
    </w:p>
    <w:p w14:paraId="705B4638" w14:textId="3FD01EEA" w:rsidR="00A479CC" w:rsidRPr="00CC2E5E" w:rsidRDefault="00A479CC" w:rsidP="00474A92">
      <w:pPr>
        <w:spacing w:after="240"/>
        <w:jc w:val="both"/>
        <w:rPr>
          <w:rFonts w:ascii="Times New Roman" w:hAnsi="Times New Roman" w:cs="Times New Roman"/>
          <w:sz w:val="22"/>
          <w:szCs w:val="22"/>
        </w:rPr>
      </w:pPr>
      <w:r w:rsidRPr="00CC2E5E">
        <w:rPr>
          <w:rFonts w:ascii="Times New Roman" w:hAnsi="Times New Roman" w:cs="Times New Roman"/>
          <w:sz w:val="22"/>
          <w:szCs w:val="22"/>
        </w:rPr>
        <w:t>Avoid hyphenation at the end of a line. Symbols denoting vectors and matrices should be indicated in bold type. Scalar variable names should normally be expressed using italics. Weights and measures should be expressed in SI units. All non-standard abbreviations or symbols must be defined when first mentioned, or a glossary provided</w:t>
      </w:r>
    </w:p>
    <w:p w14:paraId="2E3EBBB8" w14:textId="033BF38B" w:rsidR="00A479CC" w:rsidRPr="00CC2E5E" w:rsidRDefault="004154E5" w:rsidP="00474A92">
      <w:pPr>
        <w:pStyle w:val="Els-2ndorder-head"/>
        <w:spacing w:before="0" w:after="0" w:line="240" w:lineRule="auto"/>
        <w:rPr>
          <w:sz w:val="22"/>
          <w:szCs w:val="22"/>
        </w:rPr>
      </w:pPr>
      <w:r w:rsidRPr="00CC2E5E">
        <w:rPr>
          <w:sz w:val="22"/>
          <w:szCs w:val="22"/>
        </w:rPr>
        <w:t>General guidelines for the preparation of your text</w:t>
      </w:r>
    </w:p>
    <w:p w14:paraId="4371BD3D" w14:textId="77777777" w:rsidR="004154E5" w:rsidRPr="00CC2E5E" w:rsidRDefault="004154E5" w:rsidP="00474A92">
      <w:pPr>
        <w:widowControl w:val="0"/>
        <w:autoSpaceDE w:val="0"/>
        <w:autoSpaceDN w:val="0"/>
        <w:adjustRightInd w:val="0"/>
        <w:spacing w:line="240" w:lineRule="exact"/>
        <w:ind w:firstLine="238"/>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eastAsia="zh-CN"/>
        </w:rPr>
        <w:t>Please d</w:t>
      </w:r>
      <w:r w:rsidRPr="00CC2E5E">
        <w:rPr>
          <w:rFonts w:ascii="Times New Roman" w:eastAsia="SimSun" w:hAnsi="Times New Roman" w:cs="Times New Roman"/>
          <w:sz w:val="22"/>
          <w:szCs w:val="22"/>
          <w:lang w:val="en-GB"/>
        </w:rPr>
        <w:t>o not change the margins of the template as this can result in the footnote falling outside printing range.</w:t>
      </w:r>
    </w:p>
    <w:p w14:paraId="7D75B336" w14:textId="21D38C9F" w:rsidR="004154E5" w:rsidRPr="00CC2E5E" w:rsidRDefault="004154E5" w:rsidP="00474A92">
      <w:pPr>
        <w:widowControl w:val="0"/>
        <w:spacing w:after="24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Illustrations</w:t>
      </w:r>
    </w:p>
    <w:p w14:paraId="4F88812C" w14:textId="46D18391" w:rsidR="00061BAB" w:rsidRPr="00CC2E5E" w:rsidRDefault="00061BAB" w:rsidP="00061BAB">
      <w:pPr>
        <w:rPr>
          <w:rFonts w:ascii="Times New Roman" w:hAnsi="Times New Roman" w:cs="Times New Roman"/>
          <w:b/>
          <w:bCs/>
          <w:sz w:val="22"/>
          <w:szCs w:val="22"/>
        </w:rPr>
      </w:pPr>
      <w:r w:rsidRPr="00CC2E5E">
        <w:rPr>
          <w:rFonts w:ascii="Times New Roman" w:hAnsi="Times New Roman" w:cs="Times New Roman"/>
          <w:b/>
          <w:bCs/>
          <w:sz w:val="22"/>
          <w:szCs w:val="22"/>
        </w:rPr>
        <w:t xml:space="preserve">2. </w:t>
      </w:r>
      <w:r w:rsidR="00FD5C78" w:rsidRPr="00CC2E5E">
        <w:rPr>
          <w:rFonts w:ascii="Times New Roman" w:hAnsi="Times New Roman" w:cs="Times New Roman"/>
          <w:b/>
          <w:bCs/>
          <w:sz w:val="22"/>
          <w:szCs w:val="22"/>
        </w:rPr>
        <w:t xml:space="preserve">Manuscript </w:t>
      </w:r>
      <w:r w:rsidRPr="00CC2E5E">
        <w:rPr>
          <w:rFonts w:ascii="Times New Roman" w:hAnsi="Times New Roman" w:cs="Times New Roman"/>
          <w:b/>
          <w:bCs/>
          <w:sz w:val="22"/>
          <w:szCs w:val="22"/>
        </w:rPr>
        <w:t xml:space="preserve"> Structure</w:t>
      </w:r>
    </w:p>
    <w:p w14:paraId="1A963671" w14:textId="462DAF35" w:rsidR="00FD5C78" w:rsidRPr="00CC2E5E" w:rsidRDefault="00FD5C78" w:rsidP="00FD5C78">
      <w:pPr>
        <w:widowControl w:val="0"/>
        <w:spacing w:after="240"/>
        <w:ind w:firstLine="284"/>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The manuscript structure was  refers to the standard structure of the body as follow:</w:t>
      </w:r>
    </w:p>
    <w:p w14:paraId="3CD3CB40" w14:textId="56B85614" w:rsidR="00396AC5" w:rsidRPr="00CC2E5E" w:rsidRDefault="00396AC5" w:rsidP="00396AC5">
      <w:pPr>
        <w:widowControl w:val="0"/>
        <w:spacing w:after="24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Abstract. It is the first part in scientific article. It comprises summary of the whole content of scientific article. It brings a general overview about the content of scientific article to the reader. By reading abstract, readers can decide whether the research topic is relevant with their wish or not.</w:t>
      </w:r>
    </w:p>
    <w:p w14:paraId="4898E433" w14:textId="2597F213" w:rsidR="00396AC5"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1</w:t>
      </w:r>
      <w:r w:rsidR="00396AC5" w:rsidRPr="00CC2E5E">
        <w:rPr>
          <w:rFonts w:ascii="Times New Roman" w:eastAsia="SimSun" w:hAnsi="Times New Roman" w:cs="Times New Roman"/>
          <w:sz w:val="22"/>
          <w:szCs w:val="22"/>
          <w:lang w:val="en-GB"/>
        </w:rPr>
        <w:t>. Introduction. It begins with general discussion. The first sentence of opening paragraph should make readers appeal and curious. Then, background of research and related previous of study are explained after opening paragraph and before end paragraph. This section logically links the existed research problems with the approach that is operated to solve the problem. Introduction ends with the aim and purpose of research or the activity and main research finding.</w:t>
      </w:r>
    </w:p>
    <w:p w14:paraId="2C7760AE" w14:textId="7EFEB337" w:rsidR="00396AC5"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2</w:t>
      </w:r>
      <w:r w:rsidR="00396AC5" w:rsidRPr="00CC2E5E">
        <w:rPr>
          <w:rFonts w:ascii="Times New Roman" w:eastAsia="SimSun" w:hAnsi="Times New Roman" w:cs="Times New Roman"/>
          <w:sz w:val="22"/>
          <w:szCs w:val="22"/>
          <w:lang w:val="en-GB"/>
        </w:rPr>
        <w:t>. Method. It discusses about how the research be done. This section supports and establishes the explanation which is contained in the finding chapter.</w:t>
      </w:r>
    </w:p>
    <w:p w14:paraId="2E451E2A" w14:textId="67A21C7D" w:rsidR="00396AC5"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3</w:t>
      </w:r>
      <w:r w:rsidR="00396AC5" w:rsidRPr="00CC2E5E">
        <w:rPr>
          <w:rFonts w:ascii="Times New Roman" w:eastAsia="SimSun" w:hAnsi="Times New Roman" w:cs="Times New Roman"/>
          <w:sz w:val="22"/>
          <w:szCs w:val="22"/>
          <w:lang w:val="en-GB"/>
        </w:rPr>
        <w:t>. Result and Discussion. It starts with the description of research finding. Then, data analysis of research finding becomes the next explanation. The data analysis is based on the research problem that has been presented in introduction. The descriptions in this section can explain whether the hypothesis which is presented in the introduction can be proven or not.</w:t>
      </w:r>
    </w:p>
    <w:p w14:paraId="6D13AD6A" w14:textId="1B16B295" w:rsidR="00FD5C78"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4</w:t>
      </w:r>
      <w:r w:rsidR="00396AC5" w:rsidRPr="00CC2E5E">
        <w:rPr>
          <w:rFonts w:ascii="Times New Roman" w:eastAsia="SimSun" w:hAnsi="Times New Roman" w:cs="Times New Roman"/>
          <w:sz w:val="22"/>
          <w:szCs w:val="22"/>
          <w:lang w:val="en-GB"/>
        </w:rPr>
        <w:t>. Conclusion. It is the last section in the AIM (RAD) C model. It summarizes some information of the research finding and discussion.</w:t>
      </w:r>
    </w:p>
    <w:p w14:paraId="584721C7" w14:textId="001A625A" w:rsidR="00FD5C78"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5</w:t>
      </w:r>
      <w:r w:rsidR="00FD5C78" w:rsidRPr="00CC2E5E">
        <w:rPr>
          <w:rFonts w:ascii="Times New Roman" w:eastAsia="SimSun" w:hAnsi="Times New Roman" w:cs="Times New Roman"/>
          <w:sz w:val="22"/>
          <w:szCs w:val="22"/>
          <w:lang w:val="en-GB"/>
        </w:rPr>
        <w:t>. Acknowledgements</w:t>
      </w:r>
    </w:p>
    <w:p w14:paraId="306A69FD" w14:textId="04DE9F1E" w:rsidR="00FD5C78"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6</w:t>
      </w:r>
      <w:r w:rsidR="00FD5C78" w:rsidRPr="00CC2E5E">
        <w:rPr>
          <w:rFonts w:ascii="Times New Roman" w:eastAsia="SimSun" w:hAnsi="Times New Roman" w:cs="Times New Roman"/>
          <w:sz w:val="22"/>
          <w:szCs w:val="22"/>
          <w:lang w:val="en-GB"/>
        </w:rPr>
        <w:t>. Conflict of Interest</w:t>
      </w:r>
    </w:p>
    <w:p w14:paraId="15FAE30B" w14:textId="6E4854FD" w:rsidR="00FD5C78" w:rsidRPr="00CC2E5E" w:rsidRDefault="00FD5C78" w:rsidP="00396AC5">
      <w:pPr>
        <w:widowControl w:val="0"/>
        <w:spacing w:after="24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References</w:t>
      </w:r>
    </w:p>
    <w:p w14:paraId="3975C2A5" w14:textId="4FBFA00B" w:rsidR="004154E5" w:rsidRPr="00CC2E5E" w:rsidRDefault="00061BAB" w:rsidP="00474A92">
      <w:pPr>
        <w:rPr>
          <w:rFonts w:ascii="Times New Roman" w:hAnsi="Times New Roman" w:cs="Times New Roman"/>
          <w:b/>
          <w:bCs/>
          <w:sz w:val="22"/>
          <w:szCs w:val="22"/>
        </w:rPr>
      </w:pPr>
      <w:r w:rsidRPr="00CC2E5E">
        <w:rPr>
          <w:rFonts w:ascii="Times New Roman" w:hAnsi="Times New Roman" w:cs="Times New Roman"/>
          <w:b/>
          <w:bCs/>
          <w:sz w:val="22"/>
          <w:szCs w:val="22"/>
        </w:rPr>
        <w:t>3</w:t>
      </w:r>
      <w:r w:rsidR="00474A92" w:rsidRPr="00CC2E5E">
        <w:rPr>
          <w:rFonts w:ascii="Times New Roman" w:hAnsi="Times New Roman" w:cs="Times New Roman"/>
          <w:b/>
          <w:bCs/>
          <w:sz w:val="22"/>
          <w:szCs w:val="22"/>
        </w:rPr>
        <w:t>. Figure Placement</w:t>
      </w:r>
    </w:p>
    <w:p w14:paraId="03551822" w14:textId="7F4928DA" w:rsidR="004154E5" w:rsidRPr="00CC2E5E" w:rsidRDefault="004154E5" w:rsidP="00474A92">
      <w:pPr>
        <w:widowControl w:val="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lastRenderedPageBreak/>
        <w:t>All figures should be numbered with Arabic numerals (1, 2, 3,.). Every figure should have a caption. All photographs, schemas, graphs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are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r w:rsidR="00474A92" w:rsidRPr="00CC2E5E">
        <w:rPr>
          <w:rFonts w:ascii="Times New Roman" w:eastAsia="SimSun" w:hAnsi="Times New Roman" w:cs="Times New Roman"/>
          <w:sz w:val="22"/>
          <w:szCs w:val="22"/>
          <w:lang w:val="en-GB"/>
        </w:rPr>
        <w:t xml:space="preserve"> </w:t>
      </w:r>
      <w:r w:rsidRPr="00CC2E5E">
        <w:rPr>
          <w:rFonts w:ascii="Times New Roman" w:eastAsia="SimSun" w:hAnsi="Times New Roman" w:cs="Times New Roman"/>
          <w:sz w:val="22"/>
          <w:szCs w:val="22"/>
          <w:lang w:val="en-GB"/>
        </w:rPr>
        <w:t xml:space="preserve">The figure number and caption should be typed below the illustration in 8 pt and left justified [Note: one-line captions of length less than column width (or full typesetting width or oblong) centered]. For more guidelines and information to help you submit high quality artwork please visit: </w:t>
      </w:r>
      <w:hyperlink r:id="rId16" w:history="1">
        <w:r w:rsidRPr="00CC2E5E">
          <w:rPr>
            <w:rFonts w:ascii="Times New Roman" w:eastAsia="SimSun" w:hAnsi="Times New Roman" w:cs="Times New Roman"/>
            <w:sz w:val="22"/>
            <w:szCs w:val="22"/>
            <w:lang w:val="en-GB"/>
          </w:rPr>
          <w:t>http://www.elsevier.com/artworkinstructions</w:t>
        </w:r>
      </w:hyperlink>
      <w:r w:rsidRPr="00CC2E5E">
        <w:rPr>
          <w:rFonts w:ascii="Times New Roman" w:eastAsia="SimSun" w:hAnsi="Times New Roman" w:cs="Times New Roman"/>
          <w:sz w:val="22"/>
          <w:szCs w:val="22"/>
          <w:lang w:val="en-GB"/>
        </w:rPr>
        <w:t xml:space="preserve"> Artwork has no text along the side of it in the main body of the text. However, if two images fit next to each other, these may be placed next to each other to save space. For example, see Fig. 1. </w:t>
      </w:r>
    </w:p>
    <w:p w14:paraId="728B6F85" w14:textId="77777777" w:rsidR="004154E5" w:rsidRPr="00CC2E5E" w:rsidRDefault="004154E5" w:rsidP="004154E5">
      <w:pPr>
        <w:widowControl w:val="0"/>
        <w:spacing w:after="240"/>
        <w:rPr>
          <w:rFonts w:ascii="Times New Roman" w:eastAsia="SimSun" w:hAnsi="Times New Roman" w:cs="Times New Roman"/>
          <w:sz w:val="22"/>
          <w:szCs w:val="22"/>
          <w:lang w:val="en-GB"/>
        </w:rPr>
      </w:pPr>
    </w:p>
    <w:p w14:paraId="6A4230BC" w14:textId="77777777" w:rsidR="004154E5" w:rsidRPr="00CC2E5E" w:rsidRDefault="004154E5" w:rsidP="004154E5">
      <w:pPr>
        <w:widowControl w:val="0"/>
        <w:spacing w:after="240"/>
        <w:jc w:val="center"/>
        <w:rPr>
          <w:rFonts w:ascii="Times New Roman" w:eastAsia="SimSun" w:hAnsi="Times New Roman" w:cs="Times New Roman"/>
          <w:sz w:val="22"/>
          <w:szCs w:val="22"/>
          <w:lang w:val="en-GB"/>
        </w:rPr>
      </w:pPr>
      <w:r w:rsidRPr="00CC2E5E">
        <w:rPr>
          <w:rFonts w:ascii="Times New Roman" w:eastAsia="SimSun" w:hAnsi="Times New Roman" w:cs="Times New Roman"/>
          <w:noProof/>
          <w:sz w:val="22"/>
          <w:szCs w:val="22"/>
          <w:lang w:val="en-GB"/>
        </w:rPr>
        <w:drawing>
          <wp:inline distT="0" distB="0" distL="0" distR="0" wp14:anchorId="4B9E045F" wp14:editId="081A97EB">
            <wp:extent cx="4887595" cy="1261110"/>
            <wp:effectExtent l="0" t="0" r="0" b="0"/>
            <wp:docPr id="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7595" cy="1261110"/>
                    </a:xfrm>
                    <a:prstGeom prst="rect">
                      <a:avLst/>
                    </a:prstGeom>
                    <a:noFill/>
                    <a:ln>
                      <a:noFill/>
                    </a:ln>
                  </pic:spPr>
                </pic:pic>
              </a:graphicData>
            </a:graphic>
          </wp:inline>
        </w:drawing>
      </w:r>
    </w:p>
    <w:p w14:paraId="085490F7" w14:textId="4253F787" w:rsidR="004154E5" w:rsidRPr="00CC2E5E" w:rsidRDefault="004154E5" w:rsidP="004154E5">
      <w:pPr>
        <w:widowControl w:val="0"/>
        <w:spacing w:after="240"/>
        <w:jc w:val="center"/>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Figure1. (a) first picture; (b) second picture.</w:t>
      </w:r>
    </w:p>
    <w:p w14:paraId="2F4A0017" w14:textId="5D1F7301" w:rsidR="004154E5" w:rsidRPr="00CC2E5E" w:rsidRDefault="00474A92" w:rsidP="00FD5C78">
      <w:pPr>
        <w:widowControl w:val="0"/>
        <w:rPr>
          <w:rFonts w:ascii="Times New Roman" w:eastAsia="SimSun" w:hAnsi="Times New Roman" w:cs="Times New Roman"/>
          <w:b/>
          <w:bCs/>
          <w:sz w:val="22"/>
          <w:szCs w:val="22"/>
          <w:lang w:val="en-GB"/>
        </w:rPr>
      </w:pPr>
      <w:r w:rsidRPr="00CC2E5E">
        <w:rPr>
          <w:rFonts w:ascii="Times New Roman" w:eastAsia="SimSun" w:hAnsi="Times New Roman" w:cs="Times New Roman"/>
          <w:b/>
          <w:bCs/>
          <w:sz w:val="22"/>
          <w:szCs w:val="22"/>
          <w:lang w:val="en-GB"/>
        </w:rPr>
        <w:t xml:space="preserve">3. </w:t>
      </w:r>
      <w:r w:rsidR="004154E5" w:rsidRPr="00CC2E5E">
        <w:rPr>
          <w:rFonts w:ascii="Times New Roman" w:eastAsia="SimSun" w:hAnsi="Times New Roman" w:cs="Times New Roman"/>
          <w:b/>
          <w:bCs/>
          <w:sz w:val="22"/>
          <w:szCs w:val="22"/>
          <w:lang w:val="en-GB"/>
        </w:rPr>
        <w:t>Equations</w:t>
      </w:r>
    </w:p>
    <w:p w14:paraId="6A0FF927" w14:textId="77E06839" w:rsidR="00FD5C78" w:rsidRPr="00CC2E5E" w:rsidRDefault="004154E5" w:rsidP="00FD5C78">
      <w:pPr>
        <w:widowControl w:val="0"/>
        <w:spacing w:after="240"/>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Equations and formulae should be typed in Mathtype, and numbered consecutively with Arabic numerals in parentheses on the right hand side of the page (if referred to explicitly in the text). They should also be separated from the surrounding text by one space.</w:t>
      </w:r>
    </w:p>
    <w:p w14:paraId="4D2EC36F" w14:textId="27D25255" w:rsidR="00F1497F" w:rsidRPr="00CC2E5E" w:rsidRDefault="00474A92" w:rsidP="00474A92">
      <w:pPr>
        <w:rPr>
          <w:rFonts w:ascii="Times New Roman" w:hAnsi="Times New Roman" w:cs="Times New Roman"/>
          <w:b/>
          <w:bCs/>
          <w:sz w:val="22"/>
          <w:szCs w:val="22"/>
        </w:rPr>
      </w:pPr>
      <w:r w:rsidRPr="00CC2E5E">
        <w:rPr>
          <w:rFonts w:ascii="Times New Roman" w:hAnsi="Times New Roman" w:cs="Times New Roman"/>
          <w:b/>
          <w:bCs/>
          <w:sz w:val="22"/>
          <w:szCs w:val="22"/>
        </w:rPr>
        <w:t xml:space="preserve">4. </w:t>
      </w:r>
      <w:r w:rsidR="00F1497F" w:rsidRPr="00CC2E5E">
        <w:rPr>
          <w:rFonts w:ascii="Times New Roman" w:hAnsi="Times New Roman" w:cs="Times New Roman"/>
          <w:b/>
          <w:bCs/>
          <w:sz w:val="22"/>
          <w:szCs w:val="22"/>
        </w:rPr>
        <w:t>Acknowledgements</w:t>
      </w:r>
    </w:p>
    <w:p w14:paraId="160C5723" w14:textId="77777777" w:rsidR="00F1497F" w:rsidRPr="00CC2E5E" w:rsidRDefault="00F1497F" w:rsidP="00474A92">
      <w:pPr>
        <w:pStyle w:val="Els-body-text"/>
        <w:spacing w:line="240" w:lineRule="auto"/>
        <w:ind w:firstLine="240"/>
        <w:rPr>
          <w:sz w:val="22"/>
          <w:szCs w:val="22"/>
        </w:rPr>
      </w:pPr>
      <w:r w:rsidRPr="00CC2E5E">
        <w:rPr>
          <w:sz w:val="22"/>
          <w:szCs w:val="22"/>
        </w:rPr>
        <w:t>Acknowledgements and Reference heading should be left justified, bold, with the first letter capitalized but have no numbers. Text below continues as normal.</w:t>
      </w:r>
    </w:p>
    <w:p w14:paraId="77D48AFB" w14:textId="77777777" w:rsidR="00474A92" w:rsidRPr="00CC2E5E" w:rsidRDefault="00474A92" w:rsidP="00474A92">
      <w:pPr>
        <w:pStyle w:val="Els-reference-head"/>
        <w:spacing w:before="0" w:after="0" w:line="240" w:lineRule="auto"/>
        <w:rPr>
          <w:sz w:val="22"/>
          <w:szCs w:val="22"/>
          <w:lang w:val="es-ES"/>
        </w:rPr>
      </w:pPr>
    </w:p>
    <w:p w14:paraId="6069C1B7" w14:textId="01D644FC" w:rsidR="00F1497F" w:rsidRPr="00CC2E5E" w:rsidRDefault="00F1497F" w:rsidP="00474A92">
      <w:pPr>
        <w:pStyle w:val="Els-reference-head"/>
        <w:spacing w:before="0" w:after="0" w:line="240" w:lineRule="auto"/>
        <w:rPr>
          <w:sz w:val="22"/>
          <w:szCs w:val="22"/>
          <w:lang w:val="es-ES"/>
        </w:rPr>
      </w:pPr>
      <w:r w:rsidRPr="00CC2E5E">
        <w:rPr>
          <w:sz w:val="22"/>
          <w:szCs w:val="22"/>
          <w:lang w:val="es-ES"/>
        </w:rPr>
        <w:t>References</w:t>
      </w:r>
    </w:p>
    <w:p w14:paraId="7FACD922" w14:textId="77777777" w:rsidR="00353AF2" w:rsidRPr="00353AF2" w:rsidRDefault="00353AF2" w:rsidP="00353AF2">
      <w:pPr>
        <w:rPr>
          <w:rFonts w:ascii="Times New Roman" w:hAnsi="Times New Roman"/>
          <w:noProof/>
          <w:sz w:val="22"/>
          <w:szCs w:val="22"/>
          <w:lang w:val="en-US"/>
        </w:rPr>
      </w:pPr>
      <w:r w:rsidRPr="00353AF2">
        <w:rPr>
          <w:rFonts w:ascii="Times New Roman" w:hAnsi="Times New Roman"/>
          <w:noProof/>
          <w:sz w:val="22"/>
          <w:szCs w:val="22"/>
          <w:lang w:val="en-US"/>
        </w:rPr>
        <w:t>The example of references using the IEEE style can be seen as follows:</w:t>
      </w:r>
    </w:p>
    <w:p w14:paraId="2512E949"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Internet Document</w:t>
      </w:r>
    </w:p>
    <w:p w14:paraId="618C59C7"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sz w:val="22"/>
          <w:szCs w:val="22"/>
        </w:rPr>
      </w:pPr>
      <w:r w:rsidRPr="00353AF2">
        <w:rPr>
          <w:rFonts w:ascii="Times New Roman" w:hAnsi="Times New Roman" w:cs="Times New Roman"/>
          <w:sz w:val="22"/>
          <w:szCs w:val="22"/>
        </w:rPr>
        <w:t xml:space="preserve">[#] </w:t>
      </w:r>
      <w:r w:rsidRPr="00353AF2">
        <w:rPr>
          <w:rFonts w:ascii="Times New Roman" w:hAnsi="Times New Roman" w:cs="Times New Roman"/>
          <w:sz w:val="22"/>
          <w:szCs w:val="22"/>
        </w:rPr>
        <w:tab/>
        <w:t xml:space="preserve">A. Author, "Document title," </w:t>
      </w:r>
      <w:r w:rsidRPr="00353AF2">
        <w:rPr>
          <w:rFonts w:ascii="Times New Roman" w:hAnsi="Times New Roman" w:cs="Times New Roman"/>
          <w:i/>
          <w:iCs/>
          <w:sz w:val="22"/>
          <w:szCs w:val="22"/>
        </w:rPr>
        <w:t>Webpage name</w:t>
      </w:r>
      <w:r w:rsidRPr="00353AF2">
        <w:rPr>
          <w:rFonts w:ascii="Times New Roman" w:hAnsi="Times New Roman" w:cs="Times New Roman"/>
          <w:sz w:val="22"/>
          <w:szCs w:val="22"/>
        </w:rPr>
        <w:t>, Source/production information, Date of internet publication. [Format]. Available: internet address. [Accessed: Date of access].</w:t>
      </w:r>
    </w:p>
    <w:p w14:paraId="605D1357"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Electronic document </w:t>
      </w:r>
    </w:p>
    <w:p w14:paraId="6DBBC798"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European Telecommunications Standards Institute, “Digital Video Broadcasting (DVB): Implementation guidelines for DVB terrestrial services; transmission aspects,” </w:t>
      </w:r>
      <w:r w:rsidRPr="00353AF2">
        <w:rPr>
          <w:rFonts w:ascii="Times New Roman" w:eastAsia="Times New Roman" w:hAnsi="Times New Roman" w:cs="Times New Roman"/>
          <w:i/>
          <w:iCs/>
          <w:sz w:val="22"/>
          <w:szCs w:val="22"/>
          <w:lang w:eastAsia="id-ID"/>
        </w:rPr>
        <w:t>European Telecommunications Standards Institute</w:t>
      </w:r>
      <w:r w:rsidRPr="00353AF2">
        <w:rPr>
          <w:rFonts w:ascii="Times New Roman" w:eastAsia="Times New Roman" w:hAnsi="Times New Roman" w:cs="Times New Roman"/>
          <w:sz w:val="22"/>
          <w:szCs w:val="22"/>
          <w:lang w:eastAsia="id-ID"/>
        </w:rPr>
        <w:t>, ETSI TR-101-190, 1997. [Online]. Available: http://www.etsi.org. [Accessed: Aug. 17, 1998].</w:t>
      </w:r>
    </w:p>
    <w:p w14:paraId="57E50E00" w14:textId="77777777" w:rsidR="00353AF2" w:rsidRPr="00353AF2" w:rsidRDefault="00353AF2" w:rsidP="00353AF2">
      <w:pPr>
        <w:ind w:left="426"/>
        <w:rPr>
          <w:rFonts w:ascii="Times New Roman" w:hAnsi="Times New Roman" w:cs="Times New Roman"/>
          <w:i/>
          <w:noProof/>
          <w:sz w:val="22"/>
          <w:szCs w:val="22"/>
          <w:lang w:val="en-US"/>
        </w:rPr>
      </w:pPr>
    </w:p>
    <w:p w14:paraId="0956F28A" w14:textId="77777777" w:rsidR="00353AF2" w:rsidRPr="00353AF2" w:rsidRDefault="00353AF2" w:rsidP="00353AF2">
      <w:pPr>
        <w:ind w:left="426"/>
        <w:rPr>
          <w:rFonts w:ascii="Times New Roman" w:hAnsi="Times New Roman" w:cs="Times New Roman"/>
          <w:i/>
          <w:noProof/>
          <w:sz w:val="22"/>
          <w:szCs w:val="22"/>
          <w:lang w:val="en-US"/>
        </w:rPr>
      </w:pPr>
    </w:p>
    <w:p w14:paraId="67A3581F"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Electronic document: no author</w:t>
      </w:r>
    </w:p>
    <w:p w14:paraId="00787BC0"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“A ‘layman’s’ explanation of Ultra Narrow Band technology,” Oct. 3, 2003. [Online]. Available: http://www.vmsk.org/Layman.pdf. [Accessed: Dec. 3, 2003].</w:t>
      </w:r>
    </w:p>
    <w:p w14:paraId="29302A1A" w14:textId="77777777" w:rsidR="00353AF2" w:rsidRPr="00353AF2" w:rsidRDefault="00353AF2" w:rsidP="00353AF2">
      <w:pPr>
        <w:ind w:left="426"/>
        <w:rPr>
          <w:rFonts w:ascii="Times New Roman" w:hAnsi="Times New Roman" w:cs="Times New Roman"/>
          <w:i/>
          <w:noProof/>
          <w:sz w:val="22"/>
          <w:szCs w:val="22"/>
          <w:lang w:val="en-US"/>
        </w:rPr>
      </w:pPr>
    </w:p>
    <w:p w14:paraId="37CBE783"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Government publication: Australian Bureau of Statistics document</w:t>
      </w:r>
    </w:p>
    <w:p w14:paraId="247D572F"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Australian Bureau of Statistics, </w:t>
      </w:r>
      <w:r w:rsidRPr="00353AF2">
        <w:rPr>
          <w:rFonts w:ascii="Times New Roman" w:eastAsia="Times New Roman" w:hAnsi="Times New Roman" w:cs="Times New Roman"/>
          <w:i/>
          <w:iCs/>
          <w:sz w:val="22"/>
          <w:szCs w:val="22"/>
          <w:lang w:eastAsia="id-ID"/>
        </w:rPr>
        <w:t>Engineering Construction Activity</w:t>
      </w:r>
      <w:r w:rsidRPr="00353AF2">
        <w:rPr>
          <w:rFonts w:ascii="Times New Roman" w:eastAsia="Times New Roman" w:hAnsi="Times New Roman" w:cs="Times New Roman"/>
          <w:sz w:val="22"/>
          <w:szCs w:val="22"/>
          <w:lang w:eastAsia="id-ID"/>
        </w:rPr>
        <w:t xml:space="preserve"> (cat. no. 8762.0). Canberra: ABS, 2010. [Online]. Available from AusStats,  http://www.abs.gov.au/ausstats. [Accessed: Sept. 7, 2010].</w:t>
      </w:r>
    </w:p>
    <w:p w14:paraId="778665E9" w14:textId="77777777" w:rsidR="00353AF2" w:rsidRPr="00353AF2" w:rsidRDefault="00353AF2" w:rsidP="00353AF2">
      <w:pPr>
        <w:ind w:left="426"/>
        <w:rPr>
          <w:rFonts w:ascii="Times New Roman" w:hAnsi="Times New Roman" w:cs="Times New Roman"/>
          <w:i/>
          <w:noProof/>
          <w:sz w:val="22"/>
          <w:szCs w:val="22"/>
          <w:lang w:val="en-US"/>
        </w:rPr>
      </w:pPr>
    </w:p>
    <w:p w14:paraId="7A00928D"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lastRenderedPageBreak/>
        <w:t>Government publication: Government department</w:t>
      </w:r>
    </w:p>
    <w:p w14:paraId="0303359F"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Australia. Department of of Education, Employment and Workplace Relations, </w:t>
      </w:r>
      <w:r w:rsidRPr="00353AF2">
        <w:rPr>
          <w:rFonts w:ascii="Times New Roman" w:eastAsia="Times New Roman" w:hAnsi="Times New Roman" w:cs="Times New Roman"/>
          <w:i/>
          <w:iCs/>
          <w:sz w:val="22"/>
          <w:szCs w:val="22"/>
          <w:lang w:eastAsia="id-ID"/>
        </w:rPr>
        <w:t>Survey on Changes in Awareness and Understanding of Science, Engineering and Technology: Report on findings</w:t>
      </w:r>
      <w:r w:rsidRPr="00353AF2">
        <w:rPr>
          <w:rFonts w:ascii="Times New Roman" w:eastAsia="Times New Roman" w:hAnsi="Times New Roman" w:cs="Times New Roman"/>
          <w:sz w:val="22"/>
          <w:szCs w:val="22"/>
          <w:lang w:eastAsia="id-ID"/>
        </w:rPr>
        <w:t>. Canberra: The Department; 2008. [Online]. Available: http://www.dest.gov.au/NR/rdonlyres/241263CF-8585-4EEC-B104-C947C6C18029/23713/SurveyonChangesinawarenessunderstandingofSET</w:t>
      </w:r>
      <w:r w:rsidRPr="00353AF2">
        <w:rPr>
          <w:rFonts w:ascii="Times New Roman" w:eastAsia="Times New Roman" w:hAnsi="Times New Roman" w:cs="Times New Roman"/>
          <w:sz w:val="22"/>
          <w:szCs w:val="22"/>
          <w:lang w:eastAsia="id-ID"/>
        </w:rPr>
        <w:br/>
        <w:t>.pdf. [Accessed: Sept. 7, 2010].</w:t>
      </w:r>
    </w:p>
    <w:p w14:paraId="2D2CB4C2" w14:textId="77777777" w:rsidR="00353AF2" w:rsidRPr="00353AF2" w:rsidRDefault="00353AF2" w:rsidP="00353AF2">
      <w:pPr>
        <w:ind w:left="426"/>
        <w:rPr>
          <w:rFonts w:ascii="Times New Roman" w:hAnsi="Times New Roman" w:cs="Times New Roman"/>
          <w:i/>
          <w:noProof/>
          <w:sz w:val="22"/>
          <w:szCs w:val="22"/>
          <w:lang w:val="en-US"/>
        </w:rPr>
      </w:pPr>
    </w:p>
    <w:p w14:paraId="271F3F76"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 xml:space="preserve">Personal Internet site </w:t>
      </w:r>
    </w:p>
    <w:p w14:paraId="74D25932"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G. Sussman, "Home page - Dr. Gerald Sussman," July 2002. [Online]. Available: http://www.comm.pdx.edu/faculty/Sussman/sussmanpage.htm. [Accessed: Sept. 12, 2004].</w:t>
      </w:r>
    </w:p>
    <w:p w14:paraId="44B4D05F" w14:textId="77777777" w:rsidR="00353AF2" w:rsidRPr="00353AF2" w:rsidRDefault="00353AF2" w:rsidP="00353AF2">
      <w:pPr>
        <w:ind w:left="1134"/>
        <w:jc w:val="both"/>
        <w:rPr>
          <w:rFonts w:ascii="Times New Roman" w:eastAsia="Times New Roman" w:hAnsi="Times New Roman" w:cs="Times New Roman"/>
          <w:sz w:val="22"/>
          <w:szCs w:val="22"/>
          <w:lang w:eastAsia="id-ID"/>
        </w:rPr>
      </w:pPr>
    </w:p>
    <w:p w14:paraId="67AA9411"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General Internet site</w:t>
      </w:r>
    </w:p>
    <w:p w14:paraId="15FF3BED"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J. Geralds, "Sega Ends Production of Dreamcast," </w:t>
      </w:r>
      <w:r w:rsidRPr="00353AF2">
        <w:rPr>
          <w:rFonts w:ascii="Times New Roman" w:eastAsia="Times New Roman" w:hAnsi="Times New Roman" w:cs="Times New Roman"/>
          <w:i/>
          <w:iCs/>
          <w:sz w:val="22"/>
          <w:szCs w:val="22"/>
          <w:lang w:eastAsia="id-ID"/>
        </w:rPr>
        <w:t>vnunet.com</w:t>
      </w:r>
      <w:r w:rsidRPr="00353AF2">
        <w:rPr>
          <w:rFonts w:ascii="Times New Roman" w:eastAsia="Times New Roman" w:hAnsi="Times New Roman" w:cs="Times New Roman"/>
          <w:sz w:val="22"/>
          <w:szCs w:val="22"/>
          <w:lang w:eastAsia="id-ID"/>
        </w:rPr>
        <w:t>, para. 2, Jan. 31, 2001. [Online]. Available: http://nl1.vnunet.com/news/1116995. [Accessed: Sept. 12, 2004].</w:t>
      </w:r>
    </w:p>
    <w:p w14:paraId="7BAAAE36"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5DEA59E2"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 xml:space="preserve">Blog entry </w:t>
      </w:r>
    </w:p>
    <w:p w14:paraId="02870E25"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J. A. Specavek, "Fracking and the Stresses it Adds to Railroads," </w:t>
      </w:r>
      <w:r w:rsidRPr="00353AF2">
        <w:rPr>
          <w:rFonts w:ascii="Times New Roman" w:eastAsia="Times New Roman" w:hAnsi="Times New Roman" w:cs="Times New Roman"/>
          <w:i/>
          <w:iCs/>
          <w:sz w:val="22"/>
          <w:szCs w:val="22"/>
          <w:lang w:eastAsia="id-ID"/>
        </w:rPr>
        <w:t>It's the Rheo Thing</w:t>
      </w:r>
      <w:r w:rsidRPr="00353AF2">
        <w:rPr>
          <w:rFonts w:ascii="Times New Roman" w:eastAsia="Times New Roman" w:hAnsi="Times New Roman" w:cs="Times New Roman"/>
          <w:sz w:val="22"/>
          <w:szCs w:val="22"/>
          <w:lang w:eastAsia="id-ID"/>
        </w:rPr>
        <w:t>, May 18, 2015. [Online]. Available: http://www.rheothing.com/2015/05/fracking-and-stress-adds-to-railroads.html. [Accessed: Jun. 9, 2015].</w:t>
      </w:r>
    </w:p>
    <w:p w14:paraId="12364928" w14:textId="77777777" w:rsidR="00353AF2" w:rsidRPr="00353AF2" w:rsidRDefault="00353AF2" w:rsidP="00353AF2">
      <w:pPr>
        <w:ind w:left="851"/>
        <w:jc w:val="both"/>
        <w:rPr>
          <w:rFonts w:ascii="Times New Roman" w:hAnsi="Times New Roman" w:cs="Times New Roman"/>
          <w:i/>
          <w:noProof/>
          <w:sz w:val="22"/>
          <w:szCs w:val="22"/>
          <w:lang w:val="en-US"/>
        </w:rPr>
      </w:pPr>
    </w:p>
    <w:p w14:paraId="47A14159"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Journal Article</w:t>
      </w:r>
    </w:p>
    <w:p w14:paraId="1054DE8F"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sz w:val="22"/>
          <w:szCs w:val="22"/>
        </w:rPr>
      </w:pPr>
      <w:r w:rsidRPr="00353AF2">
        <w:rPr>
          <w:rFonts w:ascii="Times New Roman" w:hAnsi="Times New Roman" w:cs="Times New Roman"/>
          <w:sz w:val="22"/>
          <w:szCs w:val="22"/>
        </w:rPr>
        <w:t xml:space="preserve">[#] </w:t>
      </w:r>
      <w:r w:rsidRPr="00353AF2">
        <w:rPr>
          <w:rFonts w:ascii="Times New Roman" w:hAnsi="Times New Roman" w:cs="Times New Roman"/>
          <w:sz w:val="22"/>
          <w:szCs w:val="22"/>
        </w:rPr>
        <w:tab/>
        <w:t xml:space="preserve">A. A. Author of article. "Title of article," </w:t>
      </w:r>
      <w:r w:rsidRPr="00353AF2">
        <w:rPr>
          <w:rFonts w:ascii="Times New Roman" w:hAnsi="Times New Roman" w:cs="Times New Roman"/>
          <w:i/>
          <w:iCs/>
          <w:sz w:val="22"/>
          <w:szCs w:val="22"/>
        </w:rPr>
        <w:t>Title of Journal</w:t>
      </w:r>
      <w:r w:rsidRPr="00353AF2">
        <w:rPr>
          <w:rFonts w:ascii="Times New Roman" w:hAnsi="Times New Roman" w:cs="Times New Roman"/>
          <w:sz w:val="22"/>
          <w:szCs w:val="22"/>
        </w:rPr>
        <w:t>, vol. #, no. #, pp. page number/s, Month year.</w:t>
      </w:r>
    </w:p>
    <w:p w14:paraId="22EAC4A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sz w:val="22"/>
          <w:szCs w:val="22"/>
        </w:rPr>
        <w:t>I. Thompson, “Women and feminism in technical communication,” </w:t>
      </w:r>
      <w:r w:rsidRPr="00353AF2">
        <w:rPr>
          <w:rFonts w:ascii="Times New Roman" w:hAnsi="Times New Roman" w:cs="Times New Roman"/>
          <w:i/>
          <w:iCs/>
          <w:sz w:val="22"/>
          <w:szCs w:val="22"/>
        </w:rPr>
        <w:t>Journal of Business and Technical Communication,</w:t>
      </w:r>
      <w:r w:rsidRPr="00353AF2">
        <w:rPr>
          <w:rFonts w:ascii="Times New Roman" w:hAnsi="Times New Roman" w:cs="Times New Roman"/>
          <w:sz w:val="22"/>
          <w:szCs w:val="22"/>
        </w:rPr>
        <w:t> vol. 13, no. 2, pp.154–178. 1999.</w:t>
      </w:r>
    </w:p>
    <w:p w14:paraId="2387170E"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G. Smith, “Paper Title” (to be published).</w:t>
      </w:r>
    </w:p>
    <w:p w14:paraId="108C4C81" w14:textId="77777777" w:rsidR="00353AF2" w:rsidRPr="00353AF2" w:rsidRDefault="00353AF2" w:rsidP="00353AF2">
      <w:pPr>
        <w:rPr>
          <w:rFonts w:ascii="Times New Roman" w:hAnsi="Times New Roman" w:cs="Times New Roman"/>
          <w:i/>
          <w:noProof/>
          <w:sz w:val="22"/>
          <w:szCs w:val="22"/>
        </w:rPr>
      </w:pPr>
    </w:p>
    <w:p w14:paraId="715FB139"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Electronic Publication, Information from the internet</w:t>
      </w:r>
    </w:p>
    <w:p w14:paraId="7F1ED90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 xml:space="preserve">L. Weiss, Instruction to Authors, Elsevier Publishing, </w:t>
      </w:r>
    </w:p>
    <w:p w14:paraId="5D78F586" w14:textId="77777777" w:rsidR="00353AF2" w:rsidRPr="00353AF2" w:rsidRDefault="00353AF2" w:rsidP="00353AF2">
      <w:pPr>
        <w:ind w:left="425"/>
        <w:rPr>
          <w:rFonts w:ascii="Times New Roman" w:hAnsi="Times New Roman" w:cs="Times New Roman"/>
          <w:noProof/>
          <w:sz w:val="22"/>
          <w:szCs w:val="22"/>
        </w:rPr>
      </w:pPr>
      <w:r w:rsidRPr="00353AF2">
        <w:rPr>
          <w:rFonts w:ascii="Times New Roman" w:hAnsi="Times New Roman" w:cs="Times New Roman"/>
          <w:noProof/>
          <w:sz w:val="22"/>
          <w:szCs w:val="22"/>
        </w:rPr>
        <w:t>http://www.elsevier.com/authors.html, 1999, retrieved May 13, 2010.</w:t>
      </w:r>
    </w:p>
    <w:p w14:paraId="04700BFF" w14:textId="77777777" w:rsidR="00353AF2" w:rsidRPr="00353AF2" w:rsidRDefault="00353AF2" w:rsidP="00353AF2">
      <w:pPr>
        <w:ind w:left="425"/>
        <w:rPr>
          <w:rFonts w:ascii="Times New Roman" w:hAnsi="Times New Roman" w:cs="Times New Roman"/>
          <w:noProof/>
          <w:sz w:val="22"/>
          <w:szCs w:val="22"/>
        </w:rPr>
      </w:pPr>
    </w:p>
    <w:p w14:paraId="5988E1D8"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Electronic books</w:t>
      </w:r>
    </w:p>
    <w:p w14:paraId="734CFBC0"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i/>
          <w:noProof/>
          <w:sz w:val="22"/>
          <w:szCs w:val="22"/>
        </w:rPr>
      </w:pPr>
      <w:r w:rsidRPr="00353AF2">
        <w:rPr>
          <w:rFonts w:ascii="Times New Roman" w:hAnsi="Times New Roman" w:cs="Times New Roman"/>
          <w:sz w:val="22"/>
          <w:szCs w:val="22"/>
        </w:rPr>
        <w:t>[#]</w:t>
      </w:r>
      <w:r w:rsidRPr="00353AF2">
        <w:rPr>
          <w:rFonts w:ascii="Times New Roman" w:hAnsi="Times New Roman" w:cs="Times New Roman"/>
          <w:sz w:val="22"/>
          <w:szCs w:val="22"/>
        </w:rPr>
        <w:tab/>
        <w:t xml:space="preserve">A. Author, </w:t>
      </w:r>
      <w:r w:rsidRPr="00353AF2">
        <w:rPr>
          <w:rFonts w:ascii="Times New Roman" w:hAnsi="Times New Roman" w:cs="Times New Roman"/>
          <w:i/>
          <w:iCs/>
          <w:sz w:val="22"/>
          <w:szCs w:val="22"/>
        </w:rPr>
        <w:t>Title of E-book</w:t>
      </w:r>
      <w:r w:rsidRPr="00353AF2">
        <w:rPr>
          <w:rFonts w:ascii="Times New Roman" w:hAnsi="Times New Roman" w:cs="Times New Roman"/>
          <w:sz w:val="22"/>
          <w:szCs w:val="22"/>
        </w:rPr>
        <w:t>. Place: Publisher, Date of original publication. [Format] Available: Source.</w:t>
      </w:r>
    </w:p>
    <w:p w14:paraId="6B62DE3F"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L. Bass, P. Clements, and R. Kazman, </w:t>
      </w:r>
      <w:r w:rsidRPr="00353AF2">
        <w:rPr>
          <w:rFonts w:ascii="Times New Roman" w:eastAsia="Times New Roman" w:hAnsi="Times New Roman" w:cs="Times New Roman"/>
          <w:i/>
          <w:iCs/>
          <w:sz w:val="22"/>
          <w:szCs w:val="22"/>
          <w:lang w:eastAsia="id-ID"/>
        </w:rPr>
        <w:t>Software Architecture in Practice</w:t>
      </w:r>
      <w:r w:rsidRPr="00353AF2">
        <w:rPr>
          <w:rFonts w:ascii="Times New Roman" w:eastAsia="Times New Roman" w:hAnsi="Times New Roman" w:cs="Times New Roman"/>
          <w:sz w:val="22"/>
          <w:szCs w:val="22"/>
          <w:lang w:eastAsia="id-ID"/>
        </w:rPr>
        <w:t>, 2nd ed. Reading, MA: Addison Wesley, 2003. [Online] Available: Safari e-book.</w:t>
      </w:r>
    </w:p>
    <w:p w14:paraId="4AF50D7F"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T. Eckes, </w:t>
      </w:r>
      <w:r w:rsidRPr="00353AF2">
        <w:rPr>
          <w:rFonts w:ascii="Times New Roman" w:eastAsia="Times New Roman" w:hAnsi="Times New Roman" w:cs="Times New Roman"/>
          <w:i/>
          <w:iCs/>
          <w:sz w:val="22"/>
          <w:szCs w:val="22"/>
          <w:lang w:eastAsia="id-ID"/>
        </w:rPr>
        <w:t>The Developmental Social Psychology of Gender</w:t>
      </w:r>
      <w:r w:rsidRPr="00353AF2">
        <w:rPr>
          <w:rFonts w:ascii="Times New Roman" w:eastAsia="Times New Roman" w:hAnsi="Times New Roman" w:cs="Times New Roman"/>
          <w:sz w:val="22"/>
          <w:szCs w:val="22"/>
          <w:lang w:eastAsia="id-ID"/>
        </w:rPr>
        <w:t>. Mahwah NJ: Lawrence Erlbaum, 2000. [Online] Available: netLibrary e-book.</w:t>
      </w:r>
    </w:p>
    <w:p w14:paraId="3613AFA8"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2C4696CD"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Chapter  from an electronic book</w:t>
      </w:r>
    </w:p>
    <w:p w14:paraId="2B13F6FD"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D. Kawecki, "Fuel preparation," in </w:t>
      </w:r>
      <w:r w:rsidRPr="00353AF2">
        <w:rPr>
          <w:rFonts w:ascii="Times New Roman" w:eastAsia="Times New Roman" w:hAnsi="Times New Roman" w:cs="Times New Roman"/>
          <w:i/>
          <w:iCs/>
          <w:sz w:val="22"/>
          <w:szCs w:val="22"/>
          <w:lang w:eastAsia="id-ID"/>
        </w:rPr>
        <w:t>Combustion Engineering Issues for Solid Fuel Systems, </w:t>
      </w:r>
      <w:r w:rsidRPr="00353AF2">
        <w:rPr>
          <w:rFonts w:ascii="Times New Roman" w:eastAsia="Times New Roman" w:hAnsi="Times New Roman" w:cs="Times New Roman"/>
          <w:sz w:val="22"/>
          <w:szCs w:val="22"/>
          <w:lang w:eastAsia="id-ID"/>
        </w:rPr>
        <w:t>B.G. Miller and D.A. Tillman, Eds. Boston, MA: Academic Press, 2008, 199-240. [Online] Available: ScienceDirect.</w:t>
      </w:r>
    </w:p>
    <w:p w14:paraId="37F70A73"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1B589CA5"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Article from an electronic reference book</w:t>
      </w:r>
    </w:p>
    <w:p w14:paraId="317E28A1"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D. Ince, "Acoustic coupler," in </w:t>
      </w:r>
      <w:r w:rsidRPr="00353AF2">
        <w:rPr>
          <w:rFonts w:ascii="Times New Roman" w:eastAsia="Times New Roman" w:hAnsi="Times New Roman" w:cs="Times New Roman"/>
          <w:i/>
          <w:iCs/>
          <w:sz w:val="22"/>
          <w:szCs w:val="22"/>
          <w:lang w:eastAsia="id-ID"/>
        </w:rPr>
        <w:t>A Dictionary of the Internet</w:t>
      </w:r>
      <w:r w:rsidRPr="00353AF2">
        <w:rPr>
          <w:rFonts w:ascii="Times New Roman" w:eastAsia="Times New Roman" w:hAnsi="Times New Roman" w:cs="Times New Roman"/>
          <w:sz w:val="22"/>
          <w:szCs w:val="22"/>
          <w:lang w:eastAsia="id-ID"/>
        </w:rPr>
        <w:t>. Oxford: Oxford University Press, 2001. [Online]. Available: Oxford Reference Online.</w:t>
      </w:r>
    </w:p>
    <w:p w14:paraId="4FE9754A"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W. D. Nance, "Management information system," in </w:t>
      </w:r>
      <w:r w:rsidRPr="00353AF2">
        <w:rPr>
          <w:rFonts w:ascii="Times New Roman" w:eastAsia="Times New Roman" w:hAnsi="Times New Roman" w:cs="Times New Roman"/>
          <w:i/>
          <w:iCs/>
          <w:sz w:val="22"/>
          <w:szCs w:val="22"/>
          <w:lang w:eastAsia="id-ID"/>
        </w:rPr>
        <w:t>The Blackwell Encyclopedic Dictionary of Management Information Systems</w:t>
      </w:r>
      <w:r w:rsidRPr="00353AF2">
        <w:rPr>
          <w:rFonts w:ascii="Times New Roman" w:eastAsia="Times New Roman" w:hAnsi="Times New Roman" w:cs="Times New Roman"/>
          <w:sz w:val="22"/>
          <w:szCs w:val="22"/>
          <w:lang w:eastAsia="id-ID"/>
        </w:rPr>
        <w:t>, G.B. Davis, Ed. Malden MA: Blackwell, 1999, pp. 138-144. [Online]. Available: NetLibrary e-book.</w:t>
      </w:r>
    </w:p>
    <w:p w14:paraId="4A4578B1" w14:textId="77777777" w:rsidR="00353AF2" w:rsidRPr="00353AF2" w:rsidRDefault="00353AF2" w:rsidP="00353AF2">
      <w:pPr>
        <w:jc w:val="both"/>
        <w:rPr>
          <w:rFonts w:ascii="Times New Roman" w:eastAsia="Times New Roman" w:hAnsi="Times New Roman" w:cs="Times New Roman"/>
          <w:sz w:val="22"/>
          <w:szCs w:val="22"/>
          <w:lang w:eastAsia="id-ID"/>
        </w:rPr>
      </w:pPr>
    </w:p>
    <w:p w14:paraId="6633EBD9"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Article from an electronic encyclopaedia</w:t>
      </w:r>
    </w:p>
    <w:p w14:paraId="70EBE3F5"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G. S. Thompson and M. P. Harmer, "Nanoscale ceramic composites," in </w:t>
      </w:r>
      <w:r w:rsidRPr="00353AF2">
        <w:rPr>
          <w:rFonts w:ascii="Times New Roman" w:eastAsia="Times New Roman" w:hAnsi="Times New Roman" w:cs="Times New Roman"/>
          <w:i/>
          <w:iCs/>
          <w:sz w:val="22"/>
          <w:szCs w:val="22"/>
          <w:lang w:eastAsia="id-ID"/>
        </w:rPr>
        <w:t>Encyclopedia of Materials: Science and Technology</w:t>
      </w:r>
      <w:r w:rsidRPr="00353AF2">
        <w:rPr>
          <w:rFonts w:ascii="Times New Roman" w:eastAsia="Times New Roman" w:hAnsi="Times New Roman" w:cs="Times New Roman"/>
          <w:sz w:val="22"/>
          <w:szCs w:val="22"/>
          <w:lang w:eastAsia="id-ID"/>
        </w:rPr>
        <w:t xml:space="preserve">, K. H. J. Buschow, R. W. Cahn, M. C. Flemings, B. Ilschner, E.J. Kramer, S. </w:t>
      </w:r>
      <w:r w:rsidRPr="00353AF2">
        <w:rPr>
          <w:rFonts w:ascii="Times New Roman" w:eastAsia="Times New Roman" w:hAnsi="Times New Roman" w:cs="Times New Roman"/>
          <w:sz w:val="22"/>
          <w:szCs w:val="22"/>
          <w:lang w:eastAsia="id-ID"/>
        </w:rPr>
        <w:lastRenderedPageBreak/>
        <w:t>Mahajan, and P. Veyssière, Eds. Amsterdam: Elsevier, 2001, pp. 5927-5930. [Online]. Available: ScienceDirect.</w:t>
      </w:r>
    </w:p>
    <w:p w14:paraId="24951F13"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07D5D321"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Article from an electronic dictionary:  No author</w:t>
      </w:r>
    </w:p>
    <w:p w14:paraId="31114772"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"Zenith telescope," in </w:t>
      </w:r>
      <w:r w:rsidRPr="00353AF2">
        <w:rPr>
          <w:rFonts w:ascii="Times New Roman" w:eastAsia="Times New Roman" w:hAnsi="Times New Roman" w:cs="Times New Roman"/>
          <w:i/>
          <w:iCs/>
          <w:sz w:val="22"/>
          <w:szCs w:val="22"/>
          <w:lang w:eastAsia="id-ID"/>
        </w:rPr>
        <w:t xml:space="preserve">A Dictionary of Astronomy, </w:t>
      </w:r>
      <w:r w:rsidRPr="00353AF2">
        <w:rPr>
          <w:rFonts w:ascii="Times New Roman" w:eastAsia="Times New Roman" w:hAnsi="Times New Roman" w:cs="Times New Roman"/>
          <w:sz w:val="22"/>
          <w:szCs w:val="22"/>
          <w:lang w:eastAsia="id-ID"/>
        </w:rPr>
        <w:t>2nd ed. Oxford (UK): Oxford University Press; 2007. [Online]. Available from: Oxford Reference Online.</w:t>
      </w:r>
    </w:p>
    <w:p w14:paraId="7EEEAB90"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2538BAA3"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Conference Paper in Print Proceedings</w:t>
      </w:r>
    </w:p>
    <w:p w14:paraId="0C5CB47E"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i/>
          <w:noProof/>
          <w:sz w:val="22"/>
          <w:szCs w:val="22"/>
        </w:rPr>
      </w:pPr>
      <w:r w:rsidRPr="00353AF2">
        <w:rPr>
          <w:rFonts w:ascii="Times New Roman" w:hAnsi="Times New Roman" w:cs="Times New Roman"/>
          <w:sz w:val="22"/>
          <w:szCs w:val="22"/>
          <w:lang w:val="en-US"/>
        </w:rPr>
        <w:t>[</w:t>
      </w:r>
      <w:r w:rsidRPr="00353AF2">
        <w:rPr>
          <w:rFonts w:ascii="Times New Roman" w:hAnsi="Times New Roman" w:cs="Times New Roman"/>
          <w:sz w:val="22"/>
          <w:szCs w:val="22"/>
        </w:rPr>
        <w:t xml:space="preserve">#] A. Author of  Paper and B. Author of Paper, "Title of paper," in </w:t>
      </w:r>
      <w:r w:rsidRPr="00353AF2">
        <w:rPr>
          <w:rStyle w:val="Emphasis"/>
          <w:rFonts w:ascii="Times New Roman" w:hAnsi="Times New Roman" w:cs="Times New Roman"/>
          <w:sz w:val="22"/>
          <w:szCs w:val="22"/>
        </w:rPr>
        <w:t>Title of Published Proceedings: Proceedings of the Title of Conf.: Subtitle of conference, Month Date, Year, Location</w:t>
      </w:r>
      <w:r w:rsidRPr="00353AF2">
        <w:rPr>
          <w:rFonts w:ascii="Times New Roman" w:hAnsi="Times New Roman" w:cs="Times New Roman"/>
          <w:sz w:val="22"/>
          <w:szCs w:val="22"/>
        </w:rPr>
        <w:t>, A. Editor and B. Editor, Eds. Place of publication: Publisher, Year. pp. inclusive page numbers.</w:t>
      </w:r>
    </w:p>
    <w:p w14:paraId="5B84FEDE"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L. Liu and H. Miao, "A specification based approach to testing polymorphic attributes," in </w:t>
      </w:r>
      <w:r w:rsidRPr="00353AF2">
        <w:rPr>
          <w:rFonts w:ascii="Times New Roman" w:eastAsia="Times New Roman" w:hAnsi="Times New Roman" w:cs="Times New Roman"/>
          <w:i/>
          <w:iCs/>
          <w:sz w:val="22"/>
          <w:szCs w:val="22"/>
          <w:lang w:eastAsia="id-ID"/>
        </w:rPr>
        <w:t>Formal Methods and Software Engineering: Proc.of the 6th Int. Conf. on Formal Engineering Methods, ICFEM 2004, Seattle, WA, USA, No</w:t>
      </w:r>
    </w:p>
    <w:p w14:paraId="1832743A"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i/>
          <w:iCs/>
          <w:sz w:val="22"/>
          <w:szCs w:val="22"/>
          <w:lang w:eastAsia="id-ID"/>
        </w:rPr>
        <w:t>vember 8-12, 2004</w:t>
      </w:r>
      <w:r w:rsidRPr="00353AF2">
        <w:rPr>
          <w:rFonts w:ascii="Times New Roman" w:eastAsia="Times New Roman" w:hAnsi="Times New Roman" w:cs="Times New Roman"/>
          <w:sz w:val="22"/>
          <w:szCs w:val="22"/>
          <w:lang w:eastAsia="id-ID"/>
        </w:rPr>
        <w:t>, J. Davies, W. Schulte, M. Barnett, Eds. Berlin: Springer, 2004. pp. 306-19.</w:t>
      </w:r>
    </w:p>
    <w:p w14:paraId="62A185EC"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S. Christensen and F. Oppacher, "An analysis of Koza's computational effort statistic for genetic programming," in </w:t>
      </w:r>
      <w:r w:rsidRPr="00353AF2">
        <w:rPr>
          <w:rFonts w:ascii="Times New Roman" w:eastAsia="Times New Roman" w:hAnsi="Times New Roman" w:cs="Times New Roman"/>
          <w:i/>
          <w:iCs/>
          <w:sz w:val="22"/>
          <w:szCs w:val="22"/>
          <w:lang w:eastAsia="id-ID"/>
        </w:rPr>
        <w:t>Genetic programming: EuroGP 2002: Proc. of the 5th Euro.Conf. on Genetic Programming, April 3-5, 2002, Kinsdale, Ireland, </w:t>
      </w:r>
      <w:r w:rsidRPr="00353AF2">
        <w:rPr>
          <w:rFonts w:ascii="Times New Roman" w:eastAsia="Times New Roman" w:hAnsi="Times New Roman" w:cs="Times New Roman"/>
          <w:sz w:val="22"/>
          <w:szCs w:val="22"/>
          <w:lang w:eastAsia="id-ID"/>
        </w:rPr>
        <w:t>J. A. Foster, E. Lutton, J. Miller, C. Ryan, A. G. Tettamanzi, Eds. Berlin: Springer, 2002. pp. 182-91.</w:t>
      </w:r>
    </w:p>
    <w:p w14:paraId="699B990E"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114BA4A0"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Conference Paper from the Internet</w:t>
      </w:r>
    </w:p>
    <w:p w14:paraId="1DF74F3D"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i/>
          <w:noProof/>
          <w:sz w:val="22"/>
          <w:szCs w:val="22"/>
        </w:rPr>
      </w:pPr>
      <w:r w:rsidRPr="00353AF2">
        <w:rPr>
          <w:rFonts w:ascii="Times New Roman" w:hAnsi="Times New Roman" w:cs="Times New Roman"/>
          <w:sz w:val="22"/>
          <w:szCs w:val="22"/>
        </w:rPr>
        <w:t xml:space="preserve">[#] A. Author of  Paper and B. Author of Paper,  "Title of paper," in </w:t>
      </w:r>
      <w:r w:rsidRPr="00353AF2">
        <w:rPr>
          <w:rStyle w:val="Emphasis"/>
          <w:rFonts w:ascii="Times New Roman" w:hAnsi="Times New Roman" w:cs="Times New Roman"/>
          <w:sz w:val="22"/>
          <w:szCs w:val="22"/>
        </w:rPr>
        <w:t>Proceedings of the Title of Conf.: Subtitle of conference, Month Date, Year, Location</w:t>
      </w:r>
      <w:r w:rsidRPr="00353AF2">
        <w:rPr>
          <w:rFonts w:ascii="Times New Roman" w:hAnsi="Times New Roman" w:cs="Times New Roman"/>
          <w:sz w:val="22"/>
          <w:szCs w:val="22"/>
        </w:rPr>
        <w:t xml:space="preserve"> [Format]. Place of publication: Publisher, Year. Available: Database Name (if appropriate), internet address. [Accessed: date of access].</w:t>
      </w:r>
    </w:p>
    <w:p w14:paraId="33A7AB15"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J. Lach, "SBFS: Steganography based file system," in </w:t>
      </w:r>
      <w:r w:rsidRPr="00353AF2">
        <w:rPr>
          <w:rFonts w:ascii="Times New Roman" w:eastAsia="Times New Roman" w:hAnsi="Times New Roman" w:cs="Times New Roman"/>
          <w:i/>
          <w:iCs/>
          <w:sz w:val="22"/>
          <w:szCs w:val="22"/>
          <w:lang w:eastAsia="id-ID"/>
        </w:rPr>
        <w:t>Proc. of the 2008 1st Int. Conf. on Information Technology, IT 2008, 19-21 May 2008, Gdansk, Poland</w:t>
      </w:r>
      <w:r w:rsidRPr="00353AF2">
        <w:rPr>
          <w:rFonts w:ascii="Times New Roman" w:eastAsia="Times New Roman" w:hAnsi="Times New Roman" w:cs="Times New Roman"/>
          <w:sz w:val="22"/>
          <w:szCs w:val="22"/>
          <w:lang w:eastAsia="id-ID"/>
        </w:rPr>
        <w:t xml:space="preserve"> [Online]. Available: IEEE Xplore, http://www.ieee.org. [Accessed: 10 Sept. 2010].</w:t>
      </w:r>
    </w:p>
    <w:p w14:paraId="425B08E4"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3970D883"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Unpublished Conference Paper</w:t>
      </w:r>
    </w:p>
    <w:p w14:paraId="392EF095"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H. A. Nimr, "Defuzzification of the outputs of fuzzy controllers," presented at 5th Int. Conf. on Fuzzy Systems, 1996, Cairo, Egypt. 1996.</w:t>
      </w:r>
    </w:p>
    <w:p w14:paraId="58D0598C"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4C082C65"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Conference Proceedings</w:t>
      </w:r>
    </w:p>
    <w:p w14:paraId="709C050A"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sz w:val="22"/>
          <w:szCs w:val="22"/>
        </w:rPr>
      </w:pPr>
      <w:r w:rsidRPr="00353AF2">
        <w:rPr>
          <w:rFonts w:ascii="Times New Roman" w:hAnsi="Times New Roman" w:cs="Times New Roman"/>
          <w:sz w:val="22"/>
          <w:szCs w:val="22"/>
        </w:rPr>
        <w:t xml:space="preserve">[#] A. Editor and B. Editor, Eds., </w:t>
      </w:r>
      <w:r w:rsidRPr="00353AF2">
        <w:rPr>
          <w:rFonts w:ascii="Times New Roman" w:hAnsi="Times New Roman" w:cs="Times New Roman"/>
          <w:i/>
          <w:iCs/>
          <w:sz w:val="22"/>
          <w:szCs w:val="22"/>
        </w:rPr>
        <w:t>Title of Conf.: Subtitle of conference, Month Date, Year, Location (optional)</w:t>
      </w:r>
      <w:r w:rsidRPr="00353AF2">
        <w:rPr>
          <w:rFonts w:ascii="Times New Roman" w:hAnsi="Times New Roman" w:cs="Times New Roman"/>
          <w:sz w:val="22"/>
          <w:szCs w:val="22"/>
        </w:rPr>
        <w:t>. Place of publication: Name of  Publisher, Year.</w:t>
      </w:r>
    </w:p>
    <w:p w14:paraId="2C7A557B"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T. J. van Weert and R. K. Munro, Eds., </w:t>
      </w:r>
      <w:r w:rsidRPr="00353AF2">
        <w:rPr>
          <w:rFonts w:ascii="Times New Roman" w:eastAsia="Times New Roman" w:hAnsi="Times New Roman" w:cs="Times New Roman"/>
          <w:i/>
          <w:iCs/>
          <w:sz w:val="22"/>
          <w:szCs w:val="22"/>
          <w:lang w:eastAsia="id-ID"/>
        </w:rPr>
        <w:t>Informatics and the Digital Society: Social, ethical and cognitive issues</w:t>
      </w:r>
      <w:r w:rsidRPr="00353AF2">
        <w:rPr>
          <w:rFonts w:ascii="Times New Roman" w:eastAsia="Times New Roman" w:hAnsi="Times New Roman" w:cs="Times New Roman"/>
          <w:sz w:val="22"/>
          <w:szCs w:val="22"/>
          <w:lang w:eastAsia="id-ID"/>
        </w:rPr>
        <w:t>: IFIP TC3/WG3.1&amp;3.2 Open Conf. on Social, Ethical and Cognitive Issues of Informatics and ICT, July 22-26, 2002, Dortmund, Germany. Boston: Kluwer Academic, 2003.</w:t>
      </w:r>
    </w:p>
    <w:p w14:paraId="6C2E2B7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i/>
          <w:noProof/>
          <w:sz w:val="22"/>
          <w:szCs w:val="22"/>
        </w:rPr>
      </w:pPr>
      <w:r w:rsidRPr="00353AF2">
        <w:rPr>
          <w:rFonts w:ascii="Times New Roman" w:hAnsi="Times New Roman" w:cs="Times New Roman"/>
          <w:noProof/>
          <w:sz w:val="22"/>
          <w:szCs w:val="22"/>
        </w:rPr>
        <w:t xml:space="preserve">C.H. Perry, F. Lu, F. Namavar, N.M. Kalkhoran, &amp; R.A. Soref, “Paper Title” </w:t>
      </w:r>
      <w:r w:rsidRPr="00353AF2">
        <w:rPr>
          <w:rFonts w:ascii="Times New Roman" w:hAnsi="Times New Roman" w:cs="Times New Roman"/>
          <w:i/>
          <w:noProof/>
          <w:sz w:val="22"/>
          <w:szCs w:val="22"/>
        </w:rPr>
        <w:t>In Proceeding of ICACSIS 2011</w:t>
      </w:r>
      <w:r w:rsidRPr="00353AF2">
        <w:rPr>
          <w:rFonts w:ascii="Times New Roman" w:hAnsi="Times New Roman" w:cs="Times New Roman"/>
          <w:noProof/>
          <w:sz w:val="22"/>
          <w:szCs w:val="22"/>
        </w:rPr>
        <w:t>, pp. 456-541, 2010.</w:t>
      </w:r>
    </w:p>
    <w:p w14:paraId="424687FD" w14:textId="77777777" w:rsidR="00353AF2" w:rsidRPr="00353AF2" w:rsidRDefault="00353AF2" w:rsidP="00353AF2">
      <w:pPr>
        <w:ind w:left="426"/>
        <w:jc w:val="both"/>
        <w:rPr>
          <w:rFonts w:ascii="Times New Roman" w:hAnsi="Times New Roman" w:cs="Times New Roman"/>
          <w:i/>
          <w:noProof/>
          <w:sz w:val="22"/>
          <w:szCs w:val="22"/>
        </w:rPr>
      </w:pPr>
    </w:p>
    <w:p w14:paraId="26DBD63E"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Monograph, edited book, book</w:t>
      </w:r>
    </w:p>
    <w:p w14:paraId="5AB6E07D"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 xml:space="preserve">M.J. Carr, C.E. Lymar, &amp; J.M. Cowley, In: J.M. Cowley (Ed.), </w:t>
      </w:r>
      <w:r w:rsidRPr="00353AF2">
        <w:rPr>
          <w:rFonts w:ascii="Times New Roman" w:hAnsi="Times New Roman" w:cs="Times New Roman"/>
          <w:i/>
          <w:noProof/>
          <w:sz w:val="22"/>
          <w:szCs w:val="22"/>
        </w:rPr>
        <w:t>Electron Diffraction Technique</w:t>
      </w:r>
      <w:r w:rsidRPr="00353AF2">
        <w:rPr>
          <w:rFonts w:ascii="Times New Roman" w:hAnsi="Times New Roman" w:cs="Times New Roman"/>
          <w:noProof/>
          <w:sz w:val="22"/>
          <w:szCs w:val="22"/>
        </w:rPr>
        <w:t>, vol. 1, International Union of Crystallography/Oxford University Press, New York, p.122, 1999.</w:t>
      </w:r>
    </w:p>
    <w:p w14:paraId="34CEFEB1"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 xml:space="preserve">M.J. Adams, B.J. Briscoe, &amp; S.K. Sinha, In: D. Dowson, C.M. Taylor, T.H.C. Childs, M. Godet, G. Dalmas (Eds.), </w:t>
      </w:r>
      <w:r w:rsidRPr="00353AF2">
        <w:rPr>
          <w:rFonts w:ascii="Times New Roman" w:hAnsi="Times New Roman" w:cs="Times New Roman"/>
          <w:i/>
          <w:noProof/>
          <w:sz w:val="22"/>
          <w:szCs w:val="22"/>
        </w:rPr>
        <w:t>Dissipative Processes in Tribology</w:t>
      </w:r>
      <w:r w:rsidRPr="00353AF2">
        <w:rPr>
          <w:rFonts w:ascii="Times New Roman" w:hAnsi="Times New Roman" w:cs="Times New Roman"/>
          <w:noProof/>
          <w:sz w:val="22"/>
          <w:szCs w:val="22"/>
        </w:rPr>
        <w:t>, Tribology Series, vol. 27, Elsevier, Amsterdam, p.223, 1994.</w:t>
      </w:r>
    </w:p>
    <w:p w14:paraId="040D99A1"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 xml:space="preserve">D. Palik (Ed.), </w:t>
      </w:r>
      <w:r w:rsidRPr="00353AF2">
        <w:rPr>
          <w:rFonts w:ascii="Times New Roman" w:hAnsi="Times New Roman" w:cs="Times New Roman"/>
          <w:i/>
          <w:noProof/>
          <w:sz w:val="22"/>
          <w:szCs w:val="22"/>
        </w:rPr>
        <w:t>Handbook of Optical Constants of Solids II</w:t>
      </w:r>
      <w:r w:rsidRPr="00353AF2">
        <w:rPr>
          <w:rFonts w:ascii="Times New Roman" w:hAnsi="Times New Roman" w:cs="Times New Roman"/>
          <w:noProof/>
          <w:sz w:val="22"/>
          <w:szCs w:val="22"/>
        </w:rPr>
        <w:t>, 3rd ed., Academic Press, New York, p.151, 1991.</w:t>
      </w:r>
    </w:p>
    <w:p w14:paraId="18CB7A5A" w14:textId="77777777" w:rsidR="00353AF2" w:rsidRPr="00353AF2" w:rsidRDefault="00353AF2" w:rsidP="00353AF2">
      <w:pPr>
        <w:ind w:left="426"/>
        <w:jc w:val="both"/>
        <w:rPr>
          <w:rFonts w:ascii="Times New Roman" w:hAnsi="Times New Roman" w:cs="Times New Roman"/>
          <w:noProof/>
          <w:sz w:val="22"/>
          <w:szCs w:val="22"/>
        </w:rPr>
      </w:pPr>
    </w:p>
    <w:p w14:paraId="51217F66"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Theses, Dissertation</w:t>
      </w:r>
    </w:p>
    <w:p w14:paraId="0D214872" w14:textId="77777777" w:rsidR="00353AF2" w:rsidRPr="00353AF2" w:rsidRDefault="00353AF2" w:rsidP="00353AF2">
      <w:pPr>
        <w:jc w:val="both"/>
        <w:rPr>
          <w:rFonts w:ascii="Times New Roman" w:hAnsi="Times New Roman" w:cs="Times New Roman"/>
          <w:b/>
          <w:noProof/>
          <w:sz w:val="22"/>
          <w:szCs w:val="22"/>
        </w:rPr>
      </w:pPr>
      <w:r w:rsidRPr="00353AF2">
        <w:rPr>
          <w:rFonts w:ascii="Times New Roman" w:hAnsi="Times New Roman" w:cs="Times New Roman"/>
          <w:b/>
          <w:bCs/>
          <w:color w:val="800000"/>
          <w:sz w:val="22"/>
          <w:szCs w:val="22"/>
        </w:rPr>
        <w:lastRenderedPageBreak/>
        <w:t>Thesis in print: Unpublished</w:t>
      </w:r>
    </w:p>
    <w:p w14:paraId="50E4EF77"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sz w:val="22"/>
          <w:szCs w:val="22"/>
        </w:rPr>
        <w:t>H. Zhang, "Delay-insensitive networks," M.S. thesis, Univ. of Waterloo, Waterloo, ON, Canada, 1997.</w:t>
      </w:r>
    </w:p>
    <w:p w14:paraId="79C38EF4"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M. W. Dixon, "Application of neural networks to solve the routing problem in communication networks," Ph.D. dissertation, Murdoch Univ., Murdoch, WA, Australia, 1999</w:t>
      </w:r>
    </w:p>
    <w:p w14:paraId="5E5027F7" w14:textId="77777777" w:rsidR="00353AF2" w:rsidRPr="00353AF2" w:rsidRDefault="00353AF2" w:rsidP="00353AF2">
      <w:pPr>
        <w:ind w:left="426"/>
        <w:jc w:val="both"/>
        <w:rPr>
          <w:rFonts w:ascii="Times New Roman" w:hAnsi="Times New Roman" w:cs="Times New Roman"/>
          <w:noProof/>
          <w:sz w:val="22"/>
          <w:szCs w:val="22"/>
        </w:rPr>
      </w:pPr>
    </w:p>
    <w:p w14:paraId="441A1C5A" w14:textId="77777777" w:rsidR="00353AF2" w:rsidRPr="00353AF2" w:rsidRDefault="00353AF2" w:rsidP="00353AF2">
      <w:pPr>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b/>
          <w:bCs/>
          <w:color w:val="800000"/>
          <w:sz w:val="22"/>
          <w:szCs w:val="22"/>
          <w:lang w:eastAsia="id-ID"/>
        </w:rPr>
        <w:t>Thesis in print: Published</w:t>
      </w:r>
      <w:r w:rsidRPr="00353AF2">
        <w:rPr>
          <w:rFonts w:ascii="Times New Roman" w:eastAsia="Times New Roman" w:hAnsi="Times New Roman" w:cs="Times New Roman"/>
          <w:color w:val="800000"/>
          <w:sz w:val="22"/>
          <w:szCs w:val="22"/>
          <w:lang w:eastAsia="id-ID"/>
        </w:rPr>
        <w:t xml:space="preserve"> </w:t>
      </w:r>
    </w:p>
    <w:p w14:paraId="38BE7892"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M. Lehmann, </w:t>
      </w:r>
      <w:r w:rsidRPr="00353AF2">
        <w:rPr>
          <w:rFonts w:ascii="Times New Roman" w:eastAsia="Times New Roman" w:hAnsi="Times New Roman" w:cs="Times New Roman"/>
          <w:i/>
          <w:iCs/>
          <w:sz w:val="22"/>
          <w:szCs w:val="22"/>
          <w:lang w:eastAsia="id-ID"/>
        </w:rPr>
        <w:t>Data Access in Workflow Management Systems</w:t>
      </w:r>
      <w:r w:rsidRPr="00353AF2">
        <w:rPr>
          <w:rFonts w:ascii="Times New Roman" w:eastAsia="Times New Roman" w:hAnsi="Times New Roman" w:cs="Times New Roman"/>
          <w:sz w:val="22"/>
          <w:szCs w:val="22"/>
          <w:lang w:eastAsia="id-ID"/>
        </w:rPr>
        <w:t>. Berlin: Aka, 2006.</w:t>
      </w:r>
    </w:p>
    <w:p w14:paraId="7E2444A3"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506A2BFB" w14:textId="77777777" w:rsidR="00353AF2" w:rsidRPr="00353AF2" w:rsidRDefault="00353AF2" w:rsidP="00353AF2">
      <w:pPr>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b/>
          <w:bCs/>
          <w:color w:val="800000"/>
          <w:sz w:val="22"/>
          <w:szCs w:val="22"/>
          <w:lang w:eastAsia="id-ID"/>
        </w:rPr>
        <w:t>Thesis from a full text database</w:t>
      </w:r>
      <w:r w:rsidRPr="00353AF2">
        <w:rPr>
          <w:rFonts w:ascii="Times New Roman" w:eastAsia="Times New Roman" w:hAnsi="Times New Roman" w:cs="Times New Roman"/>
          <w:color w:val="800000"/>
          <w:sz w:val="22"/>
          <w:szCs w:val="22"/>
          <w:lang w:eastAsia="id-ID"/>
        </w:rPr>
        <w:t xml:space="preserve"> </w:t>
      </w:r>
    </w:p>
    <w:p w14:paraId="14262550"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F. Sudweeks, </w:t>
      </w:r>
      <w:r w:rsidRPr="00353AF2">
        <w:rPr>
          <w:rFonts w:ascii="Times New Roman" w:eastAsia="Times New Roman" w:hAnsi="Times New Roman" w:cs="Times New Roman"/>
          <w:i/>
          <w:iCs/>
          <w:sz w:val="22"/>
          <w:szCs w:val="22"/>
          <w:lang w:eastAsia="id-ID"/>
        </w:rPr>
        <w:t>Development and Leadership in Computer-Mediated Collaborative Groups</w:t>
      </w:r>
      <w:r w:rsidRPr="00353AF2">
        <w:rPr>
          <w:rFonts w:ascii="Times New Roman" w:eastAsia="Times New Roman" w:hAnsi="Times New Roman" w:cs="Times New Roman"/>
          <w:sz w:val="22"/>
          <w:szCs w:val="22"/>
          <w:lang w:eastAsia="id-ID"/>
        </w:rPr>
        <w:t>. PhD [Dissertation].</w:t>
      </w:r>
      <w:r w:rsidRPr="00353AF2">
        <w:rPr>
          <w:rFonts w:ascii="Times New Roman" w:eastAsia="Times New Roman" w:hAnsi="Times New Roman" w:cs="Times New Roman"/>
          <w:i/>
          <w:iCs/>
          <w:sz w:val="22"/>
          <w:szCs w:val="22"/>
          <w:lang w:eastAsia="id-ID"/>
        </w:rPr>
        <w:t> </w:t>
      </w:r>
      <w:r w:rsidRPr="00353AF2">
        <w:rPr>
          <w:rFonts w:ascii="Times New Roman" w:eastAsia="Times New Roman" w:hAnsi="Times New Roman" w:cs="Times New Roman"/>
          <w:sz w:val="22"/>
          <w:szCs w:val="22"/>
          <w:lang w:eastAsia="id-ID"/>
        </w:rPr>
        <w:t>Murdoch, WA: Murdoch Univ., 2007. [Online]. Available: Australasian Digital Theses Program.</w:t>
      </w:r>
    </w:p>
    <w:p w14:paraId="16721B79" w14:textId="77777777" w:rsidR="00353AF2" w:rsidRPr="00353AF2" w:rsidRDefault="00353AF2" w:rsidP="00353AF2">
      <w:pPr>
        <w:ind w:left="426"/>
        <w:jc w:val="both"/>
        <w:rPr>
          <w:rFonts w:ascii="Times New Roman" w:hAnsi="Times New Roman" w:cs="Times New Roman"/>
          <w:noProof/>
          <w:sz w:val="22"/>
          <w:szCs w:val="22"/>
        </w:rPr>
      </w:pPr>
    </w:p>
    <w:p w14:paraId="3294A748"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Patent</w:t>
      </w:r>
    </w:p>
    <w:p w14:paraId="0BE24316"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H. Yamagishi, A. Hiroe, H. Nishio, K. Miki, K. Tsuge, &amp; Y. Tawada, U.S. Patent No. 5264710, 23 Nov. 1993.</w:t>
      </w:r>
    </w:p>
    <w:p w14:paraId="023452E0" w14:textId="77777777" w:rsidR="00353AF2" w:rsidRPr="00353AF2" w:rsidRDefault="00353AF2" w:rsidP="00353AF2">
      <w:pPr>
        <w:ind w:left="426"/>
        <w:jc w:val="both"/>
        <w:rPr>
          <w:rFonts w:ascii="Times New Roman" w:hAnsi="Times New Roman" w:cs="Times New Roman"/>
          <w:noProof/>
          <w:sz w:val="22"/>
          <w:szCs w:val="22"/>
        </w:rPr>
      </w:pPr>
    </w:p>
    <w:p w14:paraId="2C5C117A"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Papers and Industrial Reports</w:t>
      </w:r>
    </w:p>
    <w:p w14:paraId="63172E57"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J. Cleveland, Spring Constant Update, Digital Instruments, Santa Barbara, 1996 [if a website address available, it could be included in italic].</w:t>
      </w:r>
    </w:p>
    <w:p w14:paraId="0B59B93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R.D. Nicholson, International Structures In Nickelbased Transition Joints After Long Term Service, Report RD/M/N1131, Central Electricity Generating Board, Marchwood, 1980.</w:t>
      </w:r>
    </w:p>
    <w:p w14:paraId="0C234541" w14:textId="77777777" w:rsidR="00353AF2" w:rsidRPr="00353AF2" w:rsidRDefault="00353AF2" w:rsidP="00353AF2">
      <w:pPr>
        <w:ind w:left="426"/>
        <w:jc w:val="both"/>
        <w:rPr>
          <w:rFonts w:ascii="Times New Roman" w:hAnsi="Times New Roman" w:cs="Times New Roman"/>
          <w:noProof/>
          <w:sz w:val="22"/>
          <w:szCs w:val="22"/>
        </w:rPr>
      </w:pPr>
    </w:p>
    <w:p w14:paraId="40249306"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Special data (if written by a team or anonymously)</w:t>
      </w:r>
    </w:p>
    <w:p w14:paraId="562920CC"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Joint Committee on Powder Diffraction Standards, Powder Diffraction File, ASTM, Philadelphia, Card 4301027, 1967.</w:t>
      </w:r>
    </w:p>
    <w:p w14:paraId="02DC273A"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Anon, 19-th Annual Book of ASTM Standards Part 17, ASTM, Philadelphia, p.636, 1969.</w:t>
      </w:r>
    </w:p>
    <w:p w14:paraId="52D98BE0" w14:textId="77777777" w:rsidR="00353AF2" w:rsidRPr="00353AF2" w:rsidRDefault="00353AF2" w:rsidP="00353AF2">
      <w:pPr>
        <w:ind w:left="426"/>
        <w:jc w:val="both"/>
        <w:rPr>
          <w:rFonts w:ascii="Times New Roman" w:hAnsi="Times New Roman" w:cs="Times New Roman"/>
          <w:noProof/>
          <w:sz w:val="22"/>
          <w:szCs w:val="22"/>
        </w:rPr>
      </w:pPr>
    </w:p>
    <w:p w14:paraId="7ED7E5DE"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Unpublished reports (refered only if necessary)</w:t>
      </w:r>
    </w:p>
    <w:p w14:paraId="3B9A702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sz w:val="22"/>
          <w:szCs w:val="22"/>
        </w:rPr>
      </w:pPr>
      <w:r w:rsidRPr="00353AF2">
        <w:rPr>
          <w:rFonts w:ascii="Times New Roman" w:hAnsi="Times New Roman" w:cs="Times New Roman"/>
          <w:noProof/>
          <w:sz w:val="22"/>
          <w:szCs w:val="22"/>
        </w:rPr>
        <w:t>R. Stumpf, X. Gonze, &amp; M. Scheffler, Fritz-Haber Institute Research Report, 1990, unpublished.</w:t>
      </w:r>
    </w:p>
    <w:p w14:paraId="2ECD87C6"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sz w:val="22"/>
          <w:szCs w:val="22"/>
        </w:rPr>
      </w:pPr>
      <w:r w:rsidRPr="00353AF2">
        <w:rPr>
          <w:rFonts w:ascii="Times New Roman" w:hAnsi="Times New Roman" w:cs="Times New Roman"/>
          <w:noProof/>
          <w:sz w:val="22"/>
          <w:szCs w:val="22"/>
        </w:rPr>
        <w:t>D.H. Smith, Physics Department, Chicago University, Chicago, U.S.A., private communication, 1986.</w:t>
      </w:r>
    </w:p>
    <w:p w14:paraId="1918E4C2" w14:textId="77777777" w:rsidR="00F1497F" w:rsidRPr="00353AF2" w:rsidRDefault="00F1497F" w:rsidP="00474A92">
      <w:pPr>
        <w:autoSpaceDE w:val="0"/>
        <w:autoSpaceDN w:val="0"/>
        <w:adjustRightInd w:val="0"/>
        <w:jc w:val="both"/>
        <w:rPr>
          <w:rFonts w:ascii="Times New Roman" w:hAnsi="Times New Roman" w:cs="Times New Roman"/>
          <w:b/>
          <w:sz w:val="22"/>
          <w:szCs w:val="22"/>
        </w:rPr>
      </w:pPr>
    </w:p>
    <w:p w14:paraId="51258F2E" w14:textId="77777777" w:rsidR="00F1497F" w:rsidRPr="00CC2E5E" w:rsidRDefault="00F1497F" w:rsidP="004154E5">
      <w:pPr>
        <w:spacing w:after="240"/>
        <w:jc w:val="both"/>
        <w:rPr>
          <w:rFonts w:ascii="Times New Roman" w:hAnsi="Times New Roman" w:cs="Times New Roman"/>
          <w:sz w:val="22"/>
          <w:szCs w:val="22"/>
        </w:rPr>
      </w:pPr>
    </w:p>
    <w:p w14:paraId="1AAD1717" w14:textId="3A16E0CD" w:rsidR="00A479CC" w:rsidRPr="00CC2E5E" w:rsidRDefault="00A479CC" w:rsidP="004154E5">
      <w:pPr>
        <w:spacing w:after="240"/>
        <w:jc w:val="both"/>
        <w:rPr>
          <w:rFonts w:ascii="Times New Roman" w:hAnsi="Times New Roman" w:cs="Times New Roman"/>
          <w:sz w:val="22"/>
          <w:szCs w:val="22"/>
        </w:rPr>
      </w:pPr>
    </w:p>
    <w:p w14:paraId="3B633DBA" w14:textId="6943E541" w:rsidR="00A479CC" w:rsidRPr="00F1497F" w:rsidRDefault="00A479CC" w:rsidP="004154E5">
      <w:pPr>
        <w:spacing w:after="240"/>
        <w:jc w:val="both"/>
        <w:rPr>
          <w:rFonts w:ascii="Times New Roman" w:hAnsi="Times New Roman" w:cs="Times New Roman"/>
          <w:sz w:val="20"/>
          <w:szCs w:val="20"/>
        </w:rPr>
      </w:pPr>
    </w:p>
    <w:p w14:paraId="6CBEE2E6" w14:textId="77777777" w:rsidR="00A479CC" w:rsidRPr="00F1497F" w:rsidRDefault="00A479CC" w:rsidP="004154E5">
      <w:pPr>
        <w:spacing w:after="240"/>
        <w:jc w:val="both"/>
        <w:rPr>
          <w:rFonts w:ascii="Times New Roman" w:hAnsi="Times New Roman" w:cs="Times New Roman"/>
          <w:sz w:val="20"/>
          <w:szCs w:val="20"/>
        </w:rPr>
      </w:pPr>
    </w:p>
    <w:sectPr w:rsidR="00A479CC" w:rsidRPr="00F1497F" w:rsidSect="00CC2E5E">
      <w:headerReference w:type="even" r:id="rId18"/>
      <w:headerReference w:type="default" r:id="rId19"/>
      <w:headerReference w:type="first" r:id="rId20"/>
      <w:pgSz w:w="11906" w:h="16838"/>
      <w:pgMar w:top="1134" w:right="1134" w:bottom="1134" w:left="1134" w:header="44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9E4F7" w14:textId="77777777" w:rsidR="000D0730" w:rsidRDefault="000D0730" w:rsidP="00A479CC">
      <w:r>
        <w:separator/>
      </w:r>
    </w:p>
  </w:endnote>
  <w:endnote w:type="continuationSeparator" w:id="0">
    <w:p w14:paraId="2599113F" w14:textId="77777777" w:rsidR="000D0730" w:rsidRDefault="000D0730" w:rsidP="00A4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PPN M+ Gulliver">
    <w:altName w:val="Cambria"/>
    <w:charset w:val="00"/>
    <w:family w:val="roman"/>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4B0DAE" w14:textId="77777777" w:rsidR="000D0730" w:rsidRDefault="000D0730" w:rsidP="00A479CC">
      <w:r>
        <w:separator/>
      </w:r>
    </w:p>
  </w:footnote>
  <w:footnote w:type="continuationSeparator" w:id="0">
    <w:p w14:paraId="64D7D990" w14:textId="77777777" w:rsidR="000D0730" w:rsidRDefault="000D0730" w:rsidP="00A479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4675860"/>
      <w:docPartObj>
        <w:docPartGallery w:val="Page Numbers (Top of Page)"/>
        <w:docPartUnique/>
      </w:docPartObj>
    </w:sdtPr>
    <w:sdtContent>
      <w:p w14:paraId="0ACE66E5" w14:textId="42BC1953" w:rsidR="007B4D60" w:rsidRDefault="007B4D60" w:rsidP="004453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39BB2C" w14:textId="77777777" w:rsidR="007B4D60" w:rsidRDefault="007B4D60" w:rsidP="007B4D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0"/>
        <w:szCs w:val="20"/>
      </w:rPr>
      <w:id w:val="-1680882874"/>
      <w:docPartObj>
        <w:docPartGallery w:val="Page Numbers (Top of Page)"/>
        <w:docPartUnique/>
      </w:docPartObj>
    </w:sdtPr>
    <w:sdtContent>
      <w:p w14:paraId="384E97A3" w14:textId="0C51F279" w:rsidR="007B4D60" w:rsidRPr="007B4D60" w:rsidRDefault="007B4D60" w:rsidP="004453B6">
        <w:pPr>
          <w:pStyle w:val="Header"/>
          <w:framePr w:wrap="none" w:vAnchor="text" w:hAnchor="margin" w:xAlign="right" w:y="1"/>
          <w:rPr>
            <w:rStyle w:val="PageNumber"/>
            <w:rFonts w:ascii="Times New Roman" w:hAnsi="Times New Roman" w:cs="Times New Roman"/>
            <w:sz w:val="20"/>
            <w:szCs w:val="20"/>
          </w:rPr>
        </w:pPr>
        <w:r w:rsidRPr="007B4D60">
          <w:rPr>
            <w:rStyle w:val="PageNumber"/>
            <w:rFonts w:ascii="Times New Roman" w:hAnsi="Times New Roman" w:cs="Times New Roman"/>
            <w:sz w:val="20"/>
            <w:szCs w:val="20"/>
          </w:rPr>
          <w:fldChar w:fldCharType="begin"/>
        </w:r>
        <w:r w:rsidRPr="007B4D60">
          <w:rPr>
            <w:rStyle w:val="PageNumber"/>
            <w:rFonts w:ascii="Times New Roman" w:hAnsi="Times New Roman" w:cs="Times New Roman"/>
            <w:sz w:val="20"/>
            <w:szCs w:val="20"/>
          </w:rPr>
          <w:instrText xml:space="preserve"> PAGE </w:instrText>
        </w:r>
        <w:r w:rsidRPr="007B4D60">
          <w:rPr>
            <w:rStyle w:val="PageNumber"/>
            <w:rFonts w:ascii="Times New Roman" w:hAnsi="Times New Roman" w:cs="Times New Roman"/>
            <w:sz w:val="20"/>
            <w:szCs w:val="20"/>
          </w:rPr>
          <w:fldChar w:fldCharType="separate"/>
        </w:r>
        <w:r w:rsidRPr="007B4D60">
          <w:rPr>
            <w:rStyle w:val="PageNumber"/>
            <w:rFonts w:ascii="Times New Roman" w:hAnsi="Times New Roman" w:cs="Times New Roman"/>
            <w:noProof/>
            <w:sz w:val="20"/>
            <w:szCs w:val="20"/>
          </w:rPr>
          <w:t>3</w:t>
        </w:r>
        <w:r w:rsidRPr="007B4D60">
          <w:rPr>
            <w:rStyle w:val="PageNumber"/>
            <w:rFonts w:ascii="Times New Roman" w:hAnsi="Times New Roman" w:cs="Times New Roman"/>
            <w:sz w:val="20"/>
            <w:szCs w:val="20"/>
          </w:rPr>
          <w:fldChar w:fldCharType="end"/>
        </w:r>
      </w:p>
    </w:sdtContent>
  </w:sdt>
  <w:p w14:paraId="710DA104" w14:textId="77777777" w:rsidR="00F1497F" w:rsidRPr="007B4D60" w:rsidRDefault="00F1497F" w:rsidP="007B4D60">
    <w:pPr>
      <w:pStyle w:val="Default"/>
      <w:ind w:right="360"/>
      <w:jc w:val="center"/>
      <w:rPr>
        <w:rFonts w:ascii="Times New Roman" w:hAnsi="Times New Roman" w:cs="Times New Roman"/>
        <w:i/>
        <w:sz w:val="20"/>
        <w:szCs w:val="20"/>
      </w:rPr>
    </w:pPr>
    <w:r w:rsidRPr="007B4D60">
      <w:rPr>
        <w:rFonts w:ascii="Times New Roman" w:hAnsi="Times New Roman" w:cs="Times New Roman"/>
        <w:i/>
        <w:sz w:val="20"/>
        <w:szCs w:val="20"/>
      </w:rPr>
      <w:t>Indonesian Journal of Pharmaceutical and Clinical Research Vol.00, No.00 (2023) 000–000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248D4" w14:textId="688BC72D" w:rsidR="007B4D60" w:rsidRPr="00A479CC" w:rsidRDefault="00D955E8" w:rsidP="007B4D60">
    <w:pPr>
      <w:pStyle w:val="Default"/>
      <w:jc w:val="center"/>
      <w:rPr>
        <w:rFonts w:ascii="Times New Roman" w:hAnsi="Times New Roman" w:cs="Times New Roman"/>
        <w:i/>
        <w:sz w:val="21"/>
        <w:szCs w:val="21"/>
      </w:rPr>
    </w:pPr>
    <w:r>
      <w:rPr>
        <w:rFonts w:ascii="Times New Roman" w:hAnsi="Times New Roman" w:cs="Times New Roman"/>
        <w:i/>
        <w:sz w:val="21"/>
        <w:szCs w:val="13"/>
      </w:rPr>
      <w:t>Data Science : Journal of Computing and Applied Informatics</w:t>
    </w:r>
    <w:r w:rsidR="00BE51E0" w:rsidRPr="00A479CC">
      <w:rPr>
        <w:rFonts w:ascii="Times New Roman" w:hAnsi="Times New Roman" w:cs="Times New Roman"/>
        <w:i/>
        <w:sz w:val="21"/>
        <w:szCs w:val="13"/>
      </w:rPr>
      <w:t xml:space="preserve"> </w:t>
    </w:r>
    <w:r w:rsidR="007B4D60" w:rsidRPr="00A479CC">
      <w:rPr>
        <w:rFonts w:ascii="Times New Roman" w:hAnsi="Times New Roman" w:cs="Times New Roman"/>
        <w:i/>
        <w:sz w:val="21"/>
        <w:szCs w:val="13"/>
      </w:rPr>
      <w:t>Vol.00, No.00 (2023) 000–000</w:t>
    </w:r>
  </w:p>
  <w:p w14:paraId="6E4C0E66" w14:textId="77777777" w:rsidR="007B4D60" w:rsidRDefault="007B4D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06C6F"/>
    <w:multiLevelType w:val="hybridMultilevel"/>
    <w:tmpl w:val="39E2200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num w:numId="1" w16cid:durableId="1337459656">
    <w:abstractNumId w:val="3"/>
  </w:num>
  <w:num w:numId="2" w16cid:durableId="1034647491">
    <w:abstractNumId w:val="1"/>
  </w:num>
  <w:num w:numId="3" w16cid:durableId="871070021">
    <w:abstractNumId w:val="4"/>
  </w:num>
  <w:num w:numId="4" w16cid:durableId="432287504">
    <w:abstractNumId w:val="2"/>
  </w:num>
  <w:num w:numId="5" w16cid:durableId="798498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CC"/>
    <w:rsid w:val="000444D5"/>
    <w:rsid w:val="00061BAB"/>
    <w:rsid w:val="00086788"/>
    <w:rsid w:val="000A25DD"/>
    <w:rsid w:val="000D0730"/>
    <w:rsid w:val="000F6FB6"/>
    <w:rsid w:val="00101405"/>
    <w:rsid w:val="00131227"/>
    <w:rsid w:val="001D37EB"/>
    <w:rsid w:val="001F507E"/>
    <w:rsid w:val="00244975"/>
    <w:rsid w:val="00353AF2"/>
    <w:rsid w:val="00396AC5"/>
    <w:rsid w:val="004154E5"/>
    <w:rsid w:val="00433EB9"/>
    <w:rsid w:val="004527ED"/>
    <w:rsid w:val="00474A92"/>
    <w:rsid w:val="00531D80"/>
    <w:rsid w:val="00615522"/>
    <w:rsid w:val="006613A5"/>
    <w:rsid w:val="006D1A25"/>
    <w:rsid w:val="00743BA8"/>
    <w:rsid w:val="00761BF3"/>
    <w:rsid w:val="007A63B3"/>
    <w:rsid w:val="007B4D60"/>
    <w:rsid w:val="0086103A"/>
    <w:rsid w:val="00883254"/>
    <w:rsid w:val="00A17DF2"/>
    <w:rsid w:val="00A479CC"/>
    <w:rsid w:val="00AF134D"/>
    <w:rsid w:val="00BA4D47"/>
    <w:rsid w:val="00BE51E0"/>
    <w:rsid w:val="00C03B9D"/>
    <w:rsid w:val="00C47595"/>
    <w:rsid w:val="00CC2E5E"/>
    <w:rsid w:val="00D955E8"/>
    <w:rsid w:val="00E9239C"/>
    <w:rsid w:val="00EB61B4"/>
    <w:rsid w:val="00F1497F"/>
    <w:rsid w:val="00FD5C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5F51A"/>
  <w15:chartTrackingRefBased/>
  <w15:docId w15:val="{27C4D848-1598-C54D-9107-AA45AAB4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A479CC"/>
    <w:rPr>
      <w:color w:val="0563C1" w:themeColor="hyperlink"/>
      <w:u w:val="single"/>
    </w:rPr>
  </w:style>
  <w:style w:type="character" w:styleId="UnresolvedMention">
    <w:name w:val="Unresolved Mention"/>
    <w:basedOn w:val="DefaultParagraphFont"/>
    <w:uiPriority w:val="99"/>
    <w:semiHidden/>
    <w:unhideWhenUsed/>
    <w:rsid w:val="00A479CC"/>
    <w:rPr>
      <w:color w:val="605E5C"/>
      <w:shd w:val="clear" w:color="auto" w:fill="E1DFDD"/>
    </w:rPr>
  </w:style>
  <w:style w:type="paragraph" w:customStyle="1" w:styleId="Default">
    <w:name w:val="Default"/>
    <w:rsid w:val="00A479CC"/>
    <w:pPr>
      <w:autoSpaceDE w:val="0"/>
      <w:autoSpaceDN w:val="0"/>
      <w:adjustRightInd w:val="0"/>
    </w:pPr>
    <w:rPr>
      <w:rFonts w:ascii="BIPPN M+ Gulliver" w:eastAsia="SimSun" w:hAnsi="BIPPN M+ Gulliver" w:cs="BIPPN M+ Gulliver"/>
      <w:color w:val="000000"/>
      <w:lang w:val="en-US" w:eastAsia="en-IN"/>
    </w:rPr>
  </w:style>
  <w:style w:type="table" w:styleId="TableGrid">
    <w:name w:val="Table Grid"/>
    <w:basedOn w:val="TableNormal"/>
    <w:rsid w:val="00A479CC"/>
    <w:rPr>
      <w:rFonts w:ascii="Calibri" w:eastAsia="Calibri" w:hAnsi="Calibri" w:cs="Arial"/>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Artikel">
    <w:name w:val="Info Artikel"/>
    <w:basedOn w:val="Normal"/>
    <w:link w:val="InfoArtikelChar"/>
    <w:qFormat/>
    <w:rsid w:val="00A479CC"/>
    <w:rPr>
      <w:rFonts w:ascii="Palatino Linotype" w:eastAsia="Calibri" w:hAnsi="Palatino Linotype" w:cs="Calibri"/>
      <w:b/>
      <w:sz w:val="18"/>
      <w:szCs w:val="18"/>
    </w:rPr>
  </w:style>
  <w:style w:type="paragraph" w:customStyle="1" w:styleId="Sejarahartikel">
    <w:name w:val="Sejarah artikel"/>
    <w:basedOn w:val="Normal"/>
    <w:link w:val="SejarahartikelChar"/>
    <w:qFormat/>
    <w:rsid w:val="00A479CC"/>
    <w:rPr>
      <w:rFonts w:ascii="Book Antiqua" w:eastAsia="Calibri" w:hAnsi="Book Antiqua" w:cs="Arial"/>
      <w:b/>
      <w:i/>
      <w:sz w:val="15"/>
      <w:szCs w:val="15"/>
    </w:rPr>
  </w:style>
  <w:style w:type="character" w:customStyle="1" w:styleId="InfoArtikelChar">
    <w:name w:val="Info Artikel Char"/>
    <w:link w:val="InfoArtikel"/>
    <w:rsid w:val="00A479CC"/>
    <w:rPr>
      <w:rFonts w:ascii="Palatino Linotype" w:eastAsia="Calibri" w:hAnsi="Palatino Linotype" w:cs="Calibri"/>
      <w:b/>
      <w:sz w:val="18"/>
      <w:szCs w:val="18"/>
    </w:rPr>
  </w:style>
  <w:style w:type="paragraph" w:customStyle="1" w:styleId="Isisejarahartikel">
    <w:name w:val="Isi sejarah artikel"/>
    <w:basedOn w:val="Normal"/>
    <w:link w:val="IsisejarahartikelChar"/>
    <w:qFormat/>
    <w:rsid w:val="00A479CC"/>
    <w:rPr>
      <w:rFonts w:ascii="Palatino Linotype" w:eastAsia="Calibri" w:hAnsi="Palatino Linotype" w:cs="Arial"/>
      <w:sz w:val="15"/>
      <w:szCs w:val="15"/>
    </w:rPr>
  </w:style>
  <w:style w:type="character" w:customStyle="1" w:styleId="SejarahartikelChar">
    <w:name w:val="Sejarah artikel Char"/>
    <w:link w:val="Sejarahartikel"/>
    <w:rsid w:val="00A479CC"/>
    <w:rPr>
      <w:rFonts w:ascii="Book Antiqua" w:eastAsia="Calibri" w:hAnsi="Book Antiqua" w:cs="Arial"/>
      <w:b/>
      <w:i/>
      <w:sz w:val="15"/>
      <w:szCs w:val="15"/>
    </w:rPr>
  </w:style>
  <w:style w:type="paragraph" w:customStyle="1" w:styleId="Katakunci">
    <w:name w:val="Kata kunci"/>
    <w:basedOn w:val="Normal"/>
    <w:link w:val="KatakunciChar"/>
    <w:qFormat/>
    <w:rsid w:val="00A479CC"/>
    <w:rPr>
      <w:rFonts w:ascii="Book Antiqua" w:eastAsia="Calibri" w:hAnsi="Book Antiqua" w:cs="Arial"/>
      <w:b/>
      <w:i/>
      <w:sz w:val="15"/>
      <w:szCs w:val="15"/>
    </w:rPr>
  </w:style>
  <w:style w:type="character" w:customStyle="1" w:styleId="IsisejarahartikelChar">
    <w:name w:val="Isi sejarah artikel Char"/>
    <w:link w:val="Isisejarahartikel"/>
    <w:rsid w:val="00A479CC"/>
    <w:rPr>
      <w:rFonts w:ascii="Palatino Linotype" w:eastAsia="Calibri" w:hAnsi="Palatino Linotype" w:cs="Arial"/>
      <w:sz w:val="15"/>
      <w:szCs w:val="15"/>
    </w:rPr>
  </w:style>
  <w:style w:type="character" w:customStyle="1" w:styleId="KatakunciChar">
    <w:name w:val="Kata kunci Char"/>
    <w:link w:val="Katakunci"/>
    <w:rsid w:val="00A479CC"/>
    <w:rPr>
      <w:rFonts w:ascii="Book Antiqua" w:eastAsia="Calibri" w:hAnsi="Book Antiqua" w:cs="Arial"/>
      <w:b/>
      <w:i/>
      <w:sz w:val="15"/>
      <w:szCs w:val="15"/>
    </w:rPr>
  </w:style>
  <w:style w:type="paragraph" w:customStyle="1" w:styleId="Isikeywords">
    <w:name w:val="Isi keywords"/>
    <w:basedOn w:val="Normal"/>
    <w:link w:val="IsikeywordsChar"/>
    <w:qFormat/>
    <w:rsid w:val="00A479CC"/>
    <w:rPr>
      <w:rFonts w:ascii="Palatino Linotype" w:eastAsia="Calibri" w:hAnsi="Palatino Linotype" w:cs="Arial"/>
      <w:i/>
      <w:sz w:val="15"/>
      <w:szCs w:val="15"/>
      <w:lang w:val="id-ID"/>
    </w:rPr>
  </w:style>
  <w:style w:type="paragraph" w:customStyle="1" w:styleId="Abstrak">
    <w:name w:val="Abstrak"/>
    <w:basedOn w:val="Title"/>
    <w:link w:val="AbstrakChar"/>
    <w:qFormat/>
    <w:rsid w:val="00A479CC"/>
    <w:pPr>
      <w:contextualSpacing w:val="0"/>
      <w:jc w:val="center"/>
      <w:outlineLvl w:val="0"/>
    </w:pPr>
    <w:rPr>
      <w:rFonts w:ascii="Book Antiqua" w:eastAsia="Times New Roman" w:hAnsi="Book Antiqua" w:cs="Times New Roman"/>
      <w:b/>
      <w:bCs/>
      <w:iCs/>
      <w:color w:val="000000"/>
      <w:spacing w:val="0"/>
      <w:sz w:val="20"/>
      <w:szCs w:val="15"/>
      <w:lang w:val="en-US"/>
    </w:rPr>
  </w:style>
  <w:style w:type="character" w:customStyle="1" w:styleId="IsikeywordsChar">
    <w:name w:val="Isi keywords Char"/>
    <w:link w:val="Isikeywords"/>
    <w:rsid w:val="00A479CC"/>
    <w:rPr>
      <w:rFonts w:ascii="Palatino Linotype" w:eastAsia="Calibri" w:hAnsi="Palatino Linotype" w:cs="Arial"/>
      <w:i/>
      <w:sz w:val="15"/>
      <w:szCs w:val="15"/>
      <w:lang w:val="id-ID"/>
    </w:rPr>
  </w:style>
  <w:style w:type="paragraph" w:customStyle="1" w:styleId="Isiabstrak">
    <w:name w:val="Isi abstrak"/>
    <w:basedOn w:val="Normal"/>
    <w:link w:val="IsiabstrakChar"/>
    <w:qFormat/>
    <w:rsid w:val="00A479CC"/>
    <w:pPr>
      <w:jc w:val="both"/>
    </w:pPr>
    <w:rPr>
      <w:rFonts w:ascii="Palatino Linotype" w:eastAsia="Calibri" w:hAnsi="Palatino Linotype" w:cs="Arial"/>
      <w:iCs/>
      <w:sz w:val="18"/>
      <w:szCs w:val="15"/>
      <w:lang w:val="en-US"/>
    </w:rPr>
  </w:style>
  <w:style w:type="character" w:customStyle="1" w:styleId="AbstrakChar">
    <w:name w:val="Abstrak Char"/>
    <w:link w:val="Abstrak"/>
    <w:rsid w:val="00A479CC"/>
    <w:rPr>
      <w:rFonts w:ascii="Book Antiqua" w:eastAsia="Times New Roman" w:hAnsi="Book Antiqua" w:cs="Times New Roman"/>
      <w:b/>
      <w:bCs/>
      <w:iCs/>
      <w:color w:val="000000"/>
      <w:kern w:val="28"/>
      <w:sz w:val="20"/>
      <w:szCs w:val="15"/>
      <w:lang w:val="en-US"/>
    </w:rPr>
  </w:style>
  <w:style w:type="character" w:customStyle="1" w:styleId="IsiabstrakChar">
    <w:name w:val="Isi abstrak Char"/>
    <w:link w:val="Isiabstrak"/>
    <w:rsid w:val="00A479CC"/>
    <w:rPr>
      <w:rFonts w:ascii="Palatino Linotype" w:eastAsia="Calibri" w:hAnsi="Palatino Linotype" w:cs="Arial"/>
      <w:iCs/>
      <w:sz w:val="18"/>
      <w:szCs w:val="15"/>
      <w:lang w:val="en-US"/>
    </w:rPr>
  </w:style>
  <w:style w:type="paragraph" w:customStyle="1" w:styleId="Isiabstract">
    <w:name w:val="Isi abstract"/>
    <w:basedOn w:val="Normal"/>
    <w:link w:val="IsiabstractChar"/>
    <w:qFormat/>
    <w:rsid w:val="00A479CC"/>
    <w:pPr>
      <w:jc w:val="both"/>
    </w:pPr>
    <w:rPr>
      <w:rFonts w:ascii="Palatino Linotype" w:eastAsia="Calibri" w:hAnsi="Palatino Linotype" w:cs="Arial"/>
      <w:i/>
      <w:sz w:val="18"/>
      <w:szCs w:val="15"/>
      <w:lang w:val="sv-SE"/>
    </w:rPr>
  </w:style>
  <w:style w:type="paragraph" w:customStyle="1" w:styleId="Hakcipta">
    <w:name w:val="Hak cipta"/>
    <w:basedOn w:val="Isiabstract"/>
    <w:link w:val="HakciptaChar"/>
    <w:qFormat/>
    <w:rsid w:val="00A479CC"/>
    <w:pPr>
      <w:jc w:val="right"/>
    </w:pPr>
    <w:rPr>
      <w:rFonts w:ascii="Arial Nova Light" w:hAnsi="Arial Nova Light"/>
      <w:i w:val="0"/>
      <w:sz w:val="14"/>
      <w:lang w:val="en-ID"/>
    </w:rPr>
  </w:style>
  <w:style w:type="character" w:customStyle="1" w:styleId="IsiabstractChar">
    <w:name w:val="Isi abstract Char"/>
    <w:link w:val="Isiabstract"/>
    <w:rsid w:val="00A479CC"/>
    <w:rPr>
      <w:rFonts w:ascii="Palatino Linotype" w:eastAsia="Calibri" w:hAnsi="Palatino Linotype" w:cs="Arial"/>
      <w:i/>
      <w:sz w:val="18"/>
      <w:szCs w:val="15"/>
      <w:lang w:val="sv-SE"/>
    </w:rPr>
  </w:style>
  <w:style w:type="character" w:customStyle="1" w:styleId="HakciptaChar">
    <w:name w:val="Hak cipta Char"/>
    <w:link w:val="Hakcipta"/>
    <w:rsid w:val="00A479CC"/>
    <w:rPr>
      <w:rFonts w:ascii="Arial Nova Light" w:eastAsia="Calibri" w:hAnsi="Arial Nova Light" w:cs="Arial"/>
      <w:sz w:val="14"/>
      <w:szCs w:val="15"/>
    </w:rPr>
  </w:style>
  <w:style w:type="paragraph" w:customStyle="1" w:styleId="Isisitasi">
    <w:name w:val="Isi sitasi"/>
    <w:basedOn w:val="Isikeywords"/>
    <w:link w:val="IsisitasiChar"/>
    <w:qFormat/>
    <w:rsid w:val="00A479CC"/>
    <w:rPr>
      <w:i w:val="0"/>
    </w:rPr>
  </w:style>
  <w:style w:type="character" w:customStyle="1" w:styleId="IsisitasiChar">
    <w:name w:val="Isi sitasi Char"/>
    <w:link w:val="Isisitasi"/>
    <w:rsid w:val="00A479CC"/>
    <w:rPr>
      <w:rFonts w:ascii="Palatino Linotype" w:eastAsia="Calibri" w:hAnsi="Palatino Linotype" w:cs="Arial"/>
      <w:sz w:val="15"/>
      <w:szCs w:val="15"/>
      <w:lang w:val="id-ID"/>
    </w:rPr>
  </w:style>
  <w:style w:type="paragraph" w:styleId="Title">
    <w:name w:val="Title"/>
    <w:basedOn w:val="Normal"/>
    <w:next w:val="Normal"/>
    <w:link w:val="TitleChar"/>
    <w:uiPriority w:val="10"/>
    <w:qFormat/>
    <w:rsid w:val="00A479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CC"/>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479CC"/>
    <w:rPr>
      <w:color w:val="954F72" w:themeColor="followedHyperlink"/>
      <w:u w:val="single"/>
    </w:rPr>
  </w:style>
  <w:style w:type="paragraph" w:styleId="Header">
    <w:name w:val="header"/>
    <w:aliases w:val="page-number"/>
    <w:basedOn w:val="Normal"/>
    <w:link w:val="HeaderChar"/>
    <w:uiPriority w:val="99"/>
    <w:unhideWhenUsed/>
    <w:rsid w:val="00A479CC"/>
    <w:pPr>
      <w:tabs>
        <w:tab w:val="center" w:pos="4680"/>
        <w:tab w:val="right" w:pos="9360"/>
      </w:tabs>
    </w:pPr>
  </w:style>
  <w:style w:type="character" w:customStyle="1" w:styleId="HeaderChar">
    <w:name w:val="Header Char"/>
    <w:aliases w:val="page-number Char"/>
    <w:basedOn w:val="DefaultParagraphFont"/>
    <w:link w:val="Header"/>
    <w:uiPriority w:val="99"/>
    <w:rsid w:val="00A479CC"/>
  </w:style>
  <w:style w:type="paragraph" w:styleId="Footer">
    <w:name w:val="footer"/>
    <w:basedOn w:val="Normal"/>
    <w:link w:val="FooterChar"/>
    <w:uiPriority w:val="99"/>
    <w:unhideWhenUsed/>
    <w:rsid w:val="00A479CC"/>
    <w:pPr>
      <w:tabs>
        <w:tab w:val="center" w:pos="4680"/>
        <w:tab w:val="right" w:pos="9360"/>
      </w:tabs>
    </w:pPr>
  </w:style>
  <w:style w:type="character" w:customStyle="1" w:styleId="FooterChar">
    <w:name w:val="Footer Char"/>
    <w:basedOn w:val="DefaultParagraphFont"/>
    <w:link w:val="Footer"/>
    <w:uiPriority w:val="99"/>
    <w:rsid w:val="00A479CC"/>
  </w:style>
  <w:style w:type="paragraph" w:customStyle="1" w:styleId="Els-1storder-head">
    <w:name w:val="Els-1storder-head"/>
    <w:next w:val="Els-body-text"/>
    <w:rsid w:val="00A479CC"/>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A479CC"/>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A479CC"/>
    <w:pPr>
      <w:keepNext/>
      <w:numPr>
        <w:ilvl w:val="2"/>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A479CC"/>
    <w:pPr>
      <w:keepNext/>
      <w:numPr>
        <w:ilvl w:val="3"/>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body-text">
    <w:name w:val="Els-body-text"/>
    <w:rsid w:val="00A479CC"/>
    <w:pPr>
      <w:spacing w:line="240" w:lineRule="exact"/>
      <w:ind w:firstLine="238"/>
      <w:jc w:val="both"/>
    </w:pPr>
    <w:rPr>
      <w:rFonts w:ascii="Times New Roman" w:eastAsia="SimSun" w:hAnsi="Times New Roman" w:cs="Times New Roman"/>
      <w:sz w:val="20"/>
      <w:szCs w:val="20"/>
      <w:lang w:val="en-US"/>
    </w:rPr>
  </w:style>
  <w:style w:type="paragraph" w:customStyle="1" w:styleId="Els-caption">
    <w:name w:val="Els-caption"/>
    <w:rsid w:val="00A479CC"/>
    <w:pPr>
      <w:keepLines/>
      <w:spacing w:before="200" w:after="240" w:line="200" w:lineRule="exact"/>
    </w:pPr>
    <w:rPr>
      <w:rFonts w:ascii="Times New Roman" w:eastAsia="SimSun" w:hAnsi="Times New Roman" w:cs="Times New Roman"/>
      <w:sz w:val="16"/>
      <w:szCs w:val="20"/>
      <w:lang w:val="en-US"/>
    </w:rPr>
  </w:style>
  <w:style w:type="paragraph" w:customStyle="1" w:styleId="Els-table-text">
    <w:name w:val="Els-table-text"/>
    <w:rsid w:val="00A479CC"/>
    <w:pPr>
      <w:spacing w:after="80" w:line="200" w:lineRule="exact"/>
    </w:pPr>
    <w:rPr>
      <w:rFonts w:ascii="Times New Roman" w:eastAsia="SimSun" w:hAnsi="Times New Roman" w:cs="Times New Roman"/>
      <w:sz w:val="16"/>
      <w:szCs w:val="20"/>
      <w:lang w:val="en-US"/>
    </w:rPr>
  </w:style>
  <w:style w:type="paragraph" w:customStyle="1" w:styleId="Els-appendixhead">
    <w:name w:val="Els-appendixhead"/>
    <w:next w:val="Normal"/>
    <w:rsid w:val="00F1497F"/>
    <w:pPr>
      <w:numPr>
        <w:numId w:val="2"/>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
    <w:rsid w:val="00F1497F"/>
    <w:pPr>
      <w:numPr>
        <w:ilvl w:val="1"/>
        <w:numId w:val="3"/>
      </w:numPr>
      <w:spacing w:before="240" w:after="240" w:line="220" w:lineRule="exact"/>
    </w:pPr>
    <w:rPr>
      <w:rFonts w:ascii="Times New Roman" w:eastAsia="SimSun" w:hAnsi="Times New Roman" w:cs="Times New Roman"/>
      <w:i/>
      <w:sz w:val="20"/>
      <w:szCs w:val="20"/>
      <w:lang w:val="en-US"/>
    </w:rPr>
  </w:style>
  <w:style w:type="paragraph" w:customStyle="1" w:styleId="Els-reference-head">
    <w:name w:val="Els-reference-head"/>
    <w:next w:val="Normal"/>
    <w:rsid w:val="00F1497F"/>
    <w:pPr>
      <w:keepNext/>
      <w:spacing w:before="480" w:after="200" w:line="220" w:lineRule="exact"/>
    </w:pPr>
    <w:rPr>
      <w:rFonts w:ascii="Times New Roman" w:eastAsia="SimSun" w:hAnsi="Times New Roman" w:cs="Times New Roman"/>
      <w:b/>
      <w:sz w:val="20"/>
      <w:szCs w:val="20"/>
      <w:lang w:val="en-US"/>
    </w:rPr>
  </w:style>
  <w:style w:type="paragraph" w:styleId="BodyTextIndent2">
    <w:name w:val="Body Text Indent 2"/>
    <w:basedOn w:val="Normal"/>
    <w:link w:val="BodyTextIndent2Char"/>
    <w:semiHidden/>
    <w:rsid w:val="00F1497F"/>
    <w:pPr>
      <w:widowControl w:val="0"/>
      <w:ind w:firstLine="240"/>
    </w:pPr>
    <w:rPr>
      <w:rFonts w:ascii="Times New Roman" w:eastAsia="SimSun" w:hAnsi="Times New Roman" w:cs="Times New Roman"/>
      <w:sz w:val="20"/>
      <w:szCs w:val="20"/>
      <w:lang w:val="en-GB"/>
    </w:rPr>
  </w:style>
  <w:style w:type="character" w:customStyle="1" w:styleId="BodyTextIndent2Char">
    <w:name w:val="Body Text Indent 2 Char"/>
    <w:basedOn w:val="DefaultParagraphFont"/>
    <w:link w:val="BodyTextIndent2"/>
    <w:semiHidden/>
    <w:rsid w:val="00F1497F"/>
    <w:rPr>
      <w:rFonts w:ascii="Times New Roman" w:eastAsia="SimSun" w:hAnsi="Times New Roman" w:cs="Times New Roman"/>
      <w:sz w:val="20"/>
      <w:szCs w:val="20"/>
      <w:lang w:val="en-GB"/>
    </w:rPr>
  </w:style>
  <w:style w:type="character" w:styleId="PageNumber">
    <w:name w:val="page number"/>
    <w:basedOn w:val="DefaultParagraphFont"/>
    <w:uiPriority w:val="99"/>
    <w:semiHidden/>
    <w:unhideWhenUsed/>
    <w:rsid w:val="007B4D60"/>
  </w:style>
  <w:style w:type="character" w:styleId="Emphasis">
    <w:name w:val="Emphasis"/>
    <w:uiPriority w:val="20"/>
    <w:qFormat/>
    <w:rsid w:val="00353A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148497">
      <w:bodyDiv w:val="1"/>
      <w:marLeft w:val="0"/>
      <w:marRight w:val="0"/>
      <w:marTop w:val="0"/>
      <w:marBottom w:val="0"/>
      <w:divBdr>
        <w:top w:val="none" w:sz="0" w:space="0" w:color="auto"/>
        <w:left w:val="none" w:sz="0" w:space="0" w:color="auto"/>
        <w:bottom w:val="none" w:sz="0" w:space="0" w:color="auto"/>
        <w:right w:val="none" w:sz="0" w:space="0" w:color="auto"/>
      </w:divBdr>
      <w:divsChild>
        <w:div w:id="2144080927">
          <w:marLeft w:val="0"/>
          <w:marRight w:val="0"/>
          <w:marTop w:val="0"/>
          <w:marBottom w:val="0"/>
          <w:divBdr>
            <w:top w:val="none" w:sz="0" w:space="0" w:color="auto"/>
            <w:left w:val="none" w:sz="0" w:space="0" w:color="auto"/>
            <w:bottom w:val="none" w:sz="0" w:space="0" w:color="auto"/>
            <w:right w:val="none" w:sz="0" w:space="0" w:color="auto"/>
          </w:divBdr>
          <w:divsChild>
            <w:div w:id="687370491">
              <w:marLeft w:val="0"/>
              <w:marRight w:val="0"/>
              <w:marTop w:val="0"/>
              <w:marBottom w:val="0"/>
              <w:divBdr>
                <w:top w:val="none" w:sz="0" w:space="0" w:color="auto"/>
                <w:left w:val="none" w:sz="0" w:space="0" w:color="auto"/>
                <w:bottom w:val="none" w:sz="0" w:space="0" w:color="auto"/>
                <w:right w:val="none" w:sz="0" w:space="0" w:color="auto"/>
              </w:divBdr>
              <w:divsChild>
                <w:div w:id="6254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9776">
          <w:marLeft w:val="0"/>
          <w:marRight w:val="0"/>
          <w:marTop w:val="0"/>
          <w:marBottom w:val="0"/>
          <w:divBdr>
            <w:top w:val="none" w:sz="0" w:space="0" w:color="auto"/>
            <w:left w:val="none" w:sz="0" w:space="0" w:color="auto"/>
            <w:bottom w:val="none" w:sz="0" w:space="0" w:color="auto"/>
            <w:right w:val="none" w:sz="0" w:space="0" w:color="auto"/>
          </w:divBdr>
          <w:divsChild>
            <w:div w:id="730470742">
              <w:marLeft w:val="0"/>
              <w:marRight w:val="0"/>
              <w:marTop w:val="0"/>
              <w:marBottom w:val="0"/>
              <w:divBdr>
                <w:top w:val="none" w:sz="0" w:space="0" w:color="auto"/>
                <w:left w:val="none" w:sz="0" w:space="0" w:color="auto"/>
                <w:bottom w:val="none" w:sz="0" w:space="0" w:color="auto"/>
                <w:right w:val="none" w:sz="0" w:space="0" w:color="auto"/>
              </w:divBdr>
              <w:divsChild>
                <w:div w:id="188325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85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cai.usu.ac.id" TargetMode="External"/><Relationship Id="rId13" Type="http://schemas.openxmlformats.org/officeDocument/2006/relationships/hyperlink" Target="https://creativecommons.org/licenses/by-sa/4.0/"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author@gmail.com" TargetMode="External"/><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hyperlink" Target="http://www.elsevier.com/artworkinstructions"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eativecommons.org/licenses/by-sa/4.0/"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2640</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Sonyek Anugraha</dc:creator>
  <cp:keywords/>
  <dc:description/>
  <cp:lastModifiedBy>naomi natasya</cp:lastModifiedBy>
  <cp:revision>2</cp:revision>
  <dcterms:created xsi:type="dcterms:W3CDTF">2025-01-15T08:42:00Z</dcterms:created>
  <dcterms:modified xsi:type="dcterms:W3CDTF">2025-01-15T08:42:00Z</dcterms:modified>
</cp:coreProperties>
</file>