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7C65" w14:textId="19A52D09" w:rsidR="00954E49" w:rsidRDefault="00954E49" w:rsidP="00954E49">
      <w:pPr>
        <w:rPr>
          <w:b/>
          <w:bCs/>
        </w:rPr>
      </w:pPr>
      <w:r>
        <w:rPr>
          <w:b/>
          <w:bCs/>
        </w:rPr>
        <w:t>Signal Language for Oral Academic Presentations</w:t>
      </w:r>
    </w:p>
    <w:p w14:paraId="67AD1AFB" w14:textId="3B45345C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1. Introducing Your Presentation</w:t>
      </w:r>
    </w:p>
    <w:p w14:paraId="76F10D23" w14:textId="77777777" w:rsidR="00954E49" w:rsidRPr="00954E49" w:rsidRDefault="00954E49" w:rsidP="00954E49">
      <w:pPr>
        <w:numPr>
          <w:ilvl w:val="0"/>
          <w:numId w:val="1"/>
        </w:numPr>
      </w:pPr>
      <w:r w:rsidRPr="00954E49">
        <w:rPr>
          <w:i/>
          <w:iCs/>
        </w:rPr>
        <w:t>“Good morning, everyone. Today I’ll be discussing…”</w:t>
      </w:r>
    </w:p>
    <w:p w14:paraId="1891DE85" w14:textId="77777777" w:rsidR="00954E49" w:rsidRPr="00954E49" w:rsidRDefault="00954E49" w:rsidP="00954E49">
      <w:pPr>
        <w:numPr>
          <w:ilvl w:val="0"/>
          <w:numId w:val="1"/>
        </w:numPr>
      </w:pPr>
      <w:r w:rsidRPr="00954E49">
        <w:rPr>
          <w:i/>
          <w:iCs/>
        </w:rPr>
        <w:t>“The focus of my presentation is…”</w:t>
      </w:r>
    </w:p>
    <w:p w14:paraId="2F124FE3" w14:textId="77777777" w:rsidR="00954E49" w:rsidRPr="00954E49" w:rsidRDefault="00954E49" w:rsidP="00954E49">
      <w:pPr>
        <w:numPr>
          <w:ilvl w:val="0"/>
          <w:numId w:val="1"/>
        </w:numPr>
      </w:pPr>
      <w:r w:rsidRPr="00954E49">
        <w:rPr>
          <w:i/>
          <w:iCs/>
        </w:rPr>
        <w:t>“I will structure my talk around three key themes: first…, second…, and finally…”</w:t>
      </w:r>
    </w:p>
    <w:p w14:paraId="6C8F7A73" w14:textId="77777777" w:rsidR="00954E49" w:rsidRPr="00954E49" w:rsidRDefault="00954E49" w:rsidP="00954E49">
      <w:r w:rsidRPr="00954E49">
        <w:pict w14:anchorId="303E74CB">
          <v:rect id="_x0000_i1025" style="width:0;height:1.5pt" o:hralign="center" o:hrstd="t" o:hr="t" fillcolor="#a0a0a0" stroked="f"/>
        </w:pict>
      </w:r>
    </w:p>
    <w:p w14:paraId="57597673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2. Referring to Visuals</w:t>
      </w:r>
    </w:p>
    <w:p w14:paraId="1E22108B" w14:textId="77777777" w:rsidR="00954E49" w:rsidRPr="00954E49" w:rsidRDefault="00954E49" w:rsidP="00954E49">
      <w:pPr>
        <w:numPr>
          <w:ilvl w:val="0"/>
          <w:numId w:val="2"/>
        </w:numPr>
      </w:pPr>
      <w:r w:rsidRPr="00954E49">
        <w:rPr>
          <w:i/>
          <w:iCs/>
        </w:rPr>
        <w:t>“As you can see on this slide…”</w:t>
      </w:r>
    </w:p>
    <w:p w14:paraId="1BE15427" w14:textId="77777777" w:rsidR="00954E49" w:rsidRPr="00954E49" w:rsidRDefault="00954E49" w:rsidP="00954E49">
      <w:pPr>
        <w:numPr>
          <w:ilvl w:val="0"/>
          <w:numId w:val="2"/>
        </w:numPr>
      </w:pPr>
      <w:r w:rsidRPr="00954E49">
        <w:rPr>
          <w:i/>
          <w:iCs/>
        </w:rPr>
        <w:t>“This figure illustrates the main trend in…”</w:t>
      </w:r>
    </w:p>
    <w:p w14:paraId="2E6623BA" w14:textId="77777777" w:rsidR="00954E49" w:rsidRPr="00954E49" w:rsidRDefault="00954E49" w:rsidP="00954E49">
      <w:pPr>
        <w:numPr>
          <w:ilvl w:val="0"/>
          <w:numId w:val="2"/>
        </w:numPr>
      </w:pPr>
      <w:r w:rsidRPr="00954E49">
        <w:rPr>
          <w:i/>
          <w:iCs/>
        </w:rPr>
        <w:t>“If we look at the graph in the top right corner…”</w:t>
      </w:r>
    </w:p>
    <w:p w14:paraId="1F755BF5" w14:textId="77777777" w:rsidR="00954E49" w:rsidRPr="00954E49" w:rsidRDefault="00954E49" w:rsidP="00954E49">
      <w:pPr>
        <w:numPr>
          <w:ilvl w:val="0"/>
          <w:numId w:val="2"/>
        </w:numPr>
      </w:pPr>
      <w:r w:rsidRPr="00954E49">
        <w:rPr>
          <w:i/>
          <w:iCs/>
        </w:rPr>
        <w:t>“This map highlights the areas most affected by…”</w:t>
      </w:r>
    </w:p>
    <w:p w14:paraId="7455811F" w14:textId="77777777" w:rsidR="00954E49" w:rsidRPr="00954E49" w:rsidRDefault="00954E49" w:rsidP="00954E49">
      <w:pPr>
        <w:numPr>
          <w:ilvl w:val="0"/>
          <w:numId w:val="2"/>
        </w:numPr>
      </w:pPr>
      <w:r w:rsidRPr="00954E49">
        <w:rPr>
          <w:i/>
          <w:iCs/>
        </w:rPr>
        <w:t>“The table here provides a comparison between…”</w:t>
      </w:r>
    </w:p>
    <w:p w14:paraId="0F47682B" w14:textId="77777777" w:rsidR="00954E49" w:rsidRPr="00954E49" w:rsidRDefault="00954E49" w:rsidP="00954E49">
      <w:r w:rsidRPr="00954E49">
        <w:pict w14:anchorId="67136C6E">
          <v:rect id="_x0000_i1026" style="width:0;height:1.5pt" o:hralign="center" o:hrstd="t" o:hr="t" fillcolor="#a0a0a0" stroked="f"/>
        </w:pict>
      </w:r>
    </w:p>
    <w:p w14:paraId="4173EE4C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3. Describing Graphic Data</w:t>
      </w:r>
    </w:p>
    <w:p w14:paraId="1789A7B0" w14:textId="77777777" w:rsidR="00954E49" w:rsidRPr="00954E49" w:rsidRDefault="00954E49" w:rsidP="00954E49">
      <w:pPr>
        <w:numPr>
          <w:ilvl w:val="0"/>
          <w:numId w:val="3"/>
        </w:numPr>
      </w:pPr>
      <w:r w:rsidRPr="00954E49">
        <w:rPr>
          <w:i/>
          <w:iCs/>
        </w:rPr>
        <w:t>“The line graph shows a steady increase in…”</w:t>
      </w:r>
    </w:p>
    <w:p w14:paraId="16F2C8C2" w14:textId="77777777" w:rsidR="00954E49" w:rsidRPr="00954E49" w:rsidRDefault="00954E49" w:rsidP="00954E49">
      <w:pPr>
        <w:numPr>
          <w:ilvl w:val="0"/>
          <w:numId w:val="3"/>
        </w:numPr>
      </w:pPr>
      <w:r w:rsidRPr="00954E49">
        <w:rPr>
          <w:i/>
          <w:iCs/>
        </w:rPr>
        <w:t>“Here we see a sharp decline after 2010…”</w:t>
      </w:r>
    </w:p>
    <w:p w14:paraId="7B0C6854" w14:textId="77777777" w:rsidR="00954E49" w:rsidRPr="00954E49" w:rsidRDefault="00954E49" w:rsidP="00954E49">
      <w:pPr>
        <w:numPr>
          <w:ilvl w:val="0"/>
          <w:numId w:val="3"/>
        </w:numPr>
      </w:pPr>
      <w:r w:rsidRPr="00954E49">
        <w:rPr>
          <w:i/>
          <w:iCs/>
        </w:rPr>
        <w:t>“This bar chart compares X with Y, and we can observe that…”</w:t>
      </w:r>
    </w:p>
    <w:p w14:paraId="260B6504" w14:textId="77777777" w:rsidR="00954E49" w:rsidRPr="00954E49" w:rsidRDefault="00954E49" w:rsidP="00954E49">
      <w:pPr>
        <w:numPr>
          <w:ilvl w:val="0"/>
          <w:numId w:val="3"/>
        </w:numPr>
      </w:pPr>
      <w:r w:rsidRPr="00954E49">
        <w:rPr>
          <w:i/>
          <w:iCs/>
        </w:rPr>
        <w:t>“The pie chart demonstrates that the majority of respondents…”</w:t>
      </w:r>
    </w:p>
    <w:p w14:paraId="1E2EFFBB" w14:textId="77777777" w:rsidR="00954E49" w:rsidRPr="00954E49" w:rsidRDefault="00954E49" w:rsidP="00954E49">
      <w:pPr>
        <w:numPr>
          <w:ilvl w:val="0"/>
          <w:numId w:val="3"/>
        </w:numPr>
      </w:pPr>
      <w:r w:rsidRPr="00954E49">
        <w:rPr>
          <w:i/>
          <w:iCs/>
        </w:rPr>
        <w:t>“Notice how the data spikes at this point, indicating…”</w:t>
      </w:r>
    </w:p>
    <w:p w14:paraId="0C156208" w14:textId="77777777" w:rsidR="00954E49" w:rsidRPr="00954E49" w:rsidRDefault="00954E49" w:rsidP="00954E49">
      <w:r w:rsidRPr="00954E49">
        <w:pict w14:anchorId="6F33AC3F">
          <v:rect id="_x0000_i1027" style="width:0;height:1.5pt" o:hralign="center" o:hrstd="t" o:hr="t" fillcolor="#a0a0a0" stroked="f"/>
        </w:pict>
      </w:r>
    </w:p>
    <w:p w14:paraId="2B5E901E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4. Explaining Diagrams / Processes</w:t>
      </w:r>
    </w:p>
    <w:p w14:paraId="65CBA61D" w14:textId="77777777" w:rsidR="00954E49" w:rsidRPr="00954E49" w:rsidRDefault="00954E49" w:rsidP="00954E49">
      <w:pPr>
        <w:numPr>
          <w:ilvl w:val="0"/>
          <w:numId w:val="4"/>
        </w:numPr>
      </w:pPr>
      <w:r w:rsidRPr="00954E49">
        <w:rPr>
          <w:i/>
          <w:iCs/>
        </w:rPr>
        <w:t>“This diagram illustrates how the system operates…”</w:t>
      </w:r>
    </w:p>
    <w:p w14:paraId="50B090DC" w14:textId="77777777" w:rsidR="00954E49" w:rsidRPr="00954E49" w:rsidRDefault="00954E49" w:rsidP="00954E49">
      <w:pPr>
        <w:numPr>
          <w:ilvl w:val="0"/>
          <w:numId w:val="4"/>
        </w:numPr>
      </w:pPr>
      <w:r w:rsidRPr="00954E49">
        <w:rPr>
          <w:i/>
          <w:iCs/>
        </w:rPr>
        <w:t>“Step one involves…, followed by step two, which…”</w:t>
      </w:r>
    </w:p>
    <w:p w14:paraId="20B21819" w14:textId="77777777" w:rsidR="00954E49" w:rsidRPr="00954E49" w:rsidRDefault="00954E49" w:rsidP="00954E49">
      <w:pPr>
        <w:numPr>
          <w:ilvl w:val="0"/>
          <w:numId w:val="4"/>
        </w:numPr>
      </w:pPr>
      <w:r w:rsidRPr="00954E49">
        <w:rPr>
          <w:i/>
          <w:iCs/>
        </w:rPr>
        <w:t>“The arrows in this flowchart indicate the direction of…”</w:t>
      </w:r>
    </w:p>
    <w:p w14:paraId="6B533831" w14:textId="77777777" w:rsidR="00954E49" w:rsidRPr="00954E49" w:rsidRDefault="00954E49" w:rsidP="00954E49">
      <w:pPr>
        <w:numPr>
          <w:ilvl w:val="0"/>
          <w:numId w:val="4"/>
        </w:numPr>
      </w:pPr>
      <w:r w:rsidRPr="00954E49">
        <w:rPr>
          <w:i/>
          <w:iCs/>
        </w:rPr>
        <w:t>“This visual demonstrates the relationship between A and B.”</w:t>
      </w:r>
    </w:p>
    <w:p w14:paraId="729FAA15" w14:textId="77777777" w:rsidR="00954E49" w:rsidRPr="00954E49" w:rsidRDefault="00954E49" w:rsidP="00954E49">
      <w:r w:rsidRPr="00954E49">
        <w:pict w14:anchorId="2C63E97E">
          <v:rect id="_x0000_i1028" style="width:0;height:1.5pt" o:hralign="center" o:hrstd="t" o:hr="t" fillcolor="#a0a0a0" stroked="f"/>
        </w:pict>
      </w:r>
    </w:p>
    <w:p w14:paraId="724CD240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5. Transitioning Between Slides</w:t>
      </w:r>
    </w:p>
    <w:p w14:paraId="082ACD60" w14:textId="77777777" w:rsidR="00954E49" w:rsidRPr="00954E49" w:rsidRDefault="00954E49" w:rsidP="00954E49">
      <w:pPr>
        <w:numPr>
          <w:ilvl w:val="0"/>
          <w:numId w:val="5"/>
        </w:numPr>
      </w:pPr>
      <w:r w:rsidRPr="00954E49">
        <w:rPr>
          <w:i/>
          <w:iCs/>
        </w:rPr>
        <w:t>“Moving on to the next slide…”</w:t>
      </w:r>
    </w:p>
    <w:p w14:paraId="6D15938B" w14:textId="77777777" w:rsidR="00954E49" w:rsidRPr="00954E49" w:rsidRDefault="00954E49" w:rsidP="00954E49">
      <w:pPr>
        <w:numPr>
          <w:ilvl w:val="0"/>
          <w:numId w:val="5"/>
        </w:numPr>
      </w:pPr>
      <w:r w:rsidRPr="00954E49">
        <w:rPr>
          <w:i/>
          <w:iCs/>
        </w:rPr>
        <w:t>“Now let’s turn to another aspect of the problem…”</w:t>
      </w:r>
    </w:p>
    <w:p w14:paraId="6FCA3A1F" w14:textId="77777777" w:rsidR="00954E49" w:rsidRPr="00954E49" w:rsidRDefault="00954E49" w:rsidP="00954E49">
      <w:pPr>
        <w:numPr>
          <w:ilvl w:val="0"/>
          <w:numId w:val="5"/>
        </w:numPr>
      </w:pPr>
      <w:r w:rsidRPr="00954E49">
        <w:rPr>
          <w:i/>
          <w:iCs/>
        </w:rPr>
        <w:t>“Having looked at X, I’d now like to focus on Y.”</w:t>
      </w:r>
    </w:p>
    <w:p w14:paraId="3C24B691" w14:textId="77777777" w:rsidR="00954E49" w:rsidRPr="00954E49" w:rsidRDefault="00954E49" w:rsidP="00954E49">
      <w:pPr>
        <w:numPr>
          <w:ilvl w:val="0"/>
          <w:numId w:val="5"/>
        </w:numPr>
      </w:pPr>
      <w:r w:rsidRPr="00954E49">
        <w:rPr>
          <w:i/>
          <w:iCs/>
        </w:rPr>
        <w:t>“The next point I want to highlight is…”</w:t>
      </w:r>
    </w:p>
    <w:p w14:paraId="677CA387" w14:textId="77777777" w:rsidR="00954E49" w:rsidRPr="00954E49" w:rsidRDefault="00954E49" w:rsidP="00954E49">
      <w:r w:rsidRPr="00954E49">
        <w:lastRenderedPageBreak/>
        <w:pict w14:anchorId="10016350">
          <v:rect id="_x0000_i1029" style="width:0;height:1.5pt" o:hralign="center" o:hrstd="t" o:hr="t" fillcolor="#a0a0a0" stroked="f"/>
        </w:pict>
      </w:r>
    </w:p>
    <w:p w14:paraId="339A5D7E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6. Emphasising Key Points</w:t>
      </w:r>
    </w:p>
    <w:p w14:paraId="44017062" w14:textId="77777777" w:rsidR="00954E49" w:rsidRPr="00954E49" w:rsidRDefault="00954E49" w:rsidP="00954E49">
      <w:pPr>
        <w:numPr>
          <w:ilvl w:val="0"/>
          <w:numId w:val="6"/>
        </w:numPr>
      </w:pPr>
      <w:r w:rsidRPr="00954E49">
        <w:rPr>
          <w:i/>
          <w:iCs/>
        </w:rPr>
        <w:t>“It is important to note that…”</w:t>
      </w:r>
    </w:p>
    <w:p w14:paraId="06412FA1" w14:textId="77777777" w:rsidR="00954E49" w:rsidRPr="00954E49" w:rsidRDefault="00954E49" w:rsidP="00954E49">
      <w:pPr>
        <w:numPr>
          <w:ilvl w:val="0"/>
          <w:numId w:val="6"/>
        </w:numPr>
      </w:pPr>
      <w:r w:rsidRPr="00954E49">
        <w:rPr>
          <w:i/>
          <w:iCs/>
        </w:rPr>
        <w:t>“What this clearly shows is…”</w:t>
      </w:r>
    </w:p>
    <w:p w14:paraId="0DCCE6AB" w14:textId="77777777" w:rsidR="00954E49" w:rsidRPr="00954E49" w:rsidRDefault="00954E49" w:rsidP="00954E49">
      <w:pPr>
        <w:numPr>
          <w:ilvl w:val="0"/>
          <w:numId w:val="6"/>
        </w:numPr>
      </w:pPr>
      <w:r w:rsidRPr="00954E49">
        <w:rPr>
          <w:i/>
          <w:iCs/>
        </w:rPr>
        <w:t>“I’d like to draw your attention to…”</w:t>
      </w:r>
    </w:p>
    <w:p w14:paraId="08B9E3EC" w14:textId="77777777" w:rsidR="00954E49" w:rsidRPr="00954E49" w:rsidRDefault="00954E49" w:rsidP="00954E49">
      <w:pPr>
        <w:numPr>
          <w:ilvl w:val="0"/>
          <w:numId w:val="6"/>
        </w:numPr>
      </w:pPr>
      <w:r w:rsidRPr="00954E49">
        <w:rPr>
          <w:i/>
          <w:iCs/>
        </w:rPr>
        <w:t>“This is a particularly significant finding because…”</w:t>
      </w:r>
    </w:p>
    <w:p w14:paraId="5E69983E" w14:textId="77777777" w:rsidR="00954E49" w:rsidRPr="00954E49" w:rsidRDefault="00954E49" w:rsidP="00954E49">
      <w:r w:rsidRPr="00954E49">
        <w:pict w14:anchorId="204BB40E">
          <v:rect id="_x0000_i1051" style="width:0;height:1.5pt" o:hralign="center" o:hrstd="t" o:hr="t" fillcolor="#a0a0a0" stroked="f"/>
        </w:pict>
      </w:r>
    </w:p>
    <w:p w14:paraId="1402759E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7. Comparing and Contrasting</w:t>
      </w:r>
    </w:p>
    <w:p w14:paraId="3D66E1E0" w14:textId="77777777" w:rsidR="00954E49" w:rsidRPr="00954E49" w:rsidRDefault="00954E49" w:rsidP="00954E49">
      <w:pPr>
        <w:numPr>
          <w:ilvl w:val="0"/>
          <w:numId w:val="7"/>
        </w:numPr>
      </w:pPr>
      <w:r w:rsidRPr="00954E49">
        <w:rPr>
          <w:i/>
          <w:iCs/>
        </w:rPr>
        <w:t>“In contrast to the previous slide, this one shows…”</w:t>
      </w:r>
    </w:p>
    <w:p w14:paraId="2EF4200C" w14:textId="77777777" w:rsidR="00954E49" w:rsidRPr="00954E49" w:rsidRDefault="00954E49" w:rsidP="00954E49">
      <w:pPr>
        <w:numPr>
          <w:ilvl w:val="0"/>
          <w:numId w:val="7"/>
        </w:numPr>
      </w:pPr>
      <w:r w:rsidRPr="00954E49">
        <w:rPr>
          <w:i/>
          <w:iCs/>
        </w:rPr>
        <w:t>“Compared with X, Y demonstrates a different pattern…”</w:t>
      </w:r>
    </w:p>
    <w:p w14:paraId="667E45BF" w14:textId="77777777" w:rsidR="00954E49" w:rsidRPr="00954E49" w:rsidRDefault="00954E49" w:rsidP="00954E49">
      <w:pPr>
        <w:numPr>
          <w:ilvl w:val="0"/>
          <w:numId w:val="7"/>
        </w:numPr>
      </w:pPr>
      <w:r w:rsidRPr="00954E49">
        <w:rPr>
          <w:i/>
          <w:iCs/>
        </w:rPr>
        <w:t>“While A suggests one conclusion, B seems to indicate…”</w:t>
      </w:r>
    </w:p>
    <w:p w14:paraId="1546A4FA" w14:textId="77777777" w:rsidR="00954E49" w:rsidRPr="00954E49" w:rsidRDefault="00954E49" w:rsidP="00954E49">
      <w:r w:rsidRPr="00954E49">
        <w:pict w14:anchorId="13473536">
          <v:rect id="_x0000_i1052" style="width:0;height:1.5pt" o:hralign="center" o:hrstd="t" o:hr="t" fillcolor="#a0a0a0" stroked="f"/>
        </w:pict>
      </w:r>
    </w:p>
    <w:p w14:paraId="5233D692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8. Integrating Sources</w:t>
      </w:r>
    </w:p>
    <w:p w14:paraId="29BB9162" w14:textId="77777777" w:rsidR="00954E49" w:rsidRPr="00954E49" w:rsidRDefault="00954E49" w:rsidP="00954E49">
      <w:pPr>
        <w:numPr>
          <w:ilvl w:val="0"/>
          <w:numId w:val="8"/>
        </w:numPr>
      </w:pPr>
      <w:r w:rsidRPr="00954E49">
        <w:rPr>
          <w:i/>
          <w:iCs/>
        </w:rPr>
        <w:t>“According to Smith (2020), this trend reflects…”</w:t>
      </w:r>
    </w:p>
    <w:p w14:paraId="1BC51720" w14:textId="77777777" w:rsidR="00954E49" w:rsidRPr="00954E49" w:rsidRDefault="00954E49" w:rsidP="00954E49">
      <w:pPr>
        <w:numPr>
          <w:ilvl w:val="0"/>
          <w:numId w:val="8"/>
        </w:numPr>
      </w:pPr>
      <w:r w:rsidRPr="00954E49">
        <w:rPr>
          <w:i/>
          <w:iCs/>
        </w:rPr>
        <w:t>“As the UN report (2022) highlights, there is a clear link between…”</w:t>
      </w:r>
    </w:p>
    <w:p w14:paraId="7314D4C7" w14:textId="77777777" w:rsidR="00954E49" w:rsidRPr="00954E49" w:rsidRDefault="00954E49" w:rsidP="00954E49">
      <w:pPr>
        <w:numPr>
          <w:ilvl w:val="0"/>
          <w:numId w:val="8"/>
        </w:numPr>
      </w:pPr>
      <w:r w:rsidRPr="00954E49">
        <w:rPr>
          <w:i/>
          <w:iCs/>
        </w:rPr>
        <w:t>“Recent research by Chen and Patel (2021) supports the argument that…”</w:t>
      </w:r>
    </w:p>
    <w:p w14:paraId="0133D24E" w14:textId="77777777" w:rsidR="00954E49" w:rsidRPr="00954E49" w:rsidRDefault="00954E49" w:rsidP="00954E49">
      <w:r w:rsidRPr="00954E49">
        <w:pict w14:anchorId="2DD10DF8">
          <v:rect id="_x0000_i1053" style="width:0;height:1.5pt" o:hralign="center" o:hrstd="t" o:hr="t" fillcolor="#a0a0a0" stroked="f"/>
        </w:pict>
      </w:r>
    </w:p>
    <w:p w14:paraId="3C179F20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9. Engaging the Audience</w:t>
      </w:r>
    </w:p>
    <w:p w14:paraId="71406F95" w14:textId="77777777" w:rsidR="00954E49" w:rsidRPr="00954E49" w:rsidRDefault="00954E49" w:rsidP="00954E49">
      <w:pPr>
        <w:numPr>
          <w:ilvl w:val="0"/>
          <w:numId w:val="9"/>
        </w:numPr>
      </w:pPr>
      <w:r w:rsidRPr="00954E49">
        <w:rPr>
          <w:i/>
          <w:iCs/>
        </w:rPr>
        <w:t>“Let me pause here and ask: how many of you are familiar with…?”</w:t>
      </w:r>
    </w:p>
    <w:p w14:paraId="50058E14" w14:textId="77777777" w:rsidR="00954E49" w:rsidRPr="00954E49" w:rsidRDefault="00954E49" w:rsidP="00954E49">
      <w:pPr>
        <w:numPr>
          <w:ilvl w:val="0"/>
          <w:numId w:val="9"/>
        </w:numPr>
      </w:pPr>
      <w:r w:rsidRPr="00954E49">
        <w:rPr>
          <w:i/>
          <w:iCs/>
        </w:rPr>
        <w:t>“Imagine a situation where…”</w:t>
      </w:r>
    </w:p>
    <w:p w14:paraId="0028854A" w14:textId="77777777" w:rsidR="00954E49" w:rsidRPr="00954E49" w:rsidRDefault="00954E49" w:rsidP="00954E49">
      <w:pPr>
        <w:numPr>
          <w:ilvl w:val="0"/>
          <w:numId w:val="9"/>
        </w:numPr>
      </w:pPr>
      <w:r w:rsidRPr="00954E49">
        <w:rPr>
          <w:i/>
          <w:iCs/>
        </w:rPr>
        <w:t>“Think about how this issue might affect your own country/context.”</w:t>
      </w:r>
    </w:p>
    <w:p w14:paraId="2D8E0A34" w14:textId="77777777" w:rsidR="00954E49" w:rsidRPr="00954E49" w:rsidRDefault="00954E49" w:rsidP="00954E49">
      <w:r w:rsidRPr="00954E49">
        <w:pict w14:anchorId="4811A328">
          <v:rect id="_x0000_i1054" style="width:0;height:1.5pt" o:hralign="center" o:hrstd="t" o:hr="t" fillcolor="#a0a0a0" stroked="f"/>
        </w:pict>
      </w:r>
    </w:p>
    <w:p w14:paraId="3D2A27B6" w14:textId="77777777" w:rsidR="00954E49" w:rsidRPr="00954E49" w:rsidRDefault="00954E49" w:rsidP="00954E49">
      <w:pPr>
        <w:rPr>
          <w:b/>
          <w:bCs/>
        </w:rPr>
      </w:pPr>
      <w:r w:rsidRPr="00954E49">
        <w:rPr>
          <w:b/>
          <w:bCs/>
        </w:rPr>
        <w:t>10. Summarising and Concluding</w:t>
      </w:r>
    </w:p>
    <w:p w14:paraId="15424989" w14:textId="77777777" w:rsidR="00954E49" w:rsidRPr="00954E49" w:rsidRDefault="00954E49" w:rsidP="00954E49">
      <w:pPr>
        <w:numPr>
          <w:ilvl w:val="0"/>
          <w:numId w:val="10"/>
        </w:numPr>
      </w:pPr>
      <w:r w:rsidRPr="00954E49">
        <w:rPr>
          <w:i/>
          <w:iCs/>
        </w:rPr>
        <w:t>“To sum up, this slide illustrates three main findings…”</w:t>
      </w:r>
    </w:p>
    <w:p w14:paraId="2B0BCD22" w14:textId="77777777" w:rsidR="00954E49" w:rsidRPr="00954E49" w:rsidRDefault="00954E49" w:rsidP="00954E49">
      <w:pPr>
        <w:numPr>
          <w:ilvl w:val="0"/>
          <w:numId w:val="10"/>
        </w:numPr>
      </w:pPr>
      <w:r w:rsidRPr="00954E49">
        <w:rPr>
          <w:i/>
          <w:iCs/>
        </w:rPr>
        <w:t>“In conclusion, we can see that…”</w:t>
      </w:r>
    </w:p>
    <w:p w14:paraId="7EC96C50" w14:textId="77777777" w:rsidR="00954E49" w:rsidRPr="00954E49" w:rsidRDefault="00954E49" w:rsidP="00954E49">
      <w:pPr>
        <w:numPr>
          <w:ilvl w:val="0"/>
          <w:numId w:val="10"/>
        </w:numPr>
      </w:pPr>
      <w:r w:rsidRPr="00954E49">
        <w:rPr>
          <w:i/>
          <w:iCs/>
        </w:rPr>
        <w:t>“The evidence suggests that…”</w:t>
      </w:r>
    </w:p>
    <w:p w14:paraId="104D2689" w14:textId="77777777" w:rsidR="00954E49" w:rsidRPr="00954E49" w:rsidRDefault="00954E49" w:rsidP="00954E49">
      <w:pPr>
        <w:numPr>
          <w:ilvl w:val="0"/>
          <w:numId w:val="10"/>
        </w:numPr>
      </w:pPr>
      <w:r w:rsidRPr="00954E49">
        <w:rPr>
          <w:i/>
          <w:iCs/>
        </w:rPr>
        <w:t>“I’d like to leave you with the following key message…”</w:t>
      </w:r>
    </w:p>
    <w:p w14:paraId="0E6FB5FC" w14:textId="77777777" w:rsidR="00420115" w:rsidRDefault="00420115"/>
    <w:sectPr w:rsidR="0042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787"/>
    <w:multiLevelType w:val="multilevel"/>
    <w:tmpl w:val="8CD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1459"/>
    <w:multiLevelType w:val="multilevel"/>
    <w:tmpl w:val="BC2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1E9B"/>
    <w:multiLevelType w:val="multilevel"/>
    <w:tmpl w:val="CA48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D2085"/>
    <w:multiLevelType w:val="multilevel"/>
    <w:tmpl w:val="6EF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A0864"/>
    <w:multiLevelType w:val="multilevel"/>
    <w:tmpl w:val="201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D1CBE"/>
    <w:multiLevelType w:val="multilevel"/>
    <w:tmpl w:val="B0A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2B73"/>
    <w:multiLevelType w:val="multilevel"/>
    <w:tmpl w:val="361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E16AD"/>
    <w:multiLevelType w:val="multilevel"/>
    <w:tmpl w:val="52D8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54891"/>
    <w:multiLevelType w:val="multilevel"/>
    <w:tmpl w:val="59E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D77B9"/>
    <w:multiLevelType w:val="multilevel"/>
    <w:tmpl w:val="783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800384">
    <w:abstractNumId w:val="3"/>
  </w:num>
  <w:num w:numId="2" w16cid:durableId="378481667">
    <w:abstractNumId w:val="6"/>
  </w:num>
  <w:num w:numId="3" w16cid:durableId="177815982">
    <w:abstractNumId w:val="2"/>
  </w:num>
  <w:num w:numId="4" w16cid:durableId="1051579">
    <w:abstractNumId w:val="8"/>
  </w:num>
  <w:num w:numId="5" w16cid:durableId="1325818236">
    <w:abstractNumId w:val="4"/>
  </w:num>
  <w:num w:numId="6" w16cid:durableId="1964730181">
    <w:abstractNumId w:val="5"/>
  </w:num>
  <w:num w:numId="7" w16cid:durableId="460153959">
    <w:abstractNumId w:val="1"/>
  </w:num>
  <w:num w:numId="8" w16cid:durableId="683941879">
    <w:abstractNumId w:val="0"/>
  </w:num>
  <w:num w:numId="9" w16cid:durableId="362825571">
    <w:abstractNumId w:val="9"/>
  </w:num>
  <w:num w:numId="10" w16cid:durableId="663893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49"/>
    <w:rsid w:val="002C0F77"/>
    <w:rsid w:val="00420115"/>
    <w:rsid w:val="00575B11"/>
    <w:rsid w:val="005F0F47"/>
    <w:rsid w:val="006B0667"/>
    <w:rsid w:val="0095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B9B9"/>
  <w15:chartTrackingRefBased/>
  <w15:docId w15:val="{FBE1BFEC-3E39-460A-A406-C21F61B4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Vanin</dc:creator>
  <cp:keywords/>
  <dc:description/>
  <cp:lastModifiedBy>Martha Vanin</cp:lastModifiedBy>
  <cp:revision>1</cp:revision>
  <dcterms:created xsi:type="dcterms:W3CDTF">2025-10-09T14:40:00Z</dcterms:created>
  <dcterms:modified xsi:type="dcterms:W3CDTF">2025-10-09T15:19:00Z</dcterms:modified>
</cp:coreProperties>
</file>