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Variables, data types, and operators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 structures (if statements, loops)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Functions and scope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Arrays and objects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DOM manipulation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Event handling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UI Principles 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components and JSX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Props and state in React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React lifecycle methods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Handling user input in React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Basic routing in React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Conditional rendering in React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Handling forms in React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Communicating between components in React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Building simple UI with React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