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迭代计划（简化版）</w:t>
      </w:r>
    </w:p>
    <w:p>
      <w:pPr>
        <w:pStyle w:val="5"/>
        <w:ind w:firstLine="0" w:firstLineChars="0"/>
        <w:jc w:val="center"/>
        <w:rPr>
          <w:rFonts w:hint="default" w:ascii="SimSun" w:eastAsia="SimSun"/>
          <w:szCs w:val="21"/>
          <w:lang w:val="en-US" w:eastAsia="zh-CN"/>
        </w:rPr>
      </w:pPr>
      <w:r>
        <w:rPr>
          <w:rFonts w:hint="eastAsia" w:ascii="SimSun"/>
          <w:szCs w:val="21"/>
        </w:rPr>
        <w:t>　　　　　　　　　　　　　制定日期：</w:t>
      </w:r>
      <w:r>
        <w:rPr>
          <w:rFonts w:hint="eastAsia" w:ascii="SimSun"/>
          <w:szCs w:val="21"/>
          <w:lang w:val="en-US" w:eastAsia="zh-CN"/>
        </w:rPr>
        <w:t>2020年9月14日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hint="default" w:eastAsia="SimHei"/>
                <w:color w:val="0070C0"/>
                <w:szCs w:val="21"/>
                <w:lang w:val="en-US" w:eastAsia="zh-CN"/>
              </w:rPr>
            </w:pPr>
            <w:r>
              <w:rPr>
                <w:rFonts w:hint="eastAsia" w:eastAsia="SimHei"/>
                <w:color w:val="0070C0"/>
                <w:szCs w:val="21"/>
                <w:lang w:val="en-US" w:eastAsia="zh-CN"/>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rFonts w:hint="eastAsia" w:eastAsia="SimSun"/>
                <w:szCs w:val="21"/>
                <w:lang w:val="en-US" w:eastAsia="zh-CN"/>
              </w:rPr>
            </w:pPr>
            <w:r>
              <w:rPr>
                <w:rFonts w:hint="eastAsia"/>
                <w:szCs w:val="21"/>
                <w:lang w:val="en-US" w:eastAsia="zh-CN"/>
              </w:rPr>
              <w:t>第一次迭代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rFonts w:hint="default" w:eastAsia="SimSun"/>
                <w:szCs w:val="21"/>
                <w:lang w:val="en-US" w:eastAsia="zh-CN"/>
              </w:rPr>
            </w:pPr>
            <w:r>
              <w:rPr>
                <w:rFonts w:hint="eastAsia"/>
                <w:szCs w:val="21"/>
                <w:lang w:val="en-US" w:eastAsia="zh-CN"/>
              </w:rPr>
              <w:t>2020年9月7日至2020年10月5日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rFonts w:hint="eastAsia" w:eastAsia="SimSun"/>
                <w:szCs w:val="21"/>
                <w:lang w:eastAsia="zh-CN"/>
              </w:rPr>
            </w:pPr>
            <w:r>
              <w:rPr>
                <w:rFonts w:hint="eastAsia"/>
                <w:szCs w:val="21"/>
              </w:rPr>
              <w:t>任务、进度安排和人员分配：</w:t>
            </w:r>
            <w:r>
              <w:rPr>
                <w:rFonts w:hint="eastAsia"/>
                <w:szCs w:val="21"/>
                <w:lang w:eastAsia="zh-CN"/>
              </w:rPr>
              <w:t>（</w:t>
            </w:r>
            <w:r>
              <w:rPr>
                <w:rFonts w:hint="eastAsia"/>
                <w:szCs w:val="21"/>
                <w:lang w:val="en-US" w:eastAsia="zh-CN"/>
              </w:rPr>
              <w:t>从9</w:t>
            </w:r>
            <w:bookmarkStart w:id="0" w:name="_GoBack"/>
            <w:bookmarkEnd w:id="0"/>
            <w:r>
              <w:rPr>
                <w:rFonts w:hint="eastAsia"/>
                <w:szCs w:val="21"/>
                <w:lang w:val="en-US" w:eastAsia="zh-CN"/>
              </w:rPr>
              <w:t>号开始为细颗粒度任务</w:t>
            </w:r>
            <w:r>
              <w:rPr>
                <w:rFonts w:hint="eastAsia"/>
                <w:szCs w:val="21"/>
                <w:lang w:eastAsia="zh-CN"/>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调研、分析和定义需求</w:t>
                  </w:r>
                </w:p>
              </w:tc>
              <w:tc>
                <w:tcPr>
                  <w:tcW w:w="2091" w:type="dxa"/>
                  <w:shd w:val="clear" w:color="auto" w:fill="auto"/>
                </w:tcPr>
                <w:p>
                  <w:pPr>
                    <w:pStyle w:val="11"/>
                    <w:ind w:firstLine="0" w:firstLineChars="0"/>
                    <w:rPr>
                      <w:rFonts w:hint="default" w:eastAsia="SimSun"/>
                      <w:szCs w:val="21"/>
                      <w:lang w:val="en-US" w:eastAsia="zh-CN"/>
                    </w:rPr>
                  </w:pPr>
                  <w:r>
                    <w:rPr>
                      <w:rFonts w:hint="eastAsia"/>
                      <w:szCs w:val="21"/>
                      <w:lang w:val="en-US" w:eastAsia="zh-CN"/>
                    </w:rPr>
                    <w:t>9月7日至9月</w:t>
                  </w:r>
                </w:p>
              </w:tc>
              <w:tc>
                <w:tcPr>
                  <w:tcW w:w="2091" w:type="dxa"/>
                  <w:shd w:val="clear" w:color="auto" w:fill="auto"/>
                </w:tcPr>
                <w:p>
                  <w:pPr>
                    <w:pStyle w:val="11"/>
                    <w:ind w:firstLine="0" w:firstLineChars="0"/>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2</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初选语言、工具和框架，并学习新技术</w:t>
                  </w:r>
                </w:p>
              </w:tc>
              <w:tc>
                <w:tcPr>
                  <w:tcW w:w="2091" w:type="dxa"/>
                  <w:shd w:val="clear" w:color="auto" w:fill="auto"/>
                  <w:vAlign w:val="top"/>
                </w:tcPr>
                <w:p>
                  <w:pPr>
                    <w:pStyle w:val="11"/>
                    <w:ind w:firstLine="0" w:firstLineChars="0"/>
                    <w:rPr>
                      <w:rFonts w:hint="default" w:ascii="Times New Roman" w:hAnsi="Times New Roman" w:eastAsia="SimSun" w:cs="Times New Roman"/>
                      <w:kern w:val="2"/>
                      <w:sz w:val="21"/>
                      <w:szCs w:val="21"/>
                      <w:lang w:val="en-US" w:eastAsia="zh-CN" w:bidi="ar-SA"/>
                    </w:rPr>
                  </w:pPr>
                  <w:r>
                    <w:rPr>
                      <w:rFonts w:hint="eastAsia"/>
                      <w:szCs w:val="21"/>
                      <w:lang w:val="en-US" w:eastAsia="zh-CN"/>
                    </w:rPr>
                    <w:t>9月7日至9月14日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3</w:t>
                  </w:r>
                </w:p>
              </w:tc>
              <w:tc>
                <w:tcPr>
                  <w:tcW w:w="3476" w:type="dxa"/>
                  <w:shd w:val="clear" w:color="auto" w:fill="auto"/>
                </w:tcPr>
                <w:p>
                  <w:pPr>
                    <w:adjustRightInd w:val="0"/>
                    <w:snapToGrid w:val="0"/>
                    <w:spacing w:line="460" w:lineRule="atLeast"/>
                    <w:rPr>
                      <w:rFonts w:hint="default"/>
                      <w:szCs w:val="21"/>
                      <w:lang w:val="en-US"/>
                    </w:rPr>
                  </w:pPr>
                  <w:r>
                    <w:rPr>
                      <w:rFonts w:ascii="Helvetica" w:hAnsi="Helvetica" w:eastAsia="Helvetica" w:cs="Helvetica"/>
                      <w:i w:val="0"/>
                      <w:caps w:val="0"/>
                      <w:color w:val="2D3B45"/>
                      <w:spacing w:val="0"/>
                      <w:sz w:val="19"/>
                      <w:szCs w:val="19"/>
                      <w:shd w:val="clear" w:fill="FFFFFF"/>
                    </w:rPr>
                    <w:t>进行界面设计，实现界面原型</w:t>
                  </w:r>
                  <w:r>
                    <w:rPr>
                      <w:rFonts w:hint="default" w:ascii="Helvetica" w:hAnsi="Helvetica" w:eastAsia="Helvetica" w:cs="Helvetica"/>
                      <w:i w:val="0"/>
                      <w:caps w:val="0"/>
                      <w:color w:val="2D3B45"/>
                      <w:spacing w:val="0"/>
                      <w:sz w:val="19"/>
                      <w:szCs w:val="19"/>
                      <w:shd w:val="clear" w:fill="FFFFFF"/>
                      <w:lang w:val="en-US"/>
                    </w:rPr>
                    <w:t>(</w:t>
                  </w:r>
                  <w:r>
                    <w:rPr>
                      <w:rFonts w:hint="eastAsia" w:ascii="Helvetica" w:hAnsi="Helvetica" w:cs="Helvetica"/>
                      <w:i w:val="0"/>
                      <w:caps w:val="0"/>
                      <w:color w:val="2D3B45"/>
                      <w:spacing w:val="0"/>
                      <w:sz w:val="19"/>
                      <w:szCs w:val="19"/>
                      <w:shd w:val="clear" w:fill="FFFFFF"/>
                      <w:lang w:val="en-US" w:eastAsia="zh-CN"/>
                    </w:rPr>
                    <w:t>游戏主页</w:t>
                  </w:r>
                  <w:r>
                    <w:rPr>
                      <w:rFonts w:hint="default" w:ascii="Helvetica" w:hAnsi="Helvetica" w:eastAsia="Helvetica" w:cs="Helvetica"/>
                      <w:i w:val="0"/>
                      <w:caps w:val="0"/>
                      <w:color w:val="2D3B45"/>
                      <w:spacing w:val="0"/>
                      <w:sz w:val="19"/>
                      <w:szCs w:val="19"/>
                      <w:shd w:val="clear" w:fill="FFFFFF"/>
                      <w:lang w:val="en-US"/>
                    </w:rPr>
                    <w:t>)</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9月14日至9月21日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4</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小组内部评审和改进需求文档和界面原型</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9月21日</w:t>
                  </w:r>
                </w:p>
              </w:tc>
              <w:tc>
                <w:tcPr>
                  <w:tcW w:w="2091"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5</w:t>
                  </w:r>
                </w:p>
              </w:tc>
              <w:tc>
                <w:tcPr>
                  <w:tcW w:w="3476"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对界面进行第一次修改</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9月21日至9月23日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eastAsia="SimSun"/>
                      <w:szCs w:val="21"/>
                      <w:lang w:val="en-US" w:eastAsia="zh-CN"/>
                    </w:rPr>
                  </w:pPr>
                  <w:r>
                    <w:rPr>
                      <w:rFonts w:hint="eastAsia"/>
                      <w:szCs w:val="21"/>
                      <w:lang w:val="en-US" w:eastAsia="zh-CN"/>
                    </w:rPr>
                    <w:t>6</w:t>
                  </w:r>
                </w:p>
              </w:tc>
              <w:tc>
                <w:tcPr>
                  <w:tcW w:w="3476" w:type="dxa"/>
                  <w:shd w:val="clear" w:color="auto" w:fill="auto"/>
                </w:tcPr>
                <w:p>
                  <w:pPr>
                    <w:adjustRightInd w:val="0"/>
                    <w:snapToGrid w:val="0"/>
                    <w:spacing w:line="460" w:lineRule="atLeast"/>
                    <w:rPr>
                      <w:szCs w:val="21"/>
                    </w:rPr>
                  </w:pPr>
                  <w:r>
                    <w:rPr>
                      <w:rFonts w:ascii="Helvetica" w:hAnsi="Helvetica" w:eastAsia="Helvetica" w:cs="Helvetica"/>
                      <w:i w:val="0"/>
                      <w:caps w:val="0"/>
                      <w:color w:val="2D3B45"/>
                      <w:spacing w:val="0"/>
                      <w:sz w:val="19"/>
                      <w:szCs w:val="19"/>
                      <w:shd w:val="clear" w:fill="FFFFFF"/>
                    </w:rPr>
                    <w:t>编写《迭代评估报告》</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9月末</w:t>
                  </w:r>
                </w:p>
              </w:tc>
              <w:tc>
                <w:tcPr>
                  <w:tcW w:w="2091" w:type="dxa"/>
                  <w:shd w:val="clear" w:color="auto" w:fill="auto"/>
                </w:tcPr>
                <w:p>
                  <w:pPr>
                    <w:adjustRightInd w:val="0"/>
                    <w:snapToGrid w:val="0"/>
                    <w:spacing w:line="460" w:lineRule="atLeast"/>
                    <w:rPr>
                      <w:rFonts w:hint="eastAsia"/>
                      <w:szCs w:val="21"/>
                      <w:lang w:val="en-US" w:eastAsia="zh-CN"/>
                    </w:rPr>
                  </w:pPr>
                  <w:r>
                    <w:rPr>
                      <w:rFonts w:hint="eastAsia"/>
                      <w:szCs w:val="21"/>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7</w:t>
                  </w:r>
                </w:p>
              </w:tc>
              <w:tc>
                <w:tcPr>
                  <w:tcW w:w="3476" w:type="dxa"/>
                  <w:shd w:val="clear" w:color="auto" w:fill="auto"/>
                </w:tcPr>
                <w:p>
                  <w:pPr>
                    <w:adjustRightInd w:val="0"/>
                    <w:snapToGrid w:val="0"/>
                    <w:spacing w:line="460" w:lineRule="atLeast"/>
                    <w:rPr>
                      <w:rFonts w:hint="default" w:ascii="Helvetica" w:hAnsi="Helvetica" w:eastAsia="SimSun" w:cs="Helvetica"/>
                      <w:i w:val="0"/>
                      <w:caps w:val="0"/>
                      <w:color w:val="2D3B45"/>
                      <w:spacing w:val="0"/>
                      <w:sz w:val="19"/>
                      <w:szCs w:val="19"/>
                      <w:shd w:val="clear" w:fill="FFFFFF"/>
                      <w:lang w:val="en-US" w:eastAsia="zh-CN"/>
                    </w:rPr>
                  </w:pPr>
                  <w:r>
                    <w:rPr>
                      <w:rFonts w:hint="eastAsia" w:ascii="Helvetica" w:hAnsi="Helvetica" w:cs="Helvetica"/>
                      <w:i w:val="0"/>
                      <w:caps w:val="0"/>
                      <w:color w:val="2D3B45"/>
                      <w:spacing w:val="0"/>
                      <w:sz w:val="19"/>
                      <w:szCs w:val="19"/>
                      <w:shd w:val="clear" w:fill="FFFFFF"/>
                      <w:lang w:val="en-US" w:eastAsia="zh-CN"/>
                    </w:rPr>
                    <w:t>交互系统的原型设计与编写</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9月7日至9月末</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8</w:t>
                  </w:r>
                </w:p>
              </w:tc>
              <w:tc>
                <w:tcPr>
                  <w:tcW w:w="3476" w:type="dxa"/>
                  <w:shd w:val="clear" w:color="auto" w:fill="auto"/>
                </w:tcPr>
                <w:p>
                  <w:pPr>
                    <w:adjustRightInd w:val="0"/>
                    <w:snapToGrid w:val="0"/>
                    <w:spacing w:line="460" w:lineRule="atLeast"/>
                    <w:rPr>
                      <w:rFonts w:hint="default" w:ascii="Helvetica" w:hAnsi="Helvetica" w:cs="Helvetica"/>
                      <w:i w:val="0"/>
                      <w:caps w:val="0"/>
                      <w:color w:val="2D3B45"/>
                      <w:spacing w:val="0"/>
                      <w:sz w:val="19"/>
                      <w:szCs w:val="19"/>
                      <w:shd w:val="clear" w:fill="FFFFFF"/>
                      <w:lang w:val="en-US" w:eastAsia="zh-CN"/>
                    </w:rPr>
                  </w:pPr>
                  <w:r>
                    <w:rPr>
                      <w:rFonts w:hint="eastAsia" w:ascii="Helvetica" w:hAnsi="Helvetica" w:cs="Helvetica"/>
                      <w:i w:val="0"/>
                      <w:caps w:val="0"/>
                      <w:color w:val="2D3B45"/>
                      <w:spacing w:val="0"/>
                      <w:sz w:val="19"/>
                      <w:szCs w:val="19"/>
                      <w:shd w:val="clear" w:fill="FFFFFF"/>
                      <w:lang w:val="en-US" w:eastAsia="zh-CN"/>
                    </w:rPr>
                    <w:t>游戏世界模型的搭建</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9月7日至9月末</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7</w:t>
                  </w:r>
                </w:p>
              </w:tc>
              <w:tc>
                <w:tcPr>
                  <w:tcW w:w="3476" w:type="dxa"/>
                  <w:shd w:val="clear" w:color="auto" w:fill="auto"/>
                </w:tcPr>
                <w:p>
                  <w:pPr>
                    <w:adjustRightInd w:val="0"/>
                    <w:snapToGrid w:val="0"/>
                    <w:spacing w:line="460" w:lineRule="atLeast"/>
                    <w:rPr>
                      <w:rFonts w:hint="default" w:ascii="Helvetica" w:hAnsi="Helvetica" w:eastAsia="SimSun" w:cs="Helvetica"/>
                      <w:i w:val="0"/>
                      <w:caps w:val="0"/>
                      <w:color w:val="2D3B45"/>
                      <w:spacing w:val="0"/>
                      <w:sz w:val="19"/>
                      <w:szCs w:val="19"/>
                      <w:shd w:val="clear" w:fill="FFFFFF"/>
                      <w:lang w:val="en-US" w:eastAsia="zh-CN"/>
                    </w:rPr>
                  </w:pPr>
                  <w:r>
                    <w:rPr>
                      <w:rFonts w:hint="eastAsia" w:ascii="Helvetica" w:hAnsi="Helvetica" w:cs="Helvetica"/>
                      <w:i w:val="0"/>
                      <w:caps w:val="0"/>
                      <w:color w:val="2D3B45"/>
                      <w:spacing w:val="0"/>
                      <w:sz w:val="19"/>
                      <w:szCs w:val="19"/>
                      <w:shd w:val="clear" w:fill="FFFFFF"/>
                      <w:lang w:val="en-US" w:eastAsia="zh-CN"/>
                    </w:rPr>
                    <w:t>制作游戏内背包界面的UI</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9月14日至9月17日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8</w:t>
                  </w:r>
                </w:p>
              </w:tc>
              <w:tc>
                <w:tcPr>
                  <w:tcW w:w="3476" w:type="dxa"/>
                  <w:shd w:val="clear" w:color="auto" w:fill="auto"/>
                </w:tcPr>
                <w:p>
                  <w:pPr>
                    <w:adjustRightInd w:val="0"/>
                    <w:snapToGrid w:val="0"/>
                    <w:spacing w:line="460" w:lineRule="atLeast"/>
                    <w:rPr>
                      <w:rFonts w:hint="default" w:ascii="Helvetica" w:hAnsi="Helvetica" w:cs="Helvetica"/>
                      <w:i w:val="0"/>
                      <w:caps w:val="0"/>
                      <w:color w:val="2D3B45"/>
                      <w:spacing w:val="0"/>
                      <w:sz w:val="19"/>
                      <w:szCs w:val="19"/>
                      <w:shd w:val="clear" w:fill="FFFFFF"/>
                      <w:lang w:val="en-US" w:eastAsia="zh-CN"/>
                    </w:rPr>
                  </w:pPr>
                  <w:r>
                    <w:rPr>
                      <w:rFonts w:hint="eastAsia" w:ascii="Helvetica" w:hAnsi="Helvetica" w:cs="Helvetica"/>
                      <w:i w:val="0"/>
                      <w:caps w:val="0"/>
                      <w:color w:val="2D3B45"/>
                      <w:spacing w:val="0"/>
                      <w:sz w:val="19"/>
                      <w:szCs w:val="19"/>
                      <w:shd w:val="clear" w:fill="FFFFFF"/>
                      <w:lang w:val="en-US" w:eastAsia="zh-CN"/>
                    </w:rPr>
                    <w:t>制作游戏内背包系统与交互系统的API衔接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9月17日至9月20日</w:t>
                  </w:r>
                </w:p>
              </w:tc>
              <w:tc>
                <w:tcPr>
                  <w:tcW w:w="2091"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Naomi</w:t>
                  </w: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Fonts w:eastAsia="SimHei"/>
                <w:color w:val="0070C0"/>
                <w:sz w:val="24"/>
                <w:szCs w:val="24"/>
              </w:rPr>
            </w:pPr>
            <w:r>
              <w:rPr>
                <w:rFonts w:hint="eastAsia" w:eastAsia="SimHei"/>
                <w:color w:val="0070C0"/>
                <w:sz w:val="24"/>
                <w:szCs w:val="24"/>
              </w:rPr>
              <w:t>[列出本迭代计划交付的文档、模型、源代码、安装包等]</w:t>
            </w:r>
          </w:p>
          <w:p>
            <w:pPr>
              <w:adjustRightInd w:val="0"/>
              <w:snapToGrid w:val="0"/>
              <w:spacing w:line="460" w:lineRule="atLeast"/>
              <w:rPr>
                <w:rFonts w:hint="default" w:eastAsia="SimSun"/>
                <w:szCs w:val="21"/>
                <w:lang w:val="en-US" w:eastAsia="zh-CN"/>
              </w:rPr>
            </w:pPr>
            <w:r>
              <w:rPr>
                <w:rFonts w:hint="eastAsia"/>
                <w:szCs w:val="21"/>
                <w:lang w:val="en-US" w:eastAsia="zh-CN"/>
              </w:rPr>
              <w:t>成果包括Vision文档（不确定），基于Unity的模型（Prefab）+源代码</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pStyle w:val="11"/>
              <w:ind w:firstLine="0" w:firstLineChars="0"/>
              <w:rPr>
                <w:rFonts w:eastAsia="SimHei"/>
                <w:color w:val="0070C0"/>
                <w:sz w:val="24"/>
                <w:szCs w:val="24"/>
              </w:rPr>
            </w:pPr>
            <w:r>
              <w:rPr>
                <w:rFonts w:hint="eastAsia" w:eastAsia="SimHei"/>
                <w:color w:val="0070C0"/>
                <w:sz w:val="24"/>
                <w:szCs w:val="24"/>
              </w:rPr>
              <w:t>[分析当前项目风险，列出最大的3~5个风险，自高到低排列，并列出每个风险缓解和应急的措施。注：随着项目的进行，风险会不断变化，故每个迭代要重新对风险评估和控制。]</w:t>
            </w:r>
          </w:p>
          <w:p>
            <w:pPr>
              <w:adjustRightInd w:val="0"/>
              <w:snapToGrid w:val="0"/>
              <w:spacing w:line="460" w:lineRule="atLeast"/>
              <w:rPr>
                <w:rFonts w:hint="eastAsia"/>
                <w:szCs w:val="21"/>
                <w:lang w:val="en-US" w:eastAsia="zh-CN"/>
              </w:rPr>
            </w:pPr>
            <w:r>
              <w:rPr>
                <w:rFonts w:hint="eastAsia"/>
                <w:b/>
                <w:bCs/>
                <w:sz w:val="22"/>
                <w:szCs w:val="22"/>
                <w:lang w:val="en-US" w:eastAsia="zh-CN"/>
              </w:rPr>
              <w:t>（1）技术风险</w:t>
            </w:r>
            <w:r>
              <w:rPr>
                <w:rFonts w:hint="eastAsia"/>
                <w:szCs w:val="21"/>
                <w:lang w:val="en-US" w:eastAsia="zh-CN"/>
              </w:rPr>
              <w:t>：目前使用电脑端进行开发后在实际的VR设备上进行测试后发现与预期效果有很大的出入的风险。</w:t>
            </w:r>
          </w:p>
          <w:p>
            <w:pPr>
              <w:adjustRightInd w:val="0"/>
              <w:snapToGrid w:val="0"/>
              <w:spacing w:line="460" w:lineRule="atLeast"/>
              <w:rPr>
                <w:rFonts w:hint="eastAsia"/>
                <w:szCs w:val="21"/>
                <w:lang w:val="en-US" w:eastAsia="zh-CN"/>
              </w:rPr>
            </w:pPr>
          </w:p>
          <w:p>
            <w:pPr>
              <w:adjustRightInd w:val="0"/>
              <w:snapToGrid w:val="0"/>
              <w:spacing w:line="460" w:lineRule="atLeast"/>
              <w:rPr>
                <w:rFonts w:hint="eastAsia"/>
                <w:szCs w:val="21"/>
                <w:lang w:val="en-US" w:eastAsia="zh-CN"/>
              </w:rPr>
            </w:pPr>
            <w:r>
              <w:rPr>
                <w:rFonts w:hint="eastAsia"/>
                <w:szCs w:val="21"/>
                <w:lang w:val="en-US" w:eastAsia="zh-CN"/>
              </w:rPr>
              <w:t>目前我们小组有成员有实际的VR设备可以供小组进行游戏的开发，而由于该设备需要一个开放的（具有一定大小的）空间，我们实际需要的是寻找一个满足条件而又方便开发的实验空间。</w:t>
            </w:r>
          </w:p>
          <w:p>
            <w:pPr>
              <w:adjustRightInd w:val="0"/>
              <w:snapToGrid w:val="0"/>
              <w:spacing w:line="460" w:lineRule="atLeast"/>
              <w:rPr>
                <w:rFonts w:hint="eastAsia"/>
                <w:szCs w:val="21"/>
                <w:lang w:val="en-US" w:eastAsia="zh-CN"/>
              </w:rPr>
            </w:pPr>
            <w:r>
              <w:rPr>
                <w:rFonts w:hint="eastAsia"/>
                <w:szCs w:val="21"/>
                <w:lang w:val="en-US" w:eastAsia="zh-CN"/>
              </w:rPr>
              <w:t>在询问过我们专业方向的老师后发现我们可以在学院的走廊上进行实验开发，因此该风险算是有了初步的解决方案。</w:t>
            </w:r>
          </w:p>
          <w:p>
            <w:pPr>
              <w:adjustRightInd w:val="0"/>
              <w:snapToGrid w:val="0"/>
              <w:spacing w:line="460" w:lineRule="atLeast"/>
              <w:rPr>
                <w:rFonts w:hint="default"/>
                <w:szCs w:val="21"/>
                <w:lang w:val="en-US" w:eastAsia="zh-CN"/>
              </w:rPr>
            </w:pPr>
          </w:p>
          <w:p>
            <w:pPr>
              <w:adjustRightInd w:val="0"/>
              <w:snapToGrid w:val="0"/>
              <w:spacing w:line="460" w:lineRule="atLeast"/>
              <w:rPr>
                <w:rFonts w:hint="eastAsia"/>
                <w:szCs w:val="21"/>
                <w:lang w:val="en-US" w:eastAsia="zh-CN"/>
              </w:rPr>
            </w:pPr>
            <w:r>
              <w:rPr>
                <w:rFonts w:hint="eastAsia"/>
                <w:b/>
                <w:bCs/>
                <w:sz w:val="22"/>
                <w:szCs w:val="22"/>
                <w:lang w:val="en-US" w:eastAsia="zh-CN"/>
              </w:rPr>
              <w:t>（2）进度风险</w:t>
            </w:r>
            <w:r>
              <w:rPr>
                <w:rFonts w:hint="eastAsia"/>
                <w:szCs w:val="21"/>
                <w:lang w:val="en-US" w:eastAsia="zh-CN"/>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rFonts w:hint="eastAsia"/>
                <w:szCs w:val="21"/>
                <w:lang w:val="en-US" w:eastAsia="zh-CN"/>
              </w:rPr>
            </w:pPr>
          </w:p>
          <w:p>
            <w:pPr>
              <w:adjustRightInd w:val="0"/>
              <w:snapToGrid w:val="0"/>
              <w:spacing w:line="460" w:lineRule="atLeast"/>
              <w:rPr>
                <w:rFonts w:hint="eastAsia"/>
                <w:szCs w:val="21"/>
                <w:lang w:val="en-US" w:eastAsia="zh-CN"/>
              </w:rPr>
            </w:pPr>
            <w:r>
              <w:rPr>
                <w:rFonts w:hint="eastAsia"/>
                <w:szCs w:val="21"/>
                <w:lang w:val="en-US" w:eastAsia="zh-CN"/>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rFonts w:hint="default"/>
                <w:szCs w:val="21"/>
                <w:lang w:val="en-US" w:eastAsia="zh-CN"/>
              </w:rPr>
            </w:pPr>
          </w:p>
          <w:p>
            <w:pPr>
              <w:adjustRightInd w:val="0"/>
              <w:snapToGrid w:val="0"/>
              <w:spacing w:line="460" w:lineRule="atLeast"/>
              <w:rPr>
                <w:rFonts w:hint="eastAsia"/>
                <w:szCs w:val="21"/>
                <w:lang w:val="en-US" w:eastAsia="zh-CN"/>
              </w:rPr>
            </w:pPr>
            <w:r>
              <w:rPr>
                <w:rFonts w:hint="eastAsia"/>
                <w:b/>
                <w:bCs/>
                <w:sz w:val="22"/>
                <w:szCs w:val="22"/>
                <w:lang w:val="en-US" w:eastAsia="zh-CN"/>
              </w:rPr>
              <w:t>（3）需求变化风险：</w:t>
            </w:r>
            <w:r>
              <w:rPr>
                <w:rFonts w:hint="eastAsia"/>
                <w:szCs w:val="21"/>
                <w:lang w:val="en-US" w:eastAsia="zh-CN"/>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rFonts w:hint="eastAsia"/>
                <w:szCs w:val="21"/>
                <w:lang w:val="en-US" w:eastAsia="zh-CN"/>
              </w:rPr>
            </w:pPr>
          </w:p>
          <w:p>
            <w:pPr>
              <w:adjustRightInd w:val="0"/>
              <w:snapToGrid w:val="0"/>
              <w:spacing w:line="460" w:lineRule="atLeast"/>
              <w:rPr>
                <w:rFonts w:hint="default"/>
                <w:szCs w:val="21"/>
                <w:lang w:val="en-US" w:eastAsia="zh-CN"/>
              </w:rPr>
            </w:pPr>
            <w:r>
              <w:rPr>
                <w:rFonts w:hint="eastAsia"/>
                <w:szCs w:val="21"/>
                <w:lang w:val="en-US" w:eastAsia="zh-CN"/>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43E7D6D"/>
    <w:rsid w:val="1E7729F7"/>
    <w:rsid w:val="270A2769"/>
    <w:rsid w:val="43660E74"/>
    <w:rsid w:val="5126500D"/>
    <w:rsid w:val="556E0B4D"/>
    <w:rsid w:val="63724FE4"/>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40</Words>
  <Characters>234</Characters>
  <Lines>1</Lines>
  <Paragraphs>1</Paragraphs>
  <TotalTime>27</TotalTime>
  <ScaleCrop>false</ScaleCrop>
  <LinksUpToDate>false</LinksUpToDate>
  <CharactersWithSpaces>273</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naomi</cp:lastModifiedBy>
  <dcterms:modified xsi:type="dcterms:W3CDTF">2020-09-20T03:27:25Z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