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3583B" w14:textId="01031EC2" w:rsidR="00AA6579" w:rsidRPr="00621D2D" w:rsidRDefault="00621D2D">
      <w:r>
        <w:t>Paper:</w:t>
      </w:r>
      <w:r w:rsidRPr="00621D2D">
        <w:rPr>
          <w:rFonts w:hint="eastAsia"/>
        </w:rPr>
        <w:t xml:space="preserve"> </w:t>
      </w:r>
      <w:r w:rsidRPr="00621D2D">
        <w:rPr>
          <w:rFonts w:hint="eastAsia"/>
        </w:rPr>
        <w:t>Automatic Multi-Sensor Extrinsic Calibration for Mobile Robots</w:t>
      </w:r>
    </w:p>
    <w:p w14:paraId="37A9339C" w14:textId="0059FE43" w:rsidR="00621D2D" w:rsidRPr="00621D2D" w:rsidRDefault="00621D2D" w:rsidP="00621D2D">
      <w:pPr>
        <w:pStyle w:val="a7"/>
        <w:spacing w:before="0" w:beforeAutospacing="0" w:after="0" w:afterAutospacing="0"/>
        <w:ind w:firstLine="480"/>
        <w:rPr>
          <w:rFonts w:hint="eastAsia"/>
          <w:sz w:val="18"/>
          <w:szCs w:val="18"/>
        </w:rPr>
      </w:pPr>
      <w:r w:rsidRPr="00621D2D">
        <w:rPr>
          <w:sz w:val="18"/>
          <w:szCs w:val="18"/>
        </w:rPr>
        <w:t>为了融合安装在移动机器人上的多个传感器测量值，需要通过它们的相对空间转换在一个公共参考坐标系统中表示。在这篇论文中，我们提出了一种适用于移动机器人自动执行的多异质传感器（激光雷达，深度和彩色相机）全6自由度外部标定参数的估计方法。我们的方法通过基于运动的方法计算二维标定参数（</w:t>
      </w:r>
      <w:proofErr w:type="spellStart"/>
      <w:r w:rsidRPr="00621D2D">
        <w:rPr>
          <w:sz w:val="18"/>
          <w:szCs w:val="18"/>
        </w:rPr>
        <w:t>x,y,yaw</w:t>
      </w:r>
      <w:proofErr w:type="spellEnd"/>
      <w:r w:rsidRPr="00621D2D">
        <w:rPr>
          <w:sz w:val="18"/>
          <w:szCs w:val="18"/>
        </w:rPr>
        <w:t>）,而对于其余三个参数（</w:t>
      </w:r>
      <w:proofErr w:type="spellStart"/>
      <w:r w:rsidRPr="00621D2D">
        <w:rPr>
          <w:sz w:val="18"/>
          <w:szCs w:val="18"/>
        </w:rPr>
        <w:t>z,pitch,roll</w:t>
      </w:r>
      <w:proofErr w:type="spellEnd"/>
      <w:r w:rsidRPr="00621D2D">
        <w:rPr>
          <w:sz w:val="18"/>
          <w:szCs w:val="18"/>
        </w:rPr>
        <w:t>）需要对地面进行短时间的观测。</w:t>
      </w:r>
    </w:p>
    <w:p w14:paraId="712DBEBC" w14:textId="77777777" w:rsidR="00621D2D" w:rsidRPr="00621D2D" w:rsidRDefault="00621D2D" w:rsidP="00621D2D">
      <w:pPr>
        <w:pStyle w:val="a7"/>
        <w:spacing w:before="0" w:beforeAutospacing="0" w:after="0" w:afterAutospacing="0"/>
        <w:ind w:firstLine="480"/>
        <w:rPr>
          <w:sz w:val="18"/>
          <w:szCs w:val="18"/>
        </w:rPr>
      </w:pPr>
      <w:r w:rsidRPr="00621D2D">
        <w:rPr>
          <w:sz w:val="18"/>
          <w:szCs w:val="18"/>
        </w:rPr>
        <w:t>该方案与其他方法不同在于:</w:t>
      </w:r>
    </w:p>
    <w:p w14:paraId="02FB350D" w14:textId="77777777" w:rsidR="00621D2D" w:rsidRPr="00621D2D" w:rsidRDefault="00621D2D" w:rsidP="00621D2D">
      <w:pPr>
        <w:pStyle w:val="a7"/>
        <w:spacing w:before="0" w:beforeAutospacing="0" w:after="0" w:afterAutospacing="0"/>
        <w:ind w:firstLine="480"/>
        <w:rPr>
          <w:sz w:val="18"/>
          <w:szCs w:val="18"/>
        </w:rPr>
      </w:pPr>
      <w:r w:rsidRPr="00621D2D">
        <w:rPr>
          <w:sz w:val="18"/>
          <w:szCs w:val="18"/>
        </w:rPr>
        <w:t>1)所有校准参数初始化有闭式解</w:t>
      </w:r>
    </w:p>
    <w:p w14:paraId="7A2EE5D9" w14:textId="77777777" w:rsidR="00621D2D" w:rsidRPr="00621D2D" w:rsidRDefault="00621D2D" w:rsidP="00621D2D">
      <w:pPr>
        <w:pStyle w:val="a7"/>
        <w:spacing w:before="0" w:beforeAutospacing="0" w:after="0" w:afterAutospacing="0"/>
        <w:ind w:firstLine="480"/>
        <w:rPr>
          <w:sz w:val="18"/>
          <w:szCs w:val="18"/>
        </w:rPr>
      </w:pPr>
      <w:r w:rsidRPr="00621D2D">
        <w:rPr>
          <w:sz w:val="18"/>
          <w:szCs w:val="18"/>
        </w:rPr>
        <w:t>2)固有的歧义规模从单目相机运动估计是显式地处理,使这些传感器的组合和单个度量(激光雷达,双目视觉平台等)在同一个优化框架。</w:t>
      </w:r>
    </w:p>
    <w:p w14:paraId="22725FF7" w14:textId="77777777" w:rsidR="00621D2D" w:rsidRPr="00621D2D" w:rsidRDefault="00621D2D" w:rsidP="00621D2D">
      <w:pPr>
        <w:pStyle w:val="a7"/>
        <w:spacing w:before="0" w:beforeAutospacing="0" w:after="0" w:afterAutospacing="0"/>
        <w:ind w:firstLineChars="250" w:firstLine="450"/>
        <w:rPr>
          <w:sz w:val="18"/>
          <w:szCs w:val="18"/>
        </w:rPr>
      </w:pPr>
      <w:r w:rsidRPr="00621D2D">
        <w:rPr>
          <w:sz w:val="18"/>
          <w:szCs w:val="18"/>
        </w:rPr>
        <w:t>我们提供了问题的正式定义以及</w:t>
      </w:r>
      <w:proofErr w:type="spellStart"/>
      <w:r w:rsidRPr="00621D2D">
        <w:rPr>
          <w:sz w:val="18"/>
          <w:szCs w:val="18"/>
        </w:rPr>
        <w:t>c++</w:t>
      </w:r>
      <w:proofErr w:type="spellEnd"/>
      <w:r w:rsidRPr="00621D2D">
        <w:rPr>
          <w:sz w:val="18"/>
          <w:szCs w:val="18"/>
        </w:rPr>
        <w:t>实现的代码。利用室内和室外的真实数据，对该方法的适用性进行了仿真评估。最后，通过实验评估对基于运动的标定方案进行了改进。</w:t>
      </w:r>
    </w:p>
    <w:p w14:paraId="3CEFB5E3" w14:textId="27A0A573" w:rsidR="00621D2D" w:rsidRPr="00621D2D" w:rsidRDefault="00621D2D" w:rsidP="00621D2D">
      <w:pPr>
        <w:jc w:val="center"/>
        <w:rPr>
          <w:sz w:val="18"/>
          <w:szCs w:val="18"/>
        </w:rPr>
      </w:pPr>
      <w:r w:rsidRPr="00621D2D">
        <w:rPr>
          <w:noProof/>
          <w:sz w:val="18"/>
          <w:szCs w:val="18"/>
        </w:rPr>
        <w:drawing>
          <wp:inline distT="0" distB="0" distL="0" distR="0" wp14:anchorId="7C11602B" wp14:editId="62905192">
            <wp:extent cx="2747683" cy="1301395"/>
            <wp:effectExtent l="0" t="0" r="0" b="0"/>
            <wp:docPr id="6" name="图片 6" descr="https://mmbiz.qpic.cn/mmbiz_png/O60Uib8kfuu8cGjJ9QjibPLWrraxcuhDWAXa6bM92lQYUdVKTKYSA58mn1F1bFMZYxRH5ibhiaEXoINUS7InSBFwoQ/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png/O60Uib8kfuu8cGjJ9QjibPLWrraxcuhDWAXa6bM92lQYUdVKTKYSA58mn1F1bFMZYxRH5ibhiaEXoINUS7InSBFwoQ/640?wx_fmt=png&amp;tp=webp&amp;wxfrom=5&amp;wx_lazy=1&amp;wx_c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9753" cy="1326057"/>
                    </a:xfrm>
                    <a:prstGeom prst="rect">
                      <a:avLst/>
                    </a:prstGeom>
                    <a:noFill/>
                    <a:ln>
                      <a:noFill/>
                    </a:ln>
                  </pic:spPr>
                </pic:pic>
              </a:graphicData>
            </a:graphic>
          </wp:inline>
        </w:drawing>
      </w:r>
    </w:p>
    <w:p w14:paraId="5321A73F" w14:textId="77777777" w:rsidR="00621D2D" w:rsidRPr="00621D2D" w:rsidRDefault="00621D2D" w:rsidP="00621D2D">
      <w:pPr>
        <w:pStyle w:val="a7"/>
        <w:spacing w:before="0" w:beforeAutospacing="0" w:after="0" w:afterAutospacing="0"/>
        <w:jc w:val="center"/>
        <w:rPr>
          <w:sz w:val="18"/>
          <w:szCs w:val="18"/>
        </w:rPr>
      </w:pPr>
      <w:r w:rsidRPr="00621D2D">
        <w:rPr>
          <w:sz w:val="18"/>
          <w:szCs w:val="18"/>
        </w:rPr>
        <w:t>图1所示。一种固定在机器人上的通用双传感器装置(为清晰起见省略)，它在平面上移动，一个用于平面运动估计的主传感器(如里程计)画在地平面上，另一个附加传感器用于观察平面(如照相机)。确定连接两个传感器的恒定刚体运动参数的估计是我们标定方法的目标。在使用单目相机的情况下，还估计了重建运动的尺度。</w:t>
      </w:r>
    </w:p>
    <w:p w14:paraId="4D19F74C" w14:textId="03603104" w:rsidR="00621D2D" w:rsidRPr="00621D2D" w:rsidRDefault="00621D2D" w:rsidP="00621D2D">
      <w:pPr>
        <w:jc w:val="center"/>
        <w:rPr>
          <w:sz w:val="18"/>
          <w:szCs w:val="18"/>
        </w:rPr>
      </w:pPr>
      <w:r w:rsidRPr="00621D2D">
        <w:rPr>
          <w:noProof/>
          <w:sz w:val="18"/>
          <w:szCs w:val="18"/>
        </w:rPr>
        <w:drawing>
          <wp:inline distT="0" distB="0" distL="0" distR="0" wp14:anchorId="41A350B3" wp14:editId="6C42A951">
            <wp:extent cx="2505636" cy="1518789"/>
            <wp:effectExtent l="0" t="0" r="0" b="5715"/>
            <wp:docPr id="5" name="图片 5" descr="https://mmbiz.qpic.cn/mmbiz_png/O60Uib8kfuu8cGjJ9QjibPLWrraxcuhDWAfDAAZVTBWFk8ibrRMgvlDicIyZ2YwU3Ng4trXm8raKH45bPPzicicOsUN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pic.cn/mmbiz_png/O60Uib8kfuu8cGjJ9QjibPLWrraxcuhDWAfDAAZVTBWFk8ibrRMgvlDicIyZ2YwU3Ng4trXm8raKH45bPPzicicOsUNA/640?wx_fmt=png&amp;tp=webp&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142" cy="1547585"/>
                    </a:xfrm>
                    <a:prstGeom prst="rect">
                      <a:avLst/>
                    </a:prstGeom>
                    <a:noFill/>
                    <a:ln>
                      <a:noFill/>
                    </a:ln>
                  </pic:spPr>
                </pic:pic>
              </a:graphicData>
            </a:graphic>
          </wp:inline>
        </w:drawing>
      </w:r>
    </w:p>
    <w:p w14:paraId="78310F86" w14:textId="77777777" w:rsidR="00621D2D" w:rsidRPr="00621D2D" w:rsidRDefault="00621D2D" w:rsidP="00621D2D">
      <w:pPr>
        <w:pStyle w:val="a7"/>
        <w:spacing w:before="0" w:beforeAutospacing="0" w:after="0" w:afterAutospacing="0"/>
        <w:jc w:val="center"/>
        <w:rPr>
          <w:sz w:val="18"/>
          <w:szCs w:val="18"/>
        </w:rPr>
      </w:pPr>
      <w:r w:rsidRPr="00621D2D">
        <w:rPr>
          <w:sz w:val="18"/>
          <w:szCs w:val="18"/>
        </w:rPr>
        <w:t>图2所示。从增量运动的角度对第</w:t>
      </w:r>
      <w:proofErr w:type="spellStart"/>
      <w:r w:rsidRPr="00621D2D">
        <w:rPr>
          <w:sz w:val="18"/>
          <w:szCs w:val="18"/>
        </w:rPr>
        <w:t>i</w:t>
      </w:r>
      <w:proofErr w:type="spellEnd"/>
      <w:r w:rsidRPr="00621D2D">
        <w:rPr>
          <w:sz w:val="18"/>
          <w:szCs w:val="18"/>
        </w:rPr>
        <w:t>时刻到第j</w:t>
      </w:r>
      <w:proofErr w:type="gramStart"/>
      <w:r w:rsidRPr="00621D2D">
        <w:rPr>
          <w:sz w:val="18"/>
          <w:szCs w:val="18"/>
        </w:rPr>
        <w:t>个</w:t>
      </w:r>
      <w:proofErr w:type="gramEnd"/>
      <w:r w:rsidRPr="00621D2D">
        <w:rPr>
          <w:sz w:val="18"/>
          <w:szCs w:val="18"/>
        </w:rPr>
        <w:t>时刻传感器进行外参标定。观察到的</w:t>
      </w:r>
      <w:proofErr w:type="spellStart"/>
      <w:r w:rsidRPr="00621D2D">
        <w:rPr>
          <w:sz w:val="18"/>
          <w:szCs w:val="18"/>
        </w:rPr>
        <w:t>pki</w:t>
      </w:r>
      <w:proofErr w:type="spellEnd"/>
      <w:r w:rsidRPr="00621D2D">
        <w:rPr>
          <w:sz w:val="18"/>
          <w:szCs w:val="18"/>
        </w:rPr>
        <w:t>增量运动</w:t>
      </w:r>
      <w:proofErr w:type="spellStart"/>
      <w:r w:rsidRPr="00621D2D">
        <w:rPr>
          <w:sz w:val="18"/>
          <w:szCs w:val="18"/>
        </w:rPr>
        <w:t>pik,pjk</w:t>
      </w:r>
      <w:proofErr w:type="spellEnd"/>
      <w:r w:rsidRPr="00621D2D">
        <w:rPr>
          <w:sz w:val="18"/>
          <w:szCs w:val="18"/>
        </w:rPr>
        <w:t>在第k步，通过两个传感器之间的固定相对变换相关联。我们将传感器之间的标定参数ixj2sim(2)视为刚体运动，然后进行缩放。</w:t>
      </w:r>
    </w:p>
    <w:p w14:paraId="0D2D7D9F" w14:textId="77777777" w:rsidR="00621D2D" w:rsidRPr="00621D2D" w:rsidRDefault="00621D2D" w:rsidP="00621D2D">
      <w:pPr>
        <w:pStyle w:val="a7"/>
        <w:spacing w:before="0" w:beforeAutospacing="0" w:after="0" w:afterAutospacing="0"/>
        <w:rPr>
          <w:sz w:val="18"/>
          <w:szCs w:val="18"/>
        </w:rPr>
      </w:pPr>
    </w:p>
    <w:p w14:paraId="2538ECA5" w14:textId="66B9B891" w:rsidR="00621D2D" w:rsidRPr="00621D2D" w:rsidRDefault="00621D2D" w:rsidP="00621D2D">
      <w:pPr>
        <w:jc w:val="center"/>
        <w:rPr>
          <w:sz w:val="18"/>
          <w:szCs w:val="18"/>
        </w:rPr>
      </w:pPr>
      <w:r w:rsidRPr="00621D2D">
        <w:rPr>
          <w:noProof/>
          <w:sz w:val="18"/>
          <w:szCs w:val="18"/>
        </w:rPr>
        <w:lastRenderedPageBreak/>
        <w:drawing>
          <wp:inline distT="0" distB="0" distL="0" distR="0" wp14:anchorId="315BBF44" wp14:editId="481DFE34">
            <wp:extent cx="3204969" cy="2232211"/>
            <wp:effectExtent l="0" t="0" r="0" b="0"/>
            <wp:docPr id="4" name="图片 4" descr="https://mmbiz.qpic.cn/mmbiz_png/O60Uib8kfuu8cGjJ9QjibPLWrraxcuhDWApG0GbgHQWPhr84zO2chZ8EbOPLxFDx1vibNL0AqzfD6Ms53zgl5cFl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O60Uib8kfuu8cGjJ9QjibPLWrraxcuhDWApG0GbgHQWPhr84zO2chZ8EbOPLxFDx1vibNL0AqzfD6Ms53zgl5cFlA/640?wx_fmt=png&amp;tp=webp&amp;wxfrom=5&amp;wx_lazy=1&amp;wx_c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1561" cy="2243767"/>
                    </a:xfrm>
                    <a:prstGeom prst="rect">
                      <a:avLst/>
                    </a:prstGeom>
                    <a:noFill/>
                    <a:ln>
                      <a:noFill/>
                    </a:ln>
                  </pic:spPr>
                </pic:pic>
              </a:graphicData>
            </a:graphic>
          </wp:inline>
        </w:drawing>
      </w:r>
    </w:p>
    <w:p w14:paraId="13DB2C0B" w14:textId="77777777" w:rsidR="00621D2D" w:rsidRPr="00621D2D" w:rsidRDefault="00621D2D" w:rsidP="00621D2D">
      <w:pPr>
        <w:pStyle w:val="a7"/>
        <w:spacing w:before="0" w:beforeAutospacing="0" w:after="0" w:afterAutospacing="0"/>
        <w:jc w:val="center"/>
        <w:rPr>
          <w:sz w:val="18"/>
          <w:szCs w:val="18"/>
        </w:rPr>
      </w:pPr>
      <w:r w:rsidRPr="00621D2D">
        <w:rPr>
          <w:sz w:val="18"/>
          <w:szCs w:val="18"/>
        </w:rPr>
        <w:t>表</w:t>
      </w:r>
      <w:proofErr w:type="gramStart"/>
      <w:r w:rsidRPr="00621D2D">
        <w:rPr>
          <w:sz w:val="18"/>
          <w:szCs w:val="18"/>
        </w:rPr>
        <w:t>一</w:t>
      </w:r>
      <w:proofErr w:type="gramEnd"/>
      <w:r w:rsidRPr="00621D2D">
        <w:rPr>
          <w:sz w:val="18"/>
          <w:szCs w:val="18"/>
        </w:rPr>
        <w:t>：里程计估计的标定参数。</w:t>
      </w:r>
    </w:p>
    <w:p w14:paraId="5A355B04" w14:textId="272CE3C0" w:rsidR="00621D2D" w:rsidRPr="00621D2D" w:rsidRDefault="00621D2D" w:rsidP="00621D2D">
      <w:pPr>
        <w:jc w:val="center"/>
        <w:rPr>
          <w:sz w:val="18"/>
          <w:szCs w:val="18"/>
        </w:rPr>
      </w:pPr>
      <w:r w:rsidRPr="00621D2D">
        <w:rPr>
          <w:noProof/>
          <w:sz w:val="18"/>
          <w:szCs w:val="18"/>
        </w:rPr>
        <w:drawing>
          <wp:inline distT="0" distB="0" distL="0" distR="0" wp14:anchorId="27C55E2F" wp14:editId="765B8127">
            <wp:extent cx="2931459" cy="2637466"/>
            <wp:effectExtent l="0" t="0" r="2540" b="0"/>
            <wp:docPr id="3" name="图片 3" descr="https://mmbiz.qpic.cn/mmbiz_png/O60Uib8kfuu8cGjJ9QjibPLWrraxcuhDWAP4r39JawKvLA54tibvV76EE1eSUuyd7ib9Qaiak684YTv4x7UGL22WBUg/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O60Uib8kfuu8cGjJ9QjibPLWrraxcuhDWAP4r39JawKvLA54tibvV76EE1eSUuyd7ib9Qaiak684YTv4x7UGL22WBUg/640?wx_fmt=png&amp;tp=webp&amp;wxfrom=5&amp;wx_lazy=1&amp;wx_c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3778" cy="2666543"/>
                    </a:xfrm>
                    <a:prstGeom prst="rect">
                      <a:avLst/>
                    </a:prstGeom>
                    <a:noFill/>
                    <a:ln>
                      <a:noFill/>
                    </a:ln>
                  </pic:spPr>
                </pic:pic>
              </a:graphicData>
            </a:graphic>
          </wp:inline>
        </w:drawing>
      </w:r>
    </w:p>
    <w:p w14:paraId="4BF18B0F" w14:textId="74D1940C" w:rsidR="00621D2D" w:rsidRDefault="00621D2D" w:rsidP="00621D2D">
      <w:pPr>
        <w:pStyle w:val="a7"/>
        <w:spacing w:before="0" w:beforeAutospacing="0" w:after="0" w:afterAutospacing="0"/>
        <w:jc w:val="center"/>
        <w:rPr>
          <w:sz w:val="18"/>
          <w:szCs w:val="18"/>
        </w:rPr>
      </w:pPr>
      <w:r w:rsidRPr="00621D2D">
        <w:rPr>
          <w:sz w:val="18"/>
          <w:szCs w:val="18"/>
        </w:rPr>
        <w:t>表二：估计车辆的标定参数（平移部分单位为m,旋转部分单位为度）。</w:t>
      </w:r>
    </w:p>
    <w:p w14:paraId="27299595" w14:textId="015C4D79" w:rsidR="00621D2D" w:rsidRDefault="00621D2D" w:rsidP="00621D2D">
      <w:pPr>
        <w:pStyle w:val="a7"/>
        <w:spacing w:before="0" w:beforeAutospacing="0" w:after="0" w:afterAutospacing="0"/>
        <w:jc w:val="center"/>
        <w:rPr>
          <w:sz w:val="18"/>
          <w:szCs w:val="18"/>
        </w:rPr>
      </w:pPr>
    </w:p>
    <w:p w14:paraId="4D14D45A" w14:textId="77777777" w:rsidR="00621D2D" w:rsidRPr="00621D2D" w:rsidRDefault="00621D2D" w:rsidP="00621D2D">
      <w:pPr>
        <w:pStyle w:val="a7"/>
        <w:spacing w:before="0" w:beforeAutospacing="0" w:after="0" w:afterAutospacing="0"/>
        <w:jc w:val="center"/>
        <w:rPr>
          <w:rFonts w:hint="eastAsia"/>
          <w:sz w:val="18"/>
          <w:szCs w:val="18"/>
        </w:rPr>
      </w:pPr>
    </w:p>
    <w:p w14:paraId="0C7099CA" w14:textId="268C7873" w:rsidR="00621D2D" w:rsidRPr="00621D2D" w:rsidRDefault="00621D2D" w:rsidP="00621D2D">
      <w:pPr>
        <w:jc w:val="center"/>
        <w:rPr>
          <w:sz w:val="18"/>
          <w:szCs w:val="18"/>
        </w:rPr>
      </w:pPr>
    </w:p>
    <w:p w14:paraId="6FBFBAEF" w14:textId="33235FC8" w:rsidR="00621D2D" w:rsidRPr="00621D2D" w:rsidRDefault="00621D2D">
      <w:r>
        <w:t>Paper:</w:t>
      </w:r>
      <w:r w:rsidRPr="00621D2D">
        <w:rPr>
          <w:rFonts w:hint="eastAsia"/>
        </w:rPr>
        <w:t xml:space="preserve"> SOF-SLAM: A Semantic Visual SLAM for Dynamic Environments</w:t>
      </w:r>
    </w:p>
    <w:p w14:paraId="1219CE36" w14:textId="77777777" w:rsidR="00621D2D" w:rsidRPr="00621D2D" w:rsidRDefault="00621D2D" w:rsidP="00621D2D">
      <w:pPr>
        <w:pStyle w:val="a7"/>
        <w:spacing w:before="0" w:beforeAutospacing="0" w:after="0" w:afterAutospacing="0"/>
        <w:rPr>
          <w:sz w:val="18"/>
          <w:szCs w:val="18"/>
        </w:rPr>
      </w:pPr>
      <w:r w:rsidRPr="00621D2D">
        <w:rPr>
          <w:sz w:val="18"/>
          <w:szCs w:val="18"/>
        </w:rPr>
        <w:t>SLAM在计算机视觉和机器人领域中扮演着重要角色。传统的SLAM框架为便于分析假设世界是静态的。如何应对动态环境是一个非常重要而又备受关注的问题。现有的面向动态场景的SLAM系统要么只利用语义信息，要么只利用几何信息，要么以松耦合的方式单纯地组合它们的结果。本文提出了一种基于ORB-SLAM2 RGB-D模式的面向动态环境的视觉语义SLAM系统--语义光流SLAM。提出一种新的动态特征检测方法叫做语义光流，这是一种紧耦合的方式，充分利用隐藏在语义和几何信息</w:t>
      </w:r>
      <w:proofErr w:type="gramStart"/>
      <w:r w:rsidRPr="00621D2D">
        <w:rPr>
          <w:sz w:val="18"/>
          <w:szCs w:val="18"/>
        </w:rPr>
        <w:t>中特征</w:t>
      </w:r>
      <w:proofErr w:type="gramEnd"/>
      <w:r w:rsidRPr="00621D2D">
        <w:rPr>
          <w:sz w:val="18"/>
          <w:szCs w:val="18"/>
        </w:rPr>
        <w:t>的动态特性，有效合理地去除动态特征。</w:t>
      </w:r>
      <w:proofErr w:type="spellStart"/>
      <w:r w:rsidRPr="00621D2D">
        <w:rPr>
          <w:sz w:val="18"/>
          <w:szCs w:val="18"/>
        </w:rPr>
        <w:t>SegNet</w:t>
      </w:r>
      <w:proofErr w:type="spellEnd"/>
      <w:r w:rsidRPr="00621D2D">
        <w:rPr>
          <w:sz w:val="18"/>
          <w:szCs w:val="18"/>
        </w:rPr>
        <w:t>产生</w:t>
      </w:r>
      <w:proofErr w:type="gramStart"/>
      <w:r w:rsidRPr="00621D2D">
        <w:rPr>
          <w:sz w:val="18"/>
          <w:szCs w:val="18"/>
        </w:rPr>
        <w:t>像素级</w:t>
      </w:r>
      <w:proofErr w:type="gramEnd"/>
      <w:r w:rsidRPr="00621D2D">
        <w:rPr>
          <w:sz w:val="18"/>
          <w:szCs w:val="18"/>
        </w:rPr>
        <w:t>的语义分割结果，作为语义光流的掩膜用以获得可靠的基础矩阵，然后过滤真正的动态特征。在跟踪和优化模块仅保留了剩余的静态特征，实现动态环境下相机位姿的精确估计。在公开TUM RGB-D数据集和真实环境中进行实验，与ORB-SLAM2相比，提出的SOF-SLAM在高动态场景中平均提升了96.73%。它也优于其他四种最先进的可应对动态环境的SLAM系统。</w:t>
      </w:r>
    </w:p>
    <w:p w14:paraId="7C4430F5" w14:textId="77777777" w:rsidR="00621D2D" w:rsidRPr="00621D2D" w:rsidRDefault="00621D2D" w:rsidP="00621D2D">
      <w:pPr>
        <w:pStyle w:val="a7"/>
        <w:spacing w:before="0" w:beforeAutospacing="0" w:after="0" w:afterAutospacing="0"/>
        <w:rPr>
          <w:sz w:val="18"/>
          <w:szCs w:val="18"/>
        </w:rPr>
      </w:pPr>
      <w:r w:rsidRPr="00621D2D">
        <w:rPr>
          <w:sz w:val="18"/>
          <w:szCs w:val="18"/>
        </w:rPr>
        <w:t>主要贡献</w:t>
      </w:r>
    </w:p>
    <w:p w14:paraId="5F1724CF" w14:textId="1B3DE926" w:rsidR="00621D2D" w:rsidRPr="00621D2D" w:rsidRDefault="00621D2D" w:rsidP="00621D2D">
      <w:pPr>
        <w:rPr>
          <w:sz w:val="18"/>
          <w:szCs w:val="18"/>
        </w:rPr>
      </w:pPr>
      <w:r w:rsidRPr="00621D2D">
        <w:rPr>
          <w:noProof/>
          <w:sz w:val="18"/>
          <w:szCs w:val="18"/>
        </w:rPr>
        <w:drawing>
          <wp:inline distT="0" distB="0" distL="0" distR="0" wp14:anchorId="0208C26F" wp14:editId="35A1CCE3">
            <wp:extent cx="5274310" cy="24130"/>
            <wp:effectExtent l="0" t="0" r="0" b="0"/>
            <wp:docPr id="11" name="图片 11" descr="https://mmbiz.qpic.cn/mmbiz_png/Yicbb1OlT3YNI70fJEG2fTdOCQp4rNwQmziceWzFuLLIyIw4AgflU7NrwAno5Xd9DB9b4tvNqXfibJdtoT12SC01w/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Yicbb1OlT3YNI70fJEG2fTdOCQp4rNwQmziceWzFuLLIyIw4AgflU7NrwAno5Xd9DB9b4tvNqXfibJdtoT12SC01w/640?wx_fmt=png&amp;tp=webp&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130"/>
                    </a:xfrm>
                    <a:prstGeom prst="rect">
                      <a:avLst/>
                    </a:prstGeom>
                    <a:noFill/>
                    <a:ln>
                      <a:noFill/>
                    </a:ln>
                  </pic:spPr>
                </pic:pic>
              </a:graphicData>
            </a:graphic>
          </wp:inline>
        </w:drawing>
      </w:r>
      <w:r w:rsidRPr="00621D2D">
        <w:rPr>
          <w:sz w:val="18"/>
          <w:szCs w:val="18"/>
        </w:rPr>
        <w:br/>
      </w:r>
    </w:p>
    <w:p w14:paraId="2C8AE669" w14:textId="3DA74131" w:rsidR="00621D2D" w:rsidRPr="00621D2D" w:rsidRDefault="00621D2D" w:rsidP="00621D2D">
      <w:pPr>
        <w:pStyle w:val="a7"/>
        <w:spacing w:before="0" w:beforeAutospacing="0" w:after="0" w:afterAutospacing="0"/>
        <w:rPr>
          <w:sz w:val="18"/>
          <w:szCs w:val="18"/>
        </w:rPr>
      </w:pPr>
      <w:r w:rsidRPr="00621D2D">
        <w:rPr>
          <w:sz w:val="18"/>
          <w:szCs w:val="18"/>
        </w:rPr>
        <w:lastRenderedPageBreak/>
        <w:t>  贡献可以概括如下:提出SOF-SLAM利用语义分割的运动先验信息的互补特性和对极几何约束的运动检测的信息，而现有的SLAM系统要么仅仅依赖于语义信息或几何信息，要么单纯地将它们的结果结合在一起去除动态特征。提出的动态特征检测算法--语义光流，利用语义分割信息来辅助对</w:t>
      </w:r>
      <w:proofErr w:type="gramStart"/>
      <w:r w:rsidRPr="00621D2D">
        <w:rPr>
          <w:sz w:val="18"/>
          <w:szCs w:val="18"/>
        </w:rPr>
        <w:t>极</w:t>
      </w:r>
      <w:proofErr w:type="gramEnd"/>
      <w:r w:rsidRPr="00621D2D">
        <w:rPr>
          <w:sz w:val="18"/>
          <w:szCs w:val="18"/>
        </w:rPr>
        <w:t>几何的计算，而不是简单的结果组合。因此，我们的系统可以更合理有效地去除动态特征，从而得到更准确的结果</w:t>
      </w:r>
      <w:r>
        <w:rPr>
          <w:rFonts w:hint="eastAsia"/>
          <w:sz w:val="18"/>
          <w:szCs w:val="18"/>
        </w:rPr>
        <w:t>.</w:t>
      </w:r>
      <w:r w:rsidRPr="00621D2D">
        <w:rPr>
          <w:sz w:val="18"/>
          <w:szCs w:val="18"/>
        </w:rPr>
        <w:br/>
      </w:r>
    </w:p>
    <w:p w14:paraId="67B61658" w14:textId="77777777" w:rsidR="00621D2D" w:rsidRPr="00621D2D" w:rsidRDefault="00621D2D" w:rsidP="00621D2D">
      <w:pPr>
        <w:pStyle w:val="a7"/>
        <w:spacing w:before="0" w:beforeAutospacing="0" w:after="0" w:afterAutospacing="0"/>
        <w:rPr>
          <w:sz w:val="18"/>
          <w:szCs w:val="18"/>
        </w:rPr>
      </w:pPr>
      <w:r w:rsidRPr="00621D2D">
        <w:rPr>
          <w:rStyle w:val="ab"/>
          <w:sz w:val="18"/>
          <w:szCs w:val="18"/>
        </w:rPr>
        <w:t>算法架构</w:t>
      </w:r>
    </w:p>
    <w:p w14:paraId="4F8423C1" w14:textId="77777777" w:rsidR="00621D2D" w:rsidRPr="00621D2D" w:rsidRDefault="00621D2D" w:rsidP="00621D2D">
      <w:pPr>
        <w:pStyle w:val="a7"/>
        <w:spacing w:before="0" w:beforeAutospacing="0" w:after="0" w:afterAutospacing="0"/>
        <w:rPr>
          <w:sz w:val="18"/>
          <w:szCs w:val="18"/>
        </w:rPr>
      </w:pPr>
      <w:r w:rsidRPr="00621D2D">
        <w:rPr>
          <w:sz w:val="18"/>
          <w:szCs w:val="18"/>
        </w:rPr>
        <w:t>  首先，ORB特征提取的过程与ORB-SLAM2中提取特征的过程相同。然后使用语义光流检测动态特征并去除。保留静态特征，在跟踪线程中</w:t>
      </w:r>
      <w:proofErr w:type="gramStart"/>
      <w:r w:rsidRPr="00621D2D">
        <w:rPr>
          <w:sz w:val="18"/>
          <w:szCs w:val="18"/>
        </w:rPr>
        <w:t>估计新帧的</w:t>
      </w:r>
      <w:proofErr w:type="gramEnd"/>
      <w:r w:rsidRPr="00621D2D">
        <w:rPr>
          <w:sz w:val="18"/>
          <w:szCs w:val="18"/>
        </w:rPr>
        <w:t>位姿。局部地图线程的地图点创建和地图维护，以及闭环线程的闭环检测和闭环修正过程与ORB-SLAM2保持一致。</w:t>
      </w:r>
    </w:p>
    <w:p w14:paraId="1B5C91A3" w14:textId="2B7E3D8B" w:rsidR="00621D2D" w:rsidRPr="00621D2D" w:rsidRDefault="00621D2D" w:rsidP="00621D2D">
      <w:pPr>
        <w:jc w:val="center"/>
        <w:rPr>
          <w:sz w:val="18"/>
          <w:szCs w:val="18"/>
        </w:rPr>
      </w:pPr>
      <w:r w:rsidRPr="00621D2D">
        <w:rPr>
          <w:noProof/>
          <w:sz w:val="18"/>
          <w:szCs w:val="18"/>
        </w:rPr>
        <mc:AlternateContent>
          <mc:Choice Requires="wps">
            <w:drawing>
              <wp:inline distT="0" distB="0" distL="0" distR="0" wp14:anchorId="4217FF96" wp14:editId="22B48A8C">
                <wp:extent cx="304800" cy="304800"/>
                <wp:effectExtent l="0" t="0" r="0" b="0"/>
                <wp:docPr id="8" name="矩形 8" descr="https://mmbiz.qpic.cn/mmbiz_png/O60Uib8kfuuibibcsI6V9ZXSOJG7Q0Et7bZJf6icZ3JGAKryVGwYO3cO4NHlrb2Bld5lEsibDdNbmhX2NiaBBib5XwVo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3E801" id="矩形 8" o:spid="_x0000_s1026" alt="https://mmbiz.qpic.cn/mmbiz_png/O60Uib8kfuuibibcsI6V9ZXSOJG7Q0Et7bZJf6icZ3JGAKryVGwYO3cO4NHlrb2Bld5lEsibDdNbmhX2NiaBBib5XwVo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QHRROWgMAAHwGAAAOAAAAAAAAAAAA&#10;AAAAAC4CAABkcnMvZTJvRG9jLnhtbFBLAQItABQABgAIAAAAIQBMoOks2AAAAAMBAAAPAAAAAAAA&#10;AAAAAAAAALQFAABkcnMvZG93bnJldi54bWxQSwUGAAAAAAQABADzAAAAuQYAAAAA&#10;" filled="f" stroked="f">
                <o:lock v:ext="edit" aspectratio="t"/>
                <w10:anchorlock/>
              </v:rect>
            </w:pict>
          </mc:Fallback>
        </mc:AlternateContent>
      </w:r>
      <w:r w:rsidRPr="00621D2D">
        <w:rPr>
          <w:noProof/>
          <w:sz w:val="18"/>
          <w:szCs w:val="18"/>
        </w:rPr>
        <w:drawing>
          <wp:inline distT="0" distB="0" distL="0" distR="0" wp14:anchorId="250BC3C8" wp14:editId="4F6291AB">
            <wp:extent cx="2814918" cy="1436605"/>
            <wp:effectExtent l="0" t="0" r="5080" b="0"/>
            <wp:docPr id="13" name="图片 13" descr="C:\Users\xuan\Documents\WeChat Files\ltx695367739\FileStorage\Temp\33261e8f0e75e86d65db20d328a7bd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uan\Documents\WeChat Files\ltx695367739\FileStorage\Temp\33261e8f0e75e86d65db20d328a7bd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5549" cy="1447134"/>
                    </a:xfrm>
                    <a:prstGeom prst="rect">
                      <a:avLst/>
                    </a:prstGeom>
                    <a:noFill/>
                    <a:ln>
                      <a:noFill/>
                    </a:ln>
                  </pic:spPr>
                </pic:pic>
              </a:graphicData>
            </a:graphic>
          </wp:inline>
        </w:drawing>
      </w:r>
    </w:p>
    <w:p w14:paraId="494BCA9E" w14:textId="77777777" w:rsidR="00621D2D" w:rsidRPr="00621D2D" w:rsidRDefault="00621D2D" w:rsidP="00621D2D">
      <w:pPr>
        <w:pStyle w:val="a7"/>
        <w:spacing w:before="0" w:beforeAutospacing="0" w:after="0" w:afterAutospacing="0"/>
        <w:jc w:val="center"/>
        <w:rPr>
          <w:i/>
          <w:sz w:val="18"/>
          <w:szCs w:val="18"/>
        </w:rPr>
      </w:pPr>
      <w:r w:rsidRPr="00621D2D">
        <w:rPr>
          <w:rStyle w:val="aa"/>
          <w:i w:val="0"/>
          <w:sz w:val="18"/>
          <w:szCs w:val="18"/>
        </w:rPr>
        <w:t>图 1 SOF-SLAM 架构</w:t>
      </w:r>
    </w:p>
    <w:p w14:paraId="7BA8F646" w14:textId="77777777" w:rsidR="00621D2D" w:rsidRPr="00621D2D" w:rsidRDefault="00621D2D" w:rsidP="00621D2D">
      <w:pPr>
        <w:pStyle w:val="a7"/>
        <w:spacing w:before="0" w:beforeAutospacing="0" w:after="0" w:afterAutospacing="0"/>
        <w:rPr>
          <w:sz w:val="18"/>
          <w:szCs w:val="18"/>
        </w:rPr>
      </w:pPr>
      <w:r w:rsidRPr="00621D2D">
        <w:rPr>
          <w:rStyle w:val="ab"/>
          <w:sz w:val="18"/>
          <w:szCs w:val="18"/>
        </w:rPr>
        <w:t>语义光流</w:t>
      </w:r>
    </w:p>
    <w:p w14:paraId="1BFCC455" w14:textId="77777777" w:rsidR="00621D2D" w:rsidRPr="00621D2D" w:rsidRDefault="00621D2D" w:rsidP="00621D2D">
      <w:pPr>
        <w:pStyle w:val="a7"/>
        <w:spacing w:before="0" w:beforeAutospacing="0" w:after="0" w:afterAutospacing="0"/>
        <w:rPr>
          <w:sz w:val="18"/>
          <w:szCs w:val="18"/>
        </w:rPr>
      </w:pPr>
      <w:r w:rsidRPr="00621D2D">
        <w:rPr>
          <w:sz w:val="18"/>
          <w:szCs w:val="18"/>
        </w:rPr>
        <w:t>  利用语义先验，像素可分为三类:静态、潜在动态的和动态。在单纯的语义SLAM中保留静态特征，删除动态特征，但是对于潜在动态特征，要么认为其是静态特征，要么是动态特征。</w:t>
      </w:r>
    </w:p>
    <w:p w14:paraId="4B04AFBE" w14:textId="77777777" w:rsidR="00621D2D" w:rsidRPr="00621D2D" w:rsidRDefault="00621D2D" w:rsidP="00621D2D">
      <w:pPr>
        <w:pStyle w:val="a7"/>
        <w:spacing w:before="0" w:beforeAutospacing="0" w:after="0" w:afterAutospacing="0"/>
        <w:rPr>
          <w:sz w:val="18"/>
          <w:szCs w:val="18"/>
        </w:rPr>
      </w:pPr>
      <w:r w:rsidRPr="00621D2D">
        <w:rPr>
          <w:sz w:val="18"/>
          <w:szCs w:val="18"/>
        </w:rPr>
        <w:t>  在多视图几何中，静态特征应满足对极约束，而动态特征将违反。结合RANSAC估计基本矩阵的其限制是:场景中的大部分特征必须是静态的，这样RANSAC才能减少少数动态特征的影响。</w:t>
      </w:r>
    </w:p>
    <w:p w14:paraId="0DD6F514" w14:textId="77777777" w:rsidR="00621D2D" w:rsidRPr="00621D2D" w:rsidRDefault="00621D2D" w:rsidP="00621D2D">
      <w:pPr>
        <w:pStyle w:val="a7"/>
        <w:spacing w:before="0" w:beforeAutospacing="0" w:after="0" w:afterAutospacing="0"/>
        <w:rPr>
          <w:sz w:val="18"/>
          <w:szCs w:val="18"/>
        </w:rPr>
      </w:pPr>
      <w:r w:rsidRPr="00621D2D">
        <w:rPr>
          <w:sz w:val="18"/>
          <w:szCs w:val="18"/>
        </w:rPr>
        <w:t>  为克服上述困难使用紧耦合动态检测方法。首先，使用</w:t>
      </w:r>
      <w:proofErr w:type="spellStart"/>
      <w:r w:rsidRPr="00621D2D">
        <w:rPr>
          <w:sz w:val="18"/>
          <w:szCs w:val="18"/>
        </w:rPr>
        <w:t>SegNet</w:t>
      </w:r>
      <w:proofErr w:type="spellEnd"/>
      <w:r w:rsidRPr="00621D2D">
        <w:rPr>
          <w:sz w:val="18"/>
          <w:szCs w:val="18"/>
        </w:rPr>
        <w:t>来获得运动先验。然后使用运动先验作为掩膜去除动态和潜在动态特征之间的匹配。然后利用语义静态特征的匹配计算基本矩阵。最后利用基本矩阵和对极约束寻找真正的动态特征。</w:t>
      </w:r>
    </w:p>
    <w:p w14:paraId="6F1E4DDA" w14:textId="2075B2A1" w:rsidR="00621D2D" w:rsidRDefault="00621D2D" w:rsidP="00621D2D">
      <w:pPr>
        <w:jc w:val="center"/>
      </w:pPr>
      <w:r>
        <w:rPr>
          <w:noProof/>
        </w:rPr>
        <mc:AlternateContent>
          <mc:Choice Requires="wps">
            <w:drawing>
              <wp:inline distT="0" distB="0" distL="0" distR="0" wp14:anchorId="2DB4F4A3" wp14:editId="406A1CC3">
                <wp:extent cx="304800" cy="304800"/>
                <wp:effectExtent l="0" t="0" r="0" b="0"/>
                <wp:docPr id="7" name="矩形 7" descr="https://mmbiz.qpic.cn/mmbiz_png/O60Uib8kfuuibibcsI6V9ZXSOJG7Q0Et7bZSHh5Ir3n3hYhIIzUicyLvvbYGpC7nps8V489MM6lTMbIuGlIcU5BHh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CDCA1" id="矩形 7" o:spid="_x0000_s1026" alt="https://mmbiz.qpic.cn/mmbiz_png/O60Uib8kfuuibibcsI6V9ZXSOJG7Q0Et7bZSHh5Ir3n3hYhIIzUicyLvvbYGpC7nps8V489MM6lTMbIuGlIcU5BHh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VKVmFZAwAAeQYAAA4AAAAAAAAAAAAA&#10;AAAALgIAAGRycy9lMm9Eb2MueG1sUEsBAi0AFAAGAAgAAAAhAEyg6SzYAAAAAwEAAA8AAAAAAAAA&#10;AAAAAAAAswUAAGRycy9kb3ducmV2LnhtbFBLBQYAAAAABAAEAPMAAAC4BgAAAAA=&#10;" filled="f" stroked="f">
                <o:lock v:ext="edit" aspectratio="t"/>
                <w10:anchorlock/>
              </v:rect>
            </w:pict>
          </mc:Fallback>
        </mc:AlternateContent>
      </w:r>
      <w:r w:rsidRPr="00621D2D">
        <w:rPr>
          <w:noProof/>
        </w:rPr>
        <w:drawing>
          <wp:inline distT="0" distB="0" distL="0" distR="0" wp14:anchorId="321DC053" wp14:editId="6D76B854">
            <wp:extent cx="2918236" cy="1503993"/>
            <wp:effectExtent l="0" t="0" r="0" b="1270"/>
            <wp:docPr id="14" name="图片 14" descr="C:\Users\xuan\Documents\WeChat Files\ltx695367739\FileStorage\Temp\9617700167e67e979ac64160875424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xuan\Documents\WeChat Files\ltx695367739\FileStorage\Temp\9617700167e67e979ac64160875424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30" cy="1512236"/>
                    </a:xfrm>
                    <a:prstGeom prst="rect">
                      <a:avLst/>
                    </a:prstGeom>
                    <a:noFill/>
                    <a:ln>
                      <a:noFill/>
                    </a:ln>
                  </pic:spPr>
                </pic:pic>
              </a:graphicData>
            </a:graphic>
          </wp:inline>
        </w:drawing>
      </w:r>
    </w:p>
    <w:p w14:paraId="5E528EBF" w14:textId="0177F902" w:rsidR="00621D2D" w:rsidRDefault="00621D2D" w:rsidP="00621D2D"/>
    <w:p w14:paraId="729881B6" w14:textId="5FB527F7" w:rsidR="00621D2D" w:rsidRDefault="00621D2D" w:rsidP="00621D2D"/>
    <w:p w14:paraId="43CB160F" w14:textId="01C902DC" w:rsidR="00621D2D" w:rsidRDefault="00621D2D" w:rsidP="00621D2D">
      <w:r>
        <w:t xml:space="preserve">Paper: </w:t>
      </w:r>
      <w:r w:rsidRPr="00621D2D">
        <w:rPr>
          <w:rFonts w:hint="eastAsia"/>
        </w:rPr>
        <w:t>Learning Depth from Monocular Videos using Direct Methods</w:t>
      </w:r>
    </w:p>
    <w:p w14:paraId="48C38B77" w14:textId="77777777" w:rsidR="00621D2D" w:rsidRPr="00621D2D" w:rsidRDefault="00621D2D" w:rsidP="00621D2D">
      <w:pPr>
        <w:pStyle w:val="a7"/>
        <w:spacing w:before="0" w:beforeAutospacing="0" w:after="0" w:afterAutospacing="0"/>
        <w:ind w:firstLine="480"/>
        <w:rPr>
          <w:sz w:val="18"/>
          <w:szCs w:val="18"/>
        </w:rPr>
      </w:pPr>
      <w:r w:rsidRPr="00621D2D">
        <w:rPr>
          <w:sz w:val="18"/>
          <w:szCs w:val="18"/>
        </w:rPr>
        <w:t>本文提出了一种低成本的立体视觉惯性定位系统，该系统利用基于多状态约束卡尔曼滤波（MSCKF）的视觉惯性里程计（VIO）同时利用先验lidar地图来提供有界误差的三维导航。</w:t>
      </w:r>
    </w:p>
    <w:p w14:paraId="10CA3856" w14:textId="77777777" w:rsidR="00621D2D" w:rsidRPr="00621D2D" w:rsidRDefault="00621D2D" w:rsidP="00621D2D">
      <w:pPr>
        <w:pStyle w:val="a7"/>
        <w:spacing w:before="0" w:beforeAutospacing="0" w:after="0" w:afterAutospacing="0"/>
        <w:ind w:firstLine="480"/>
        <w:rPr>
          <w:sz w:val="18"/>
          <w:szCs w:val="18"/>
        </w:rPr>
      </w:pPr>
      <w:r w:rsidRPr="00621D2D">
        <w:rPr>
          <w:sz w:val="18"/>
          <w:szCs w:val="18"/>
        </w:rPr>
        <w:t>除了VIO中使用的标准稀疏视觉特征测量外，在紧密耦合的MSCKF更新中，还利用视觉半稠密云到先前激光雷达地图的全局注册，从而校正累积漂移。特别讨论了视觉点云和激光雷达点云之间的交叉模态约束。通过蒙特卡洛模拟和实际实验验证了该方法的有效性，结果表明，通过不同的感知方式建立的云之间的lidar地图</w:t>
      </w:r>
      <w:proofErr w:type="gramStart"/>
      <w:r w:rsidRPr="00621D2D">
        <w:rPr>
          <w:sz w:val="18"/>
          <w:szCs w:val="18"/>
        </w:rPr>
        <w:t>约束极</w:t>
      </w:r>
      <w:proofErr w:type="gramEnd"/>
      <w:r w:rsidRPr="00621D2D">
        <w:rPr>
          <w:sz w:val="18"/>
          <w:szCs w:val="18"/>
        </w:rPr>
        <w:t>大地提高了标准</w:t>
      </w:r>
      <w:proofErr w:type="spellStart"/>
      <w:r w:rsidRPr="00621D2D">
        <w:rPr>
          <w:sz w:val="18"/>
          <w:szCs w:val="18"/>
        </w:rPr>
        <w:t>vio</w:t>
      </w:r>
      <w:proofErr w:type="spellEnd"/>
      <w:r w:rsidRPr="00621D2D">
        <w:rPr>
          <w:sz w:val="18"/>
          <w:szCs w:val="18"/>
        </w:rPr>
        <w:t>，并提供了有界误差性能。</w:t>
      </w:r>
    </w:p>
    <w:p w14:paraId="32CB1DBB" w14:textId="6633117E" w:rsidR="00621D2D" w:rsidRPr="00621D2D" w:rsidRDefault="00621D2D" w:rsidP="00621D2D">
      <w:pPr>
        <w:rPr>
          <w:rFonts w:hint="eastAsia"/>
          <w:sz w:val="18"/>
          <w:szCs w:val="18"/>
        </w:rPr>
      </w:pPr>
    </w:p>
    <w:p w14:paraId="35406AF2" w14:textId="77777777" w:rsidR="00621D2D" w:rsidRPr="00621D2D" w:rsidRDefault="00621D2D" w:rsidP="00621D2D">
      <w:pPr>
        <w:pStyle w:val="a7"/>
        <w:spacing w:before="0" w:beforeAutospacing="0" w:after="0" w:afterAutospacing="0"/>
        <w:rPr>
          <w:sz w:val="18"/>
          <w:szCs w:val="18"/>
        </w:rPr>
      </w:pPr>
      <w:r w:rsidRPr="00621D2D">
        <w:rPr>
          <w:sz w:val="18"/>
          <w:szCs w:val="18"/>
        </w:rPr>
        <w:lastRenderedPageBreak/>
        <w:t>1. 三维激光雷达成本高，低成本的视觉惯性定位传感器无法达到同样的精度的解决办法：</w:t>
      </w:r>
    </w:p>
    <w:p w14:paraId="0353A1DB" w14:textId="77777777" w:rsidR="00621D2D" w:rsidRPr="00621D2D" w:rsidRDefault="00621D2D" w:rsidP="00621D2D">
      <w:pPr>
        <w:pStyle w:val="a7"/>
        <w:spacing w:before="0" w:beforeAutospacing="0" w:after="0" w:afterAutospacing="0"/>
        <w:rPr>
          <w:sz w:val="18"/>
          <w:szCs w:val="18"/>
        </w:rPr>
      </w:pPr>
      <w:r w:rsidRPr="00621D2D">
        <w:rPr>
          <w:sz w:val="18"/>
          <w:szCs w:val="18"/>
        </w:rPr>
        <w:t>将这两种传感方式进行经济有效的融合，前提是第三方可以提供单一的精确先验激光雷达图，或者使用激光雷达建立先验信息。</w:t>
      </w:r>
    </w:p>
    <w:p w14:paraId="3A74FD2A" w14:textId="77777777" w:rsidR="00621D2D" w:rsidRPr="00621D2D" w:rsidRDefault="00621D2D" w:rsidP="00621D2D">
      <w:pPr>
        <w:pStyle w:val="a7"/>
        <w:spacing w:before="0" w:beforeAutospacing="0" w:after="0" w:afterAutospacing="0"/>
        <w:rPr>
          <w:sz w:val="18"/>
          <w:szCs w:val="18"/>
        </w:rPr>
      </w:pPr>
      <w:r w:rsidRPr="00621D2D">
        <w:rPr>
          <w:sz w:val="18"/>
          <w:szCs w:val="18"/>
        </w:rPr>
        <w:t>2. 采用方法：</w:t>
      </w:r>
    </w:p>
    <w:p w14:paraId="35210D5A" w14:textId="77777777" w:rsidR="00621D2D" w:rsidRPr="00621D2D" w:rsidRDefault="00621D2D" w:rsidP="00621D2D">
      <w:pPr>
        <w:pStyle w:val="a7"/>
        <w:spacing w:before="0" w:beforeAutospacing="0" w:after="0" w:afterAutospacing="0"/>
        <w:rPr>
          <w:sz w:val="18"/>
          <w:szCs w:val="18"/>
        </w:rPr>
      </w:pPr>
      <w:r w:rsidRPr="00621D2D">
        <w:rPr>
          <w:sz w:val="18"/>
          <w:szCs w:val="18"/>
        </w:rPr>
        <w:t>（1）采用轻量级的VIO系统：MSCKF</w:t>
      </w:r>
    </w:p>
    <w:p w14:paraId="5009FF0D" w14:textId="77777777" w:rsidR="00621D2D" w:rsidRPr="00621D2D" w:rsidRDefault="00621D2D" w:rsidP="00621D2D">
      <w:pPr>
        <w:pStyle w:val="a7"/>
        <w:spacing w:before="0" w:beforeAutospacing="0" w:after="0" w:afterAutospacing="0"/>
        <w:rPr>
          <w:sz w:val="18"/>
          <w:szCs w:val="18"/>
        </w:rPr>
      </w:pPr>
      <w:r w:rsidRPr="00621D2D">
        <w:rPr>
          <w:sz w:val="18"/>
          <w:szCs w:val="18"/>
        </w:rPr>
        <w:t>（2）滤波器中只保留恒定窗口中IMU的状态，没有保存特征</w:t>
      </w:r>
    </w:p>
    <w:p w14:paraId="2A8A68E5" w14:textId="77777777" w:rsidR="00621D2D" w:rsidRPr="00621D2D" w:rsidRDefault="00621D2D" w:rsidP="00621D2D">
      <w:pPr>
        <w:pStyle w:val="a7"/>
        <w:spacing w:before="0" w:beforeAutospacing="0" w:after="0" w:afterAutospacing="0"/>
        <w:rPr>
          <w:sz w:val="18"/>
          <w:szCs w:val="18"/>
        </w:rPr>
      </w:pPr>
      <w:r w:rsidRPr="00621D2D">
        <w:rPr>
          <w:sz w:val="18"/>
          <w:szCs w:val="18"/>
        </w:rPr>
        <w:t>（3）进行半稠密建图，生成可视点云，并加入到地图中</w:t>
      </w:r>
    </w:p>
    <w:p w14:paraId="1AE6E47F" w14:textId="77777777" w:rsidR="00621D2D" w:rsidRPr="00621D2D" w:rsidRDefault="00621D2D" w:rsidP="00621D2D">
      <w:pPr>
        <w:pStyle w:val="a7"/>
        <w:spacing w:before="0" w:beforeAutospacing="0" w:after="0" w:afterAutospacing="0"/>
        <w:rPr>
          <w:sz w:val="18"/>
          <w:szCs w:val="18"/>
        </w:rPr>
      </w:pPr>
      <w:r w:rsidRPr="00621D2D">
        <w:rPr>
          <w:sz w:val="18"/>
          <w:szCs w:val="18"/>
        </w:rPr>
        <w:t>（4）将配准结果作为相机的全局定位，以紧耦合的方式融合视觉与IMU测量</w:t>
      </w:r>
    </w:p>
    <w:p w14:paraId="26D8A4AB" w14:textId="77777777" w:rsidR="00621D2D" w:rsidRPr="00621D2D" w:rsidRDefault="00621D2D" w:rsidP="00621D2D">
      <w:pPr>
        <w:pStyle w:val="a7"/>
        <w:spacing w:before="0" w:beforeAutospacing="0" w:after="0" w:afterAutospacing="0"/>
        <w:rPr>
          <w:sz w:val="18"/>
          <w:szCs w:val="18"/>
        </w:rPr>
      </w:pPr>
      <w:r w:rsidRPr="00621D2D">
        <w:rPr>
          <w:sz w:val="18"/>
          <w:szCs w:val="18"/>
        </w:rPr>
        <w:t>3. 作者的贡献：</w:t>
      </w:r>
    </w:p>
    <w:p w14:paraId="6032075D" w14:textId="77777777" w:rsidR="00621D2D" w:rsidRPr="00621D2D" w:rsidRDefault="00621D2D" w:rsidP="00621D2D">
      <w:pPr>
        <w:pStyle w:val="a7"/>
        <w:spacing w:before="0" w:beforeAutospacing="0" w:after="0" w:afterAutospacing="0"/>
        <w:rPr>
          <w:sz w:val="18"/>
          <w:szCs w:val="18"/>
        </w:rPr>
      </w:pPr>
      <w:r w:rsidRPr="00621D2D">
        <w:rPr>
          <w:sz w:val="18"/>
          <w:szCs w:val="18"/>
        </w:rPr>
        <w:t>（1）设计了一个紧密耦合的视觉定位状态估计器，它可以有效地利用先前的lidar地图约束（不同感知方式的）来进行实时测量。与昂贵的基于激光雷达的方案相比，这是一种实时提供有界误差的6自由度位姿估计的低成本方案。</w:t>
      </w:r>
    </w:p>
    <w:p w14:paraId="7A51736B" w14:textId="77777777" w:rsidR="00621D2D" w:rsidRPr="00621D2D" w:rsidRDefault="00621D2D" w:rsidP="00621D2D">
      <w:pPr>
        <w:pStyle w:val="a7"/>
        <w:spacing w:before="0" w:beforeAutospacing="0" w:after="0" w:afterAutospacing="0"/>
        <w:rPr>
          <w:sz w:val="18"/>
          <w:szCs w:val="18"/>
        </w:rPr>
      </w:pPr>
      <w:r w:rsidRPr="00621D2D">
        <w:rPr>
          <w:sz w:val="18"/>
          <w:szCs w:val="18"/>
        </w:rPr>
        <w:t>（2）通过视觉半稠密重建和基于正态分布变换（NDT）的配准，构建先前激光雷达地图的全局测量约束。这些测量与传统的稀疏视觉特征测量和正确的累积漂移一起用于</w:t>
      </w:r>
      <w:proofErr w:type="spellStart"/>
      <w:r w:rsidRPr="00621D2D">
        <w:rPr>
          <w:sz w:val="18"/>
          <w:szCs w:val="18"/>
        </w:rPr>
        <w:t>msckf</w:t>
      </w:r>
      <w:proofErr w:type="spellEnd"/>
      <w:r w:rsidRPr="00621D2D">
        <w:rPr>
          <w:sz w:val="18"/>
          <w:szCs w:val="18"/>
        </w:rPr>
        <w:t>更新，我们还导出了测量雅可比。</w:t>
      </w:r>
    </w:p>
    <w:p w14:paraId="21C5BAA5" w14:textId="14BDDB15" w:rsidR="00621D2D" w:rsidRDefault="00621D2D" w:rsidP="00621D2D">
      <w:pPr>
        <w:pStyle w:val="a7"/>
        <w:spacing w:before="0" w:beforeAutospacing="0" w:after="0" w:afterAutospacing="0"/>
        <w:rPr>
          <w:sz w:val="18"/>
          <w:szCs w:val="18"/>
        </w:rPr>
      </w:pPr>
      <w:r w:rsidRPr="00621D2D">
        <w:rPr>
          <w:sz w:val="18"/>
          <w:szCs w:val="18"/>
        </w:rPr>
        <w:t>（3）所提出的视觉惯性定位系统仅在单个多线程CPU上运行，并在蒙特卡罗模拟和实际实验中得到验证</w:t>
      </w:r>
    </w:p>
    <w:p w14:paraId="528A8207" w14:textId="1B9BC24A" w:rsidR="0078219F" w:rsidRDefault="0078219F" w:rsidP="00621D2D">
      <w:pPr>
        <w:pStyle w:val="a7"/>
        <w:spacing w:before="0" w:beforeAutospacing="0" w:after="0" w:afterAutospacing="0"/>
        <w:rPr>
          <w:sz w:val="18"/>
          <w:szCs w:val="18"/>
        </w:rPr>
      </w:pPr>
    </w:p>
    <w:p w14:paraId="4841490D" w14:textId="77777777" w:rsidR="0078219F" w:rsidRPr="0078219F" w:rsidRDefault="0078219F" w:rsidP="0078219F">
      <w:pPr>
        <w:pStyle w:val="a7"/>
        <w:spacing w:before="0" w:beforeAutospacing="0" w:after="0" w:afterAutospacing="0"/>
        <w:rPr>
          <w:sz w:val="18"/>
          <w:szCs w:val="18"/>
        </w:rPr>
      </w:pPr>
      <w:r>
        <w:t> </w:t>
      </w:r>
      <w:r w:rsidRPr="0078219F">
        <w:rPr>
          <w:sz w:val="18"/>
          <w:szCs w:val="18"/>
        </w:rPr>
        <w:t>在标准</w:t>
      </w:r>
      <w:proofErr w:type="spellStart"/>
      <w:r w:rsidRPr="0078219F">
        <w:rPr>
          <w:sz w:val="18"/>
          <w:szCs w:val="18"/>
        </w:rPr>
        <w:t>msckf</w:t>
      </w:r>
      <w:proofErr w:type="spellEnd"/>
      <w:r w:rsidRPr="0078219F">
        <w:rPr>
          <w:sz w:val="18"/>
          <w:szCs w:val="18"/>
        </w:rPr>
        <w:t>框架[1]中，提出了视觉惯性估计器，该估计器将视觉和惯性测量以及先前的lidar地图约束进行了很好的融合，以限制定位误差。</w:t>
      </w:r>
    </w:p>
    <w:p w14:paraId="0B9C5935" w14:textId="15D705CA" w:rsidR="0078219F" w:rsidRPr="0078219F" w:rsidRDefault="0078219F" w:rsidP="0078219F">
      <w:pPr>
        <w:jc w:val="center"/>
        <w:rPr>
          <w:sz w:val="18"/>
          <w:szCs w:val="18"/>
        </w:rPr>
      </w:pPr>
      <w:r w:rsidRPr="0078219F">
        <w:rPr>
          <w:noProof/>
          <w:sz w:val="18"/>
          <w:szCs w:val="18"/>
        </w:rPr>
        <mc:AlternateContent>
          <mc:Choice Requires="wps">
            <w:drawing>
              <wp:inline distT="0" distB="0" distL="0" distR="0" wp14:anchorId="3D8361DD" wp14:editId="06C79DB3">
                <wp:extent cx="304800" cy="304800"/>
                <wp:effectExtent l="0" t="0" r="0" b="0"/>
                <wp:docPr id="21" name="矩形 21" descr="https://mmbiz.qpic.cn/mmbiz_png/O60Uib8kfuu91y4ibWZOZzzHOgIiblzP9C0YwJESfbs0ibslLhn0RTfC5wmttBxwNpPCXeBlh8vhyJPTlgyYMNWwF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A23BA" id="矩形 21" o:spid="_x0000_s1026" alt="https://mmbiz.qpic.cn/mmbiz_png/O60Uib8kfuu91y4ibWZOZzzHOgIiblzP9C0YwJESfbs0ibslLhn0RTfC5wmttBxwNpPCXeBlh8vhyJPTlgyYMNWwF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5eEQmWgMAAHsGAAAOAAAAAAAAAAAA&#10;AAAAAC4CAABkcnMvZTJvRG9jLnhtbFBLAQItABQABgAIAAAAIQBMoOks2AAAAAMBAAAPAAAAAAAA&#10;AAAAAAAAALQFAABkcnMvZG93bnJldi54bWxQSwUGAAAAAAQABADzAAAAuQYAAAAA&#10;" filled="f" stroked="f">
                <o:lock v:ext="edit" aspectratio="t"/>
                <w10:anchorlock/>
              </v:rect>
            </w:pict>
          </mc:Fallback>
        </mc:AlternateContent>
      </w:r>
      <w:r>
        <w:rPr>
          <w:noProof/>
          <w:sz w:val="18"/>
          <w:szCs w:val="18"/>
        </w:rPr>
        <w:drawing>
          <wp:inline distT="0" distB="0" distL="0" distR="0" wp14:anchorId="7505DDC9" wp14:editId="5D20308E">
            <wp:extent cx="2552008" cy="2375647"/>
            <wp:effectExtent l="0" t="0" r="127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信图片_202003041946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306" cy="2387095"/>
                    </a:xfrm>
                    <a:prstGeom prst="rect">
                      <a:avLst/>
                    </a:prstGeom>
                  </pic:spPr>
                </pic:pic>
              </a:graphicData>
            </a:graphic>
          </wp:inline>
        </w:drawing>
      </w:r>
    </w:p>
    <w:p w14:paraId="081705CC" w14:textId="77777777" w:rsidR="0078219F" w:rsidRPr="0078219F" w:rsidRDefault="0078219F" w:rsidP="0078219F">
      <w:pPr>
        <w:pStyle w:val="a7"/>
        <w:spacing w:before="0" w:beforeAutospacing="0" w:after="0" w:afterAutospacing="0"/>
        <w:jc w:val="center"/>
        <w:rPr>
          <w:color w:val="000000" w:themeColor="text1"/>
          <w:sz w:val="18"/>
          <w:szCs w:val="18"/>
        </w:rPr>
      </w:pPr>
      <w:r w:rsidRPr="0078219F">
        <w:rPr>
          <w:color w:val="000000" w:themeColor="text1"/>
          <w:sz w:val="18"/>
          <w:szCs w:val="18"/>
        </w:rPr>
        <w:t>图1  本文所提出的具有先验lidar地图约束的视觉惯性定位系统在</w:t>
      </w:r>
      <w:proofErr w:type="spellStart"/>
      <w:r w:rsidRPr="0078219F">
        <w:rPr>
          <w:color w:val="000000" w:themeColor="text1"/>
          <w:sz w:val="18"/>
          <w:szCs w:val="18"/>
        </w:rPr>
        <w:t>eurocmav</w:t>
      </w:r>
      <w:proofErr w:type="spellEnd"/>
      <w:r w:rsidRPr="0078219F">
        <w:rPr>
          <w:color w:val="000000" w:themeColor="text1"/>
          <w:sz w:val="18"/>
          <w:szCs w:val="18"/>
        </w:rPr>
        <w:t>数据集上运行结果。先前的激光雷达图是用高度来着色的，而地面真值和估计轨迹则分别用青色和粉色绘制。关键</w:t>
      </w:r>
      <w:proofErr w:type="gramStart"/>
      <w:r w:rsidRPr="0078219F">
        <w:rPr>
          <w:color w:val="000000" w:themeColor="text1"/>
          <w:sz w:val="18"/>
          <w:szCs w:val="18"/>
        </w:rPr>
        <w:t>帧</w:t>
      </w:r>
      <w:proofErr w:type="gramEnd"/>
      <w:r w:rsidRPr="0078219F">
        <w:rPr>
          <w:color w:val="000000" w:themeColor="text1"/>
          <w:sz w:val="18"/>
          <w:szCs w:val="18"/>
        </w:rPr>
        <w:t>重建的半</w:t>
      </w:r>
      <w:proofErr w:type="gramStart"/>
      <w:r w:rsidRPr="0078219F">
        <w:rPr>
          <w:color w:val="000000" w:themeColor="text1"/>
          <w:sz w:val="18"/>
          <w:szCs w:val="18"/>
        </w:rPr>
        <w:t>稠密点云显示</w:t>
      </w:r>
      <w:proofErr w:type="gramEnd"/>
      <w:r w:rsidRPr="0078219F">
        <w:rPr>
          <w:color w:val="000000" w:themeColor="text1"/>
          <w:sz w:val="18"/>
          <w:szCs w:val="18"/>
        </w:rPr>
        <w:t>为黑色。</w:t>
      </w:r>
    </w:p>
    <w:p w14:paraId="764617C8" w14:textId="339178F5" w:rsidR="0078219F" w:rsidRPr="0078219F" w:rsidRDefault="0078219F" w:rsidP="0078219F">
      <w:pPr>
        <w:jc w:val="center"/>
        <w:rPr>
          <w:color w:val="000000" w:themeColor="text1"/>
          <w:sz w:val="18"/>
          <w:szCs w:val="18"/>
        </w:rPr>
      </w:pPr>
      <w:r w:rsidRPr="0078219F">
        <w:rPr>
          <w:noProof/>
          <w:color w:val="000000" w:themeColor="text1"/>
          <w:sz w:val="18"/>
          <w:szCs w:val="18"/>
        </w:rPr>
        <mc:AlternateContent>
          <mc:Choice Requires="wps">
            <w:drawing>
              <wp:inline distT="0" distB="0" distL="0" distR="0" wp14:anchorId="744E33C6" wp14:editId="52F43350">
                <wp:extent cx="304800" cy="304800"/>
                <wp:effectExtent l="0" t="0" r="0" b="0"/>
                <wp:docPr id="20" name="矩形 20" descr="https://mmbiz.qpic.cn/mmbiz_png/O60Uib8kfuu91y4ibWZOZzzHOgIiblzP9C0SK3AXCgcA5VmQo0MVtVibWWDxTudTgH4lXzxBNthJv5icRwDDJCn7EB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F529F" id="矩形 20" o:spid="_x0000_s1026" alt="https://mmbiz.qpic.cn/mmbiz_png/O60Uib8kfuu91y4ibWZOZzzHOgIiblzP9C0SK3AXCgcA5VmQo0MVtVibWWDxTudTgH4lXzxBNthJv5icRwDDJCn7EB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DT5/y1cAwAAfAYAAA4AAAAAAAAA&#10;AAAAAAAALgIAAGRycy9lMm9Eb2MueG1sUEsBAi0AFAAGAAgAAAAhAEyg6SzYAAAAAwEAAA8AAAAA&#10;AAAAAAAAAAAAtgUAAGRycy9kb3ducmV2LnhtbFBLBQYAAAAABAAEAPMAAAC7BgAAAAA=&#10;" filled="f" stroked="f">
                <o:lock v:ext="edit" aspectratio="t"/>
                <w10:anchorlock/>
              </v:rect>
            </w:pict>
          </mc:Fallback>
        </mc:AlternateContent>
      </w:r>
      <w:bookmarkStart w:id="0" w:name="_GoBack"/>
      <w:r w:rsidRPr="0078219F">
        <w:rPr>
          <w:noProof/>
          <w:color w:val="000000" w:themeColor="text1"/>
          <w:sz w:val="18"/>
          <w:szCs w:val="18"/>
        </w:rPr>
        <w:drawing>
          <wp:inline distT="0" distB="0" distL="0" distR="0" wp14:anchorId="769E377B" wp14:editId="07D5E3D1">
            <wp:extent cx="2456329" cy="1362130"/>
            <wp:effectExtent l="0" t="0" r="1270" b="0"/>
            <wp:docPr id="28" name="图片 28" descr="C:\Users\xuan\Documents\WeChat Files\ltx695367739\FileStorage\Temp\fdeac0a99a6be3a7eb30a969615d0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xuan\Documents\WeChat Files\ltx695367739\FileStorage\Temp\fdeac0a99a6be3a7eb30a969615d0af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2761" cy="1376787"/>
                    </a:xfrm>
                    <a:prstGeom prst="rect">
                      <a:avLst/>
                    </a:prstGeom>
                    <a:noFill/>
                    <a:ln>
                      <a:noFill/>
                    </a:ln>
                  </pic:spPr>
                </pic:pic>
              </a:graphicData>
            </a:graphic>
          </wp:inline>
        </w:drawing>
      </w:r>
      <w:bookmarkEnd w:id="0"/>
    </w:p>
    <w:p w14:paraId="7A0B4817" w14:textId="77777777" w:rsidR="0078219F" w:rsidRPr="0078219F" w:rsidRDefault="0078219F" w:rsidP="0078219F">
      <w:pPr>
        <w:pStyle w:val="a7"/>
        <w:spacing w:before="0" w:beforeAutospacing="0" w:after="0" w:afterAutospacing="0"/>
        <w:jc w:val="center"/>
        <w:rPr>
          <w:color w:val="000000" w:themeColor="text1"/>
          <w:sz w:val="18"/>
          <w:szCs w:val="18"/>
        </w:rPr>
      </w:pPr>
      <w:r w:rsidRPr="0078219F">
        <w:rPr>
          <w:color w:val="000000" w:themeColor="text1"/>
          <w:sz w:val="18"/>
          <w:szCs w:val="18"/>
        </w:rPr>
        <w:t>图2  提出的定位系统的数据流。输入的双目和惯性测量可以在左边看到，而提出的地图约束子系统已经用红框突出显示。</w:t>
      </w:r>
    </w:p>
    <w:p w14:paraId="1DD9A50D" w14:textId="3FD6E80C" w:rsidR="0078219F" w:rsidRPr="0078219F" w:rsidRDefault="0078219F" w:rsidP="0078219F">
      <w:pPr>
        <w:jc w:val="center"/>
        <w:rPr>
          <w:sz w:val="18"/>
          <w:szCs w:val="18"/>
        </w:rPr>
      </w:pPr>
      <w:r w:rsidRPr="0078219F">
        <w:rPr>
          <w:noProof/>
          <w:sz w:val="18"/>
          <w:szCs w:val="18"/>
        </w:rPr>
        <w:lastRenderedPageBreak/>
        <w:drawing>
          <wp:inline distT="0" distB="0" distL="0" distR="0" wp14:anchorId="7725209F" wp14:editId="43ABCCFD">
            <wp:extent cx="2823768" cy="1577788"/>
            <wp:effectExtent l="0" t="0" r="0" b="3810"/>
            <wp:docPr id="19" name="图片 19" descr="https://mmbiz.qpic.cn/mmbiz_png/O60Uib8kfuu91y4ibWZOZzzHOgIiblzP9C0DFOib1quP034Vtz72NevD5Np57pROaQlvER01ibCXcNsQjzfgGA0icHpA/640?wx_fmt=png&amp;tp=webp&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mbiz.qpic.cn/mmbiz_png/O60Uib8kfuu91y4ibWZOZzzHOgIiblzP9C0DFOib1quP034Vtz72NevD5Np57pROaQlvER01ibCXcNsQjzfgGA0icHpA/640?wx_fmt=png&amp;tp=webp&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600" cy="1592780"/>
                    </a:xfrm>
                    <a:prstGeom prst="rect">
                      <a:avLst/>
                    </a:prstGeom>
                    <a:noFill/>
                    <a:ln>
                      <a:noFill/>
                    </a:ln>
                  </pic:spPr>
                </pic:pic>
              </a:graphicData>
            </a:graphic>
          </wp:inline>
        </w:drawing>
      </w:r>
    </w:p>
    <w:p w14:paraId="419D9F97" w14:textId="77777777" w:rsidR="0078219F" w:rsidRPr="0078219F" w:rsidRDefault="0078219F" w:rsidP="0078219F">
      <w:pPr>
        <w:pStyle w:val="a7"/>
        <w:spacing w:before="0" w:beforeAutospacing="0" w:after="0" w:afterAutospacing="0"/>
        <w:jc w:val="center"/>
        <w:rPr>
          <w:color w:val="000000" w:themeColor="text1"/>
          <w:sz w:val="18"/>
          <w:szCs w:val="18"/>
        </w:rPr>
      </w:pPr>
      <w:r w:rsidRPr="0078219F">
        <w:rPr>
          <w:color w:val="000000" w:themeColor="text1"/>
          <w:sz w:val="18"/>
          <w:szCs w:val="18"/>
        </w:rPr>
        <w:t>图3  没有深度细化的视觉半密集重建（左）在房间墙壁上有很高的噪音。相比之下，具有深度细化（右）的视觉半密集重建显示沿边界的噪声较少（见插图）。这些点云是</w:t>
      </w:r>
      <w:proofErr w:type="spellStart"/>
      <w:r w:rsidRPr="0078219F">
        <w:rPr>
          <w:color w:val="000000" w:themeColor="text1"/>
          <w:sz w:val="18"/>
          <w:szCs w:val="18"/>
        </w:rPr>
        <w:t>Eurocmav</w:t>
      </w:r>
      <w:proofErr w:type="spellEnd"/>
      <w:r w:rsidRPr="0078219F">
        <w:rPr>
          <w:color w:val="000000" w:themeColor="text1"/>
          <w:sz w:val="18"/>
          <w:szCs w:val="18"/>
        </w:rPr>
        <w:t xml:space="preserve"> v1 02中等序列的一个小子集[36]。</w:t>
      </w:r>
    </w:p>
    <w:p w14:paraId="41793F6A" w14:textId="569B6F97" w:rsidR="0078219F" w:rsidRPr="0078219F" w:rsidRDefault="0078219F" w:rsidP="0078219F">
      <w:pPr>
        <w:pStyle w:val="a7"/>
        <w:spacing w:before="0" w:beforeAutospacing="0" w:after="0" w:afterAutospacing="0"/>
        <w:rPr>
          <w:rFonts w:hint="eastAsia"/>
          <w:sz w:val="18"/>
          <w:szCs w:val="18"/>
        </w:rPr>
      </w:pPr>
      <w:r w:rsidRPr="0078219F">
        <w:rPr>
          <w:noProof/>
          <w:sz w:val="18"/>
          <w:szCs w:val="18"/>
        </w:rPr>
        <mc:AlternateContent>
          <mc:Choice Requires="wps">
            <w:drawing>
              <wp:inline distT="0" distB="0" distL="0" distR="0" wp14:anchorId="666170F7" wp14:editId="364A2C8A">
                <wp:extent cx="304800" cy="304800"/>
                <wp:effectExtent l="0" t="0" r="0" b="0"/>
                <wp:docPr id="18" name="矩形 18" descr="https://mmbiz.qpic.cn/mmbiz_png/O60Uib8kfuu91y4ibWZOZzzHOgIiblzP9C0vSsanP2h1FqMLjDEoVd7d1Qke36KLP6aJpM4mAJwvOmpqkQib8nnwG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CE784" id="矩形 18" o:spid="_x0000_s1026" alt="https://mmbiz.qpic.cn/mmbiz_png/O60Uib8kfuu91y4ibWZOZzzHOgIiblzP9C0vSsanP2h1FqMLjDEoVd7d1Qke36KLP6aJpM4mAJwvOmpqkQib8nnwG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BAF7t1gDAAB7BgAADgAAAAAAAAAAAAAA&#10;AAAuAgAAZHJzL2Uyb0RvYy54bWxQSwECLQAUAAYACAAAACEATKDpLNgAAAADAQAADwAAAAAAAAAA&#10;AAAAAACyBQAAZHJzL2Rvd25yZXYueG1sUEsFBgAAAAAEAAQA8wAAALcGAAAAAA==&#10;" filled="f" stroked="f">
                <o:lock v:ext="edit" aspectratio="t"/>
                <w10:anchorlock/>
              </v:rect>
            </w:pict>
          </mc:Fallback>
        </mc:AlternateContent>
      </w:r>
      <w:r w:rsidRPr="0078219F">
        <w:rPr>
          <w:noProof/>
          <w:sz w:val="18"/>
          <w:szCs w:val="18"/>
        </w:rPr>
        <mc:AlternateContent>
          <mc:Choice Requires="wps">
            <w:drawing>
              <wp:inline distT="0" distB="0" distL="0" distR="0" wp14:anchorId="4337A1A7" wp14:editId="78E1F8F9">
                <wp:extent cx="304800" cy="304800"/>
                <wp:effectExtent l="0" t="0" r="0" b="0"/>
                <wp:docPr id="17" name="矩形 17" descr="https://mmbiz.qpic.cn/mmbiz_png/O60Uib8kfuu91y4ibWZOZzzHOgIiblzP9C0kUQ6mKhSuibztiarOiaAOGN2CxKF7CALMBoUOB4ALyAGdO2iaVeBVicib02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95B73" id="矩形 17" o:spid="_x0000_s1026" alt="https://mmbiz.qpic.cn/mmbiz_png/O60Uib8kfuu91y4ibWZOZzzHOgIiblzP9C0kUQ6mKhSuibztiarOiaAOGN2CxKF7CALMBoUOB4ALyAGdO2iaVeBVicib02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DmlmKXQMAAIAGAAAOAAAAAAAA&#10;AAAAAAAAAC4CAABkcnMvZTJvRG9jLnhtbFBLAQItABQABgAIAAAAIQBMoOks2AAAAAMBAAAPAAAA&#10;AAAAAAAAAAAAALcFAABkcnMvZG93bnJldi54bWxQSwUGAAAAAAQABADzAAAAvAYAAAAA&#10;" filled="f" stroked="f">
                <o:lock v:ext="edit" aspectratio="t"/>
                <w10:anchorlock/>
              </v:rect>
            </w:pict>
          </mc:Fallback>
        </mc:AlternateContent>
      </w:r>
    </w:p>
    <w:p w14:paraId="177F5CEF" w14:textId="77777777" w:rsidR="00621D2D" w:rsidRPr="0078219F" w:rsidRDefault="00621D2D" w:rsidP="00621D2D">
      <w:pPr>
        <w:rPr>
          <w:rFonts w:hint="eastAsia"/>
          <w:sz w:val="18"/>
          <w:szCs w:val="18"/>
        </w:rPr>
      </w:pPr>
    </w:p>
    <w:sectPr w:rsidR="00621D2D" w:rsidRPr="00782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80F58" w14:textId="77777777" w:rsidR="00500530" w:rsidRDefault="00500530" w:rsidP="00621D2D">
      <w:r>
        <w:separator/>
      </w:r>
    </w:p>
  </w:endnote>
  <w:endnote w:type="continuationSeparator" w:id="0">
    <w:p w14:paraId="571F2658" w14:textId="77777777" w:rsidR="00500530" w:rsidRDefault="00500530" w:rsidP="0062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5CFA2" w14:textId="77777777" w:rsidR="00500530" w:rsidRDefault="00500530" w:rsidP="00621D2D">
      <w:r>
        <w:separator/>
      </w:r>
    </w:p>
  </w:footnote>
  <w:footnote w:type="continuationSeparator" w:id="0">
    <w:p w14:paraId="5F948D75" w14:textId="77777777" w:rsidR="00500530" w:rsidRDefault="00500530" w:rsidP="00621D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0"/>
    <w:rsid w:val="000F4487"/>
    <w:rsid w:val="00500530"/>
    <w:rsid w:val="00621D2D"/>
    <w:rsid w:val="0078219F"/>
    <w:rsid w:val="008B7600"/>
    <w:rsid w:val="00930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1476C"/>
  <w15:chartTrackingRefBased/>
  <w15:docId w15:val="{35DFE444-13FA-424B-971A-265DCFA6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D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D2D"/>
    <w:rPr>
      <w:sz w:val="18"/>
      <w:szCs w:val="18"/>
    </w:rPr>
  </w:style>
  <w:style w:type="paragraph" w:styleId="a5">
    <w:name w:val="footer"/>
    <w:basedOn w:val="a"/>
    <w:link w:val="a6"/>
    <w:uiPriority w:val="99"/>
    <w:unhideWhenUsed/>
    <w:rsid w:val="00621D2D"/>
    <w:pPr>
      <w:tabs>
        <w:tab w:val="center" w:pos="4153"/>
        <w:tab w:val="right" w:pos="8306"/>
      </w:tabs>
      <w:snapToGrid w:val="0"/>
      <w:jc w:val="left"/>
    </w:pPr>
    <w:rPr>
      <w:sz w:val="18"/>
      <w:szCs w:val="18"/>
    </w:rPr>
  </w:style>
  <w:style w:type="character" w:customStyle="1" w:styleId="a6">
    <w:name w:val="页脚 字符"/>
    <w:basedOn w:val="a0"/>
    <w:link w:val="a5"/>
    <w:uiPriority w:val="99"/>
    <w:rsid w:val="00621D2D"/>
    <w:rPr>
      <w:sz w:val="18"/>
      <w:szCs w:val="18"/>
    </w:rPr>
  </w:style>
  <w:style w:type="paragraph" w:styleId="a7">
    <w:name w:val="Normal (Web)"/>
    <w:basedOn w:val="a"/>
    <w:uiPriority w:val="99"/>
    <w:unhideWhenUsed/>
    <w:rsid w:val="00621D2D"/>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621D2D"/>
    <w:rPr>
      <w:sz w:val="18"/>
      <w:szCs w:val="18"/>
    </w:rPr>
  </w:style>
  <w:style w:type="character" w:customStyle="1" w:styleId="a9">
    <w:name w:val="批注框文本 字符"/>
    <w:basedOn w:val="a0"/>
    <w:link w:val="a8"/>
    <w:uiPriority w:val="99"/>
    <w:semiHidden/>
    <w:rsid w:val="00621D2D"/>
    <w:rPr>
      <w:sz w:val="18"/>
      <w:szCs w:val="18"/>
    </w:rPr>
  </w:style>
  <w:style w:type="character" w:styleId="aa">
    <w:name w:val="Emphasis"/>
    <w:basedOn w:val="a0"/>
    <w:uiPriority w:val="20"/>
    <w:qFormat/>
    <w:rsid w:val="00621D2D"/>
    <w:rPr>
      <w:i/>
      <w:iCs/>
    </w:rPr>
  </w:style>
  <w:style w:type="character" w:styleId="ab">
    <w:name w:val="Strong"/>
    <w:basedOn w:val="a0"/>
    <w:uiPriority w:val="22"/>
    <w:qFormat/>
    <w:rsid w:val="00621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9667">
      <w:bodyDiv w:val="1"/>
      <w:marLeft w:val="0"/>
      <w:marRight w:val="0"/>
      <w:marTop w:val="0"/>
      <w:marBottom w:val="0"/>
      <w:divBdr>
        <w:top w:val="none" w:sz="0" w:space="0" w:color="auto"/>
        <w:left w:val="none" w:sz="0" w:space="0" w:color="auto"/>
        <w:bottom w:val="none" w:sz="0" w:space="0" w:color="auto"/>
        <w:right w:val="none" w:sz="0" w:space="0" w:color="auto"/>
      </w:divBdr>
    </w:div>
    <w:div w:id="689570527">
      <w:bodyDiv w:val="1"/>
      <w:marLeft w:val="0"/>
      <w:marRight w:val="0"/>
      <w:marTop w:val="0"/>
      <w:marBottom w:val="0"/>
      <w:divBdr>
        <w:top w:val="none" w:sz="0" w:space="0" w:color="auto"/>
        <w:left w:val="none" w:sz="0" w:space="0" w:color="auto"/>
        <w:bottom w:val="none" w:sz="0" w:space="0" w:color="auto"/>
        <w:right w:val="none" w:sz="0" w:space="0" w:color="auto"/>
      </w:divBdr>
    </w:div>
    <w:div w:id="803890360">
      <w:bodyDiv w:val="1"/>
      <w:marLeft w:val="0"/>
      <w:marRight w:val="0"/>
      <w:marTop w:val="0"/>
      <w:marBottom w:val="0"/>
      <w:divBdr>
        <w:top w:val="none" w:sz="0" w:space="0" w:color="auto"/>
        <w:left w:val="none" w:sz="0" w:space="0" w:color="auto"/>
        <w:bottom w:val="none" w:sz="0" w:space="0" w:color="auto"/>
        <w:right w:val="none" w:sz="0" w:space="0" w:color="auto"/>
      </w:divBdr>
    </w:div>
    <w:div w:id="1018581588">
      <w:bodyDiv w:val="1"/>
      <w:marLeft w:val="0"/>
      <w:marRight w:val="0"/>
      <w:marTop w:val="0"/>
      <w:marBottom w:val="0"/>
      <w:divBdr>
        <w:top w:val="none" w:sz="0" w:space="0" w:color="auto"/>
        <w:left w:val="none" w:sz="0" w:space="0" w:color="auto"/>
        <w:bottom w:val="none" w:sz="0" w:space="0" w:color="auto"/>
        <w:right w:val="none" w:sz="0" w:space="0" w:color="auto"/>
      </w:divBdr>
    </w:div>
    <w:div w:id="13393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c:creator>
  <cp:keywords/>
  <dc:description/>
  <cp:lastModifiedBy>xuan</cp:lastModifiedBy>
  <cp:revision>2</cp:revision>
  <dcterms:created xsi:type="dcterms:W3CDTF">2020-03-04T11:33:00Z</dcterms:created>
  <dcterms:modified xsi:type="dcterms:W3CDTF">2020-03-04T11:47:00Z</dcterms:modified>
</cp:coreProperties>
</file>