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import "@openzeppelin/contracts/token/ERC721/ERC721.sol";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import "@openzeppelin/contracts/access/Ownable.sol";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import "@openzeppelin/contracts/utils/Counters.sol";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import "@openzeppelin/contracts/token/ERC20/IERC20.sol";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contract NFT_Refferal is ERC721 , Ownable {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using Strings for uint256;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using Counters for Counters.Counter;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Counters.Counter internal supply;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uint256 public cost = 0.9 ether;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uint256 public maxSupply = 5000;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string public uriPrefix = "";  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uint public _perBonus = 5;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IERC20 Reward_Token;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constructor(address _token) ERC721 ("_NAME","_SYMBOL") {   //change name and symbol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Reward_Token = IERC20(_token);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struct User {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address buyer;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string Code;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uint referral;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uint _bonus_collected;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User[] public userData;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address[] internal buyed;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string[] checker_ref;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mapping(address =&gt; uint) internal total_purchase;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mapping(string =&gt; mapping (address =&gt; bool)) internal code_used;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mapping(string =&gt; uint ) internal claimed_against_referral;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uint user_count;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function buy(string memory _referral) public payable {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if(msg.sender != owner()) {           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    require(msg.value &gt;= cost,"Insufficient Funds!!");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    if(user_count == 0) {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        User memory newUser = User(msg.sender,generateCode(),0,0);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        userData.push(newUser);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            buyed.push(msg.sender);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        total_purchase[msg.sender] +=1;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        user_count += 1;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    else if(bytes(_referral).length &gt; 0 &amp;&amp; !BuyedBefore(msg.sender)) {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        if(!code_used[_referral][msg.sender])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            code_used[_referral][msg.sender] = true;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        bool checker = check_referral(_referral);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        if(!checker) {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                require(false,"Code Expired!!");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            User memory newUser = User(msg.sender,generateCode(),0,0);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        userData.push(newUser);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        buyed.push(msg.sender);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        total_purchase[msg.sender] +=1;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            user_count += 1;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        require(false,"Code Already Used!!");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else if(BuyedBefore(msg.sender) == true &amp;&amp; bytes(_referral).length == 0) {                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        User memory newUser = User(msg.sender,generateCode(),0,0);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        userData.push(newUser);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    total_purchase[msg.sender] +=1;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    user_count += 1;              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        code_used[_referral][msg.sender] == true 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        ? require(false,"Referral Already Used!!")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        : require(false,"Invalid Parameters!!");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mint(msg.sender);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function BuyedBefore(address _user) public view returns (bool) {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for (uint i = 0; i &lt; buyed.length; i++) {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    if (buyed[i] == _user) {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function check_referral(string memory referral) internal returns (bool){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for(uint i = 0; i &lt; user_count ; i++ ) {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        if(keccak256(abi.encodePacked((userData[i].Code))) == keccak256(abi.encodePacked((referral))))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            if(userData[i].referral &gt;= 5) {   //total code used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                userData[i].referral += 1;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        require(false, "Invalid Referral!!");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function generateCode() internal view returns (string memory) {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    return string(abi.encodePacked("STF","-V",supply.current().toString(),user_count.toString()));    //Change Code Accordingly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function Claim_Reward(string memory _referral) public {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        address _person = msg.sender;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uint total_refer = 0;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        uint index = 0;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       uint calculate = 0;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        uint totalBonus = 0;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        for(uint i = 0; i &lt; user_count ; i++ ) {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    if(keccak256(abi.encodePacked((userData[i].Code))) == keccak256(abi.encodePacked((_referral))))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                if(_person == userData[i].buyer) {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                    total_refer = userData[i].referral;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                    index = i;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                    require(false,"Your are Not Owner of that Referral!!");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    require(total_refer != 0,"Invalid Referral");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        calculate = total_refer - claimed_against_referral[_referral];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        require(calculate != 0 , "Already Claimed");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        totalBonus = (cost) * (calculate * _perBonus) / 100 ;      //percentage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        Reward_Token.transfer(_person,totalBonus);   //transfer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    // Reward_Token.transferFrom(address(this),_person,totalBonus);  //approve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        claimed_against_referral[_referral] += calculate;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        User storage newdata = userData[index];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        newdata._bonus_collected = claimed_against_referral[_referral];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    function mint(address _person) private {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        supply.increment();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        _safeMint(_person, supply.current());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    function tokenURI(uint256 tokenId)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        public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        virtual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        override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        returns (string memory)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        require(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        _exists(tokenId),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        "ERC721Metadata: URI query for nonexistent token"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        );   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        string memory currentBaseURI = _baseURI();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        return bytes(currentBaseURI).length &gt; 0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            ? string(abi.encodePacked(currentBaseURI, tokenId.toString(), ".json"))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            : "";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    function set_Uri(string memory _uriPrefix) public onlyOwner {   //put pinata ipfs://____CID____/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        uriPrefix = _uriPrefix;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    function totalSupply() public view returns (uint) {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        return supply.current();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    function setCost(uint256 _newCost) public onlyOwner {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        cost = _newCost;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    function setBonus(uint256 perBonus) public onlyOwner {   //Change Percentage from this Function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        _perBonus = perBonus;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    function withdraw() public onlyOwner {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        (bool os, ) = payable(owner()).call{value: address(this).balance}("");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        require(os);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        Reward_Token.transfer(owner(),Reward_Token.balanceOf(address(this)));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    function _baseURI() internal view virtual override returns (string memory) {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        return uriPrefix;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    receive() external payable {}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