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1D80" w14:textId="77777777" w:rsidR="00DE066D" w:rsidRDefault="00AA4583">
      <w:pPr>
        <w:pStyle w:val="berschrift1"/>
      </w:pPr>
      <w:r>
        <w:t xml:space="preserve">Die Garage </w:t>
      </w:r>
    </w:p>
    <w:p w14:paraId="0F708940" w14:textId="77777777" w:rsidR="00DE066D" w:rsidRDefault="00AA4583">
      <w:pPr>
        <w:ind w:left="-5"/>
      </w:pPr>
      <w:r>
        <w:t xml:space="preserve">Die Stadt Vence benötigt Hilfe bei der Implementierung eines neuen </w:t>
      </w:r>
      <w:r w:rsidRPr="000B3E72">
        <w:rPr>
          <w:highlight w:val="green"/>
        </w:rPr>
        <w:t>Parkhauses</w:t>
      </w:r>
      <w:r>
        <w:t xml:space="preserve"> und hat hierzu Ihre Hilfe erfragt. </w:t>
      </w:r>
    </w:p>
    <w:p w14:paraId="6B4E163E" w14:textId="77777777" w:rsidR="00DE066D" w:rsidRDefault="00AA4583">
      <w:pPr>
        <w:spacing w:after="206"/>
        <w:ind w:left="-5"/>
      </w:pPr>
      <w:r>
        <w:t xml:space="preserve">Die Garage soll unterschiedliche Arten von </w:t>
      </w:r>
      <w:r w:rsidRPr="0061688A">
        <w:rPr>
          <w:highlight w:val="green"/>
        </w:rPr>
        <w:t>Fahrzeugen</w:t>
      </w:r>
      <w:r>
        <w:t xml:space="preserve"> unterstützen: </w:t>
      </w:r>
    </w:p>
    <w:p w14:paraId="2DB838FE" w14:textId="77777777" w:rsidR="00DE066D" w:rsidRPr="0061688A" w:rsidRDefault="00AA4583">
      <w:pPr>
        <w:numPr>
          <w:ilvl w:val="0"/>
          <w:numId w:val="1"/>
        </w:numPr>
        <w:spacing w:after="21"/>
        <w:ind w:hanging="360"/>
        <w:rPr>
          <w:highlight w:val="green"/>
        </w:rPr>
      </w:pPr>
      <w:r w:rsidRPr="0061688A">
        <w:rPr>
          <w:highlight w:val="green"/>
        </w:rPr>
        <w:t>Au</w:t>
      </w:r>
      <w:r w:rsidRPr="000B3E72">
        <w:rPr>
          <w:highlight w:val="cyan"/>
        </w:rPr>
        <w:t xml:space="preserve">tos </w:t>
      </w:r>
      <w:r w:rsidRPr="0061688A">
        <w:rPr>
          <w:highlight w:val="green"/>
        </w:rPr>
        <w:t xml:space="preserve"> </w:t>
      </w:r>
    </w:p>
    <w:p w14:paraId="0F6F347B" w14:textId="77777777" w:rsidR="00DE066D" w:rsidRPr="0061688A" w:rsidRDefault="00AA4583">
      <w:pPr>
        <w:numPr>
          <w:ilvl w:val="0"/>
          <w:numId w:val="1"/>
        </w:numPr>
        <w:ind w:hanging="360"/>
        <w:rPr>
          <w:highlight w:val="green"/>
        </w:rPr>
      </w:pPr>
      <w:r w:rsidRPr="0061688A">
        <w:rPr>
          <w:highlight w:val="green"/>
        </w:rPr>
        <w:t>Moto</w:t>
      </w:r>
      <w:r w:rsidRPr="000B3E72">
        <w:rPr>
          <w:highlight w:val="cyan"/>
        </w:rPr>
        <w:t xml:space="preserve">rräder </w:t>
      </w:r>
    </w:p>
    <w:p w14:paraId="383CFBBF" w14:textId="67590FF4" w:rsidR="00DE066D" w:rsidRDefault="00AA4583">
      <w:pPr>
        <w:ind w:left="-5"/>
      </w:pPr>
      <w:r>
        <w:t xml:space="preserve">Jedes Fahrzeug hat eine </w:t>
      </w:r>
      <w:r w:rsidRPr="000B3E72">
        <w:rPr>
          <w:highlight w:val="cyan"/>
        </w:rPr>
        <w:t>Einzigartige ID (das Nummernschild)</w:t>
      </w:r>
      <w:r>
        <w:t xml:space="preserve"> und kann nur </w:t>
      </w:r>
      <w:r w:rsidR="00EC0248">
        <w:t>einmal</w:t>
      </w:r>
      <w:r>
        <w:t xml:space="preserve"> existieren. Sei es nun innerhalb oder außerhalb des Parkhauses. </w:t>
      </w:r>
    </w:p>
    <w:p w14:paraId="1692968C" w14:textId="77777777" w:rsidR="00DE066D" w:rsidRDefault="00AA4583">
      <w:pPr>
        <w:ind w:left="-5"/>
      </w:pPr>
      <w:r>
        <w:t xml:space="preserve">Das geplante Parkhaus soll mehrere </w:t>
      </w:r>
      <w:r w:rsidRPr="000B3E72">
        <w:rPr>
          <w:highlight w:val="green"/>
        </w:rPr>
        <w:t>Parketagen</w:t>
      </w:r>
      <w:r>
        <w:t xml:space="preserve"> unterstützen, allerdings ist sich die Stadt Vence aus Gründen der Statik noch nicht sicher, wie hoch das Parkhaus gebaut werden kann. Daraus resultierend soll es innerhalb der Anwendung möglich sein, die </w:t>
      </w:r>
      <w:r w:rsidRPr="000B3E72">
        <w:rPr>
          <w:highlight w:val="cyan"/>
        </w:rPr>
        <w:t>Anzahl der Etagen</w:t>
      </w:r>
      <w:r>
        <w:t xml:space="preserve"> flexibel halten zu können. </w:t>
      </w:r>
    </w:p>
    <w:p w14:paraId="10A62944" w14:textId="77777777" w:rsidR="00DE066D" w:rsidRDefault="00AA4583">
      <w:pPr>
        <w:ind w:left="-5"/>
      </w:pPr>
      <w:r>
        <w:t xml:space="preserve">Auch für die </w:t>
      </w:r>
      <w:r w:rsidRPr="000B3E72">
        <w:rPr>
          <w:highlight w:val="cyan"/>
        </w:rPr>
        <w:t>Anzahl der</w:t>
      </w:r>
      <w:r>
        <w:t xml:space="preserve"> </w:t>
      </w:r>
      <w:r w:rsidRPr="000B3E72">
        <w:rPr>
          <w:highlight w:val="cyan"/>
        </w:rPr>
        <w:t>Park</w:t>
      </w:r>
      <w:r w:rsidRPr="000B3E72">
        <w:rPr>
          <w:highlight w:val="green"/>
        </w:rPr>
        <w:t>plätze</w:t>
      </w:r>
      <w:r>
        <w:t xml:space="preserve"> pro </w:t>
      </w:r>
      <w:r w:rsidRPr="000B3E72">
        <w:rPr>
          <w:highlight w:val="cyan"/>
        </w:rPr>
        <w:t>Etage</w:t>
      </w:r>
      <w:r>
        <w:t xml:space="preserve">, da das Grundstück für den Bau des Parkhauses noch nicht gefunden wurde, gilt es die Anwendung flexibel und konfigurierbar zu halten. </w:t>
      </w:r>
    </w:p>
    <w:p w14:paraId="5189D637" w14:textId="77777777" w:rsidR="00DE066D" w:rsidRPr="000B3E72" w:rsidRDefault="00AA4583">
      <w:pPr>
        <w:spacing w:after="0"/>
        <w:ind w:left="-5"/>
        <w:rPr>
          <w:highlight w:val="magenta"/>
        </w:rPr>
      </w:pPr>
      <w:r>
        <w:t xml:space="preserve">Ihre Aufgabe ist es ein Simulationsprogramm für das Parkhaus zu entwickeln. </w:t>
      </w:r>
      <w:r w:rsidRPr="000B3E72">
        <w:rPr>
          <w:highlight w:val="magenta"/>
        </w:rPr>
        <w:t xml:space="preserve">Fahrzeuge sollen in der </w:t>
      </w:r>
    </w:p>
    <w:p w14:paraId="2FEBE4E2" w14:textId="77777777" w:rsidR="00DE066D" w:rsidRDefault="00AA4583">
      <w:pPr>
        <w:ind w:left="-5"/>
      </w:pPr>
      <w:r w:rsidRPr="000B3E72">
        <w:rPr>
          <w:highlight w:val="magenta"/>
        </w:rPr>
        <w:t>Lage sein, das Parkhaus zu befahren und zu verlassen</w:t>
      </w:r>
      <w:r>
        <w:t xml:space="preserve">. Die Anwendung </w:t>
      </w:r>
      <w:r w:rsidRPr="000B3E72">
        <w:rPr>
          <w:highlight w:val="magenta"/>
        </w:rPr>
        <w:t>soll dem einfahrenden Fahrzeug einen freien Platz zuweisen, oder es ablehnen</w:t>
      </w:r>
      <w:r w:rsidRPr="000B3E72">
        <w:t>, wenn keine freien Parkplätze vorhanden sind.</w:t>
      </w:r>
      <w:r>
        <w:t xml:space="preserve"> </w:t>
      </w:r>
    </w:p>
    <w:p w14:paraId="07B870F8" w14:textId="77777777" w:rsidR="00DE066D" w:rsidRDefault="00AA4583">
      <w:pPr>
        <w:ind w:left="-5"/>
      </w:pPr>
      <w:r>
        <w:t xml:space="preserve">Der Verwalter des Parkhauses </w:t>
      </w:r>
      <w:r w:rsidRPr="000B3E72">
        <w:rPr>
          <w:highlight w:val="magenta"/>
        </w:rPr>
        <w:t>soll in der Lage sein, das System nach der Position eines bestimmten Fahrzeugs zu fragen</w:t>
      </w:r>
      <w:r>
        <w:t xml:space="preserve">. </w:t>
      </w:r>
      <w:r w:rsidRPr="000B3E72">
        <w:t xml:space="preserve">Die Antwort </w:t>
      </w:r>
      <w:r w:rsidRPr="000B3E72">
        <w:rPr>
          <w:highlight w:val="magenta"/>
        </w:rPr>
        <w:t>soll sowohl die Etage als auch den zugewiesenen Parkplatz beinhalten</w:t>
      </w:r>
      <w:r>
        <w:t xml:space="preserve">. Zudem </w:t>
      </w:r>
      <w:r w:rsidRPr="000B3E72">
        <w:rPr>
          <w:highlight w:val="magenta"/>
        </w:rPr>
        <w:t>soll es möglich sein die Anzahl der noch freien Parkplätze abzufragen</w:t>
      </w:r>
      <w:r>
        <w:t xml:space="preserve">. </w:t>
      </w:r>
    </w:p>
    <w:p w14:paraId="49D29CC8" w14:textId="77777777" w:rsidR="00DE066D" w:rsidRDefault="00AA4583">
      <w:pPr>
        <w:spacing w:after="165"/>
        <w:ind w:left="0" w:firstLine="0"/>
      </w:pPr>
      <w:r>
        <w:t xml:space="preserve"> </w:t>
      </w:r>
    </w:p>
    <w:p w14:paraId="2FD57176" w14:textId="77777777" w:rsidR="00DE066D" w:rsidRDefault="00AA4583">
      <w:pPr>
        <w:spacing w:after="161"/>
        <w:ind w:left="0" w:firstLine="0"/>
      </w:pPr>
      <w:r>
        <w:rPr>
          <w:b/>
        </w:rPr>
        <w:t xml:space="preserve">Irgendwelche Fragen? Einfach stellen </w:t>
      </w:r>
      <w:r>
        <w:rPr>
          <w:rFonts w:ascii="Wingdings" w:eastAsia="Wingdings" w:hAnsi="Wingdings" w:cs="Wingdings"/>
        </w:rPr>
        <w:t></w:t>
      </w:r>
      <w:r>
        <w:rPr>
          <w:b/>
        </w:rPr>
        <w:t xml:space="preserve"> </w:t>
      </w:r>
    </w:p>
    <w:p w14:paraId="2A6E7650" w14:textId="77777777" w:rsidR="00DE066D" w:rsidRDefault="00AA4583">
      <w:pPr>
        <w:spacing w:after="0"/>
        <w:ind w:left="0" w:firstLine="0"/>
      </w:pPr>
      <w:r>
        <w:t xml:space="preserve"> </w:t>
      </w:r>
    </w:p>
    <w:sectPr w:rsidR="00DE066D">
      <w:pgSz w:w="11906" w:h="16838"/>
      <w:pgMar w:top="1440" w:right="1493" w:bottom="144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255700"/>
    <w:multiLevelType w:val="hybridMultilevel"/>
    <w:tmpl w:val="A71EDBC4"/>
    <w:lvl w:ilvl="0" w:tplc="7D4C2A7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F64F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94DF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382C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EE9F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3EF0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408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6DF8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5E2D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562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6D"/>
    <w:rsid w:val="000B3E72"/>
    <w:rsid w:val="0061688A"/>
    <w:rsid w:val="00AA4583"/>
    <w:rsid w:val="00DE066D"/>
    <w:rsid w:val="00EC0248"/>
    <w:rsid w:val="00F20BE3"/>
    <w:rsid w:val="00F6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34B2E"/>
  <w15:docId w15:val="{C2C254DE-CD34-4882-980B-91FDB16F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ind w:left="10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d74cbf-eb78-41d3-ae25-329c32c69604" xsi:nil="true"/>
    <Gruppe2 xmlns="085e8732-5744-42ff-ab46-9b0ed511c186" xsi:nil="true"/>
    <datumunduhrzeit xmlns="085e8732-5744-42ff-ab46-9b0ed511c186" xsi:nil="true"/>
    <lcf76f155ced4ddcb4097134ff3c332f xmlns="085e8732-5744-42ff-ab46-9b0ed511c186">
      <Terms xmlns="http://schemas.microsoft.com/office/infopath/2007/PartnerControls"/>
    </lcf76f155ced4ddcb4097134ff3c332f>
    <zeit xmlns="085e8732-5744-42ff-ab46-9b0ed511c1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2554076BDF4D43AF3E7B7C91DA5289" ma:contentTypeVersion="18" ma:contentTypeDescription="Ein neues Dokument erstellen." ma:contentTypeScope="" ma:versionID="ed0ac4420463a976531630b6f28be468">
  <xsd:schema xmlns:xsd="http://www.w3.org/2001/XMLSchema" xmlns:xs="http://www.w3.org/2001/XMLSchema" xmlns:p="http://schemas.microsoft.com/office/2006/metadata/properties" xmlns:ns2="085e8732-5744-42ff-ab46-9b0ed511c186" xmlns:ns3="6ad74cbf-eb78-41d3-ae25-329c32c69604" targetNamespace="http://schemas.microsoft.com/office/2006/metadata/properties" ma:root="true" ma:fieldsID="343ce17865ab16b95b6517b4a3caa7e5" ns2:_="" ns3:_="">
    <xsd:import namespace="085e8732-5744-42ff-ab46-9b0ed511c186"/>
    <xsd:import namespace="6ad74cbf-eb78-41d3-ae25-329c32c6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zeit" minOccurs="0"/>
                <xsd:element ref="ns2:MediaServiceDateTaken" minOccurs="0"/>
                <xsd:element ref="ns2:MediaLengthInSeconds" minOccurs="0"/>
                <xsd:element ref="ns2:Gruppe2" minOccurs="0"/>
                <xsd:element ref="ns2:datumunduhrzeit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e8732-5744-42ff-ab46-9b0ed511c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c5118597-1e4e-4243-bb7c-eb32e79d56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zeit" ma:index="19" nillable="true" ma:displayName="zeit" ma:format="DateTime" ma:internalName="zeit">
      <xsd:simpleType>
        <xsd:restriction base="dms:DateTim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Gruppe2" ma:index="22" nillable="true" ma:displayName="Gruppe 2" ma:format="Dropdown" ma:internalName="Gruppe2">
      <xsd:simpleType>
        <xsd:restriction base="dms:Text">
          <xsd:maxLength value="255"/>
        </xsd:restriction>
      </xsd:simpleType>
    </xsd:element>
    <xsd:element name="datumunduhrzeit" ma:index="23" nillable="true" ma:displayName="datum und uhrzeit" ma:format="DateOnly" ma:internalName="datumunduhrzeit">
      <xsd:simpleType>
        <xsd:restriction base="dms:DateTim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d74cbf-eb78-41d3-ae25-329c32c6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8e60a0-2388-46bc-8864-3d1ffb1fa241}" ma:internalName="TaxCatchAll" ma:showField="CatchAllData" ma:web="6ad74cbf-eb78-41d3-ae25-329c32c696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4DCFFB-9DA8-40C7-8026-5A5BE2F16BF6}">
  <ds:schemaRefs>
    <ds:schemaRef ds:uri="http://schemas.microsoft.com/office/2006/metadata/properties"/>
    <ds:schemaRef ds:uri="http://schemas.microsoft.com/office/infopath/2007/PartnerControls"/>
    <ds:schemaRef ds:uri="6ad74cbf-eb78-41d3-ae25-329c32c69604"/>
    <ds:schemaRef ds:uri="085e8732-5744-42ff-ab46-9b0ed511c186"/>
  </ds:schemaRefs>
</ds:datastoreItem>
</file>

<file path=customXml/itemProps2.xml><?xml version="1.0" encoding="utf-8"?>
<ds:datastoreItem xmlns:ds="http://schemas.openxmlformats.org/officeDocument/2006/customXml" ds:itemID="{D2858C63-D58D-4F3F-9FFB-CFF310FEA9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836EB-D691-4F78-A4F7-09F8940AA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e8732-5744-42ff-ab46-9b0ed511c186"/>
    <ds:schemaRef ds:uri="6ad74cbf-eb78-41d3-ae25-329c32c69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Seiffert 360-Consulting</dc:creator>
  <cp:keywords/>
  <cp:lastModifiedBy>Artur Adigamov</cp:lastModifiedBy>
  <cp:revision>4</cp:revision>
  <dcterms:created xsi:type="dcterms:W3CDTF">2024-08-18T21:46:00Z</dcterms:created>
  <dcterms:modified xsi:type="dcterms:W3CDTF">2024-08-19T13:36:00Z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0x010100C12554076BDF4D43AF3E7B7C91DA5289</vt:lpwstr>
  </property>
</Properties>
</file>