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0147" w14:textId="7151AB43" w:rsidR="00B459F4" w:rsidRDefault="00800BB4">
      <w:proofErr w:type="spellStart"/>
      <w:r>
        <w:t>Lunes</w:t>
      </w:r>
      <w:proofErr w:type="spellEnd"/>
      <w:r>
        <w:t xml:space="preserve"> 5 </w:t>
      </w:r>
      <w:r w:rsidR="00C3742B">
        <w:t xml:space="preserve"> y </w:t>
      </w:r>
      <w:proofErr w:type="spellStart"/>
      <w:r w:rsidR="00C3742B">
        <w:t>martes</w:t>
      </w:r>
      <w:proofErr w:type="spellEnd"/>
      <w:r w:rsidR="00C3742B">
        <w:t xml:space="preserve"> 6 </w:t>
      </w:r>
      <w:bookmarkStart w:id="0" w:name="_GoBack"/>
      <w:bookmarkEnd w:id="0"/>
      <w:r>
        <w:t xml:space="preserve">de </w:t>
      </w:r>
      <w:proofErr w:type="spellStart"/>
      <w:r>
        <w:t>abril</w:t>
      </w:r>
      <w:proofErr w:type="spellEnd"/>
      <w:r>
        <w:t xml:space="preserve"> </w:t>
      </w:r>
      <w:r w:rsidR="00BE1F29">
        <w:t>del 2021</w:t>
      </w:r>
    </w:p>
    <w:p w14:paraId="2809F30F" w14:textId="77777777" w:rsidR="00BE1F29" w:rsidRDefault="00BE1F29"/>
    <w:p w14:paraId="20BE605E" w14:textId="77777777" w:rsidR="00BE1F29" w:rsidRDefault="00BE1F29">
      <w:proofErr w:type="gramStart"/>
      <w:r>
        <w:t xml:space="preserve">¿En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estación</w:t>
      </w:r>
      <w:proofErr w:type="spellEnd"/>
      <w:r>
        <w:t xml:space="preserve"> </w:t>
      </w:r>
      <w:proofErr w:type="spellStart"/>
      <w:r>
        <w:t>estamos</w:t>
      </w:r>
      <w:proofErr w:type="spellEnd"/>
      <w:r>
        <w:t>?</w:t>
      </w:r>
      <w:proofErr w:type="gramEnd"/>
    </w:p>
    <w:p w14:paraId="4283A86D" w14:textId="77777777" w:rsidR="00800BB4" w:rsidRDefault="00800BB4"/>
    <w:p w14:paraId="4FE132DE" w14:textId="77777777" w:rsidR="00800BB4" w:rsidRDefault="00800BB4">
      <w:r>
        <w:t xml:space="preserve">Topics: </w:t>
      </w:r>
    </w:p>
    <w:p w14:paraId="0D693D40" w14:textId="77777777" w:rsidR="00800BB4" w:rsidRDefault="00800BB4">
      <w:r>
        <w:t xml:space="preserve">De </w:t>
      </w:r>
      <w:proofErr w:type="spellStart"/>
      <w:r>
        <w:t>compras</w:t>
      </w:r>
      <w:proofErr w:type="spellEnd"/>
      <w:r>
        <w:t>!</w:t>
      </w:r>
    </w:p>
    <w:p w14:paraId="195F887C" w14:textId="77777777" w:rsidR="00F57B5F" w:rsidRDefault="00F57B5F"/>
    <w:p w14:paraId="0103B46C" w14:textId="77777777" w:rsidR="00F57B5F" w:rsidRDefault="00F57B5F"/>
    <w:p w14:paraId="062D4FA1" w14:textId="77777777" w:rsidR="00F57B5F" w:rsidRDefault="00F57B5F">
      <w:r>
        <w:t xml:space="preserve">La primavera </w:t>
      </w:r>
    </w:p>
    <w:p w14:paraId="13549667" w14:textId="77777777" w:rsidR="00F57B5F" w:rsidRDefault="00F57B5F"/>
    <w:p w14:paraId="2F1AB442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La Primavera ha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venido</w:t>
      </w:r>
      <w:proofErr w:type="spellEnd"/>
    </w:p>
    <w:p w14:paraId="2E822372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proofErr w:type="spellStart"/>
      <w:proofErr w:type="gramStart"/>
      <w:r>
        <w:rPr>
          <w:rFonts w:ascii="Verdana" w:hAnsi="Verdana" w:cs="Times New Roman"/>
          <w:color w:val="222222"/>
          <w:sz w:val="23"/>
          <w:szCs w:val="23"/>
        </w:rPr>
        <w:t>nadie</w:t>
      </w:r>
      <w:proofErr w:type="spellEnd"/>
      <w:proofErr w:type="gramEnd"/>
      <w:r>
        <w:rPr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sabe</w:t>
      </w:r>
      <w:proofErr w:type="spellEnd"/>
      <w:r>
        <w:rPr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cómo</w:t>
      </w:r>
      <w:proofErr w:type="spellEnd"/>
      <w:r>
        <w:rPr>
          <w:rFonts w:ascii="Verdana" w:hAnsi="Verdana" w:cs="Times New Roman"/>
          <w:color w:val="222222"/>
          <w:sz w:val="23"/>
          <w:szCs w:val="23"/>
        </w:rPr>
        <w:t xml:space="preserve"> ha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sido</w:t>
      </w:r>
      <w:proofErr w:type="spellEnd"/>
      <w:r>
        <w:rPr>
          <w:rFonts w:ascii="Verdana" w:hAnsi="Verdana" w:cs="Times New Roman"/>
          <w:color w:val="222222"/>
          <w:sz w:val="23"/>
          <w:szCs w:val="23"/>
        </w:rPr>
        <w:t>.</w:t>
      </w:r>
    </w:p>
    <w:p w14:paraId="5196A5CE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r>
        <w:rPr>
          <w:rFonts w:ascii="Verdana" w:hAnsi="Verdana" w:cs="Times New Roman"/>
          <w:color w:val="222222"/>
          <w:sz w:val="23"/>
          <w:szCs w:val="23"/>
        </w:rPr>
        <w:t>Ha 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despertado</w:t>
      </w:r>
      <w:proofErr w:type="spellEnd"/>
      <w:r>
        <w:rPr>
          <w:rFonts w:ascii="Verdana" w:hAnsi="Verdana" w:cs="Times New Roman"/>
          <w:color w:val="222222"/>
          <w:sz w:val="23"/>
          <w:szCs w:val="23"/>
        </w:rPr>
        <w:t xml:space="preserve"> la </w:t>
      </w:r>
      <w:proofErr w:type="spellStart"/>
      <w:proofErr w:type="gramStart"/>
      <w:r>
        <w:rPr>
          <w:rFonts w:ascii="Verdana" w:hAnsi="Verdana" w:cs="Times New Roman"/>
          <w:color w:val="222222"/>
          <w:sz w:val="23"/>
          <w:szCs w:val="23"/>
        </w:rPr>
        <w:t>rama</w:t>
      </w:r>
      <w:proofErr w:type="spellEnd"/>
      <w:proofErr w:type="gramEnd"/>
    </w:p>
    <w:p w14:paraId="1B639E10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proofErr w:type="gram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y</w:t>
      </w:r>
      <w:proofErr w:type="gramEnd"/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 el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almendro</w:t>
      </w:r>
      <w:proofErr w:type="spellEnd"/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 ha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florecido</w:t>
      </w:r>
      <w:proofErr w:type="spellEnd"/>
    </w:p>
    <w:p w14:paraId="57B39790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hAnsi="Verdana" w:cs="Times New Roman"/>
          <w:color w:val="222222"/>
          <w:sz w:val="23"/>
          <w:szCs w:val="23"/>
        </w:rPr>
        <w:t>y</w:t>
      </w:r>
      <w:proofErr w:type="gramEnd"/>
      <w:r>
        <w:rPr>
          <w:rFonts w:ascii="Verdana" w:hAnsi="Verdana" w:cs="Times New Roman"/>
          <w:color w:val="222222"/>
          <w:sz w:val="23"/>
          <w:szCs w:val="23"/>
        </w:rPr>
        <w:t xml:space="preserve"> en el campo se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escuchaba</w:t>
      </w:r>
      <w:proofErr w:type="spellEnd"/>
    </w:p>
    <w:p w14:paraId="1FCA61A8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proofErr w:type="gram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el</w:t>
      </w:r>
      <w:proofErr w:type="gramEnd"/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gri</w:t>
      </w:r>
      <w:proofErr w:type="spellEnd"/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gri</w:t>
      </w:r>
      <w:proofErr w:type="spellEnd"/>
      <w:r>
        <w:rPr>
          <w:rStyle w:val="Strong"/>
          <w:rFonts w:ascii="Verdana" w:hAnsi="Verdana" w:cs="Times New Roman"/>
          <w:color w:val="222222"/>
          <w:sz w:val="23"/>
          <w:szCs w:val="23"/>
        </w:rPr>
        <w:t xml:space="preserve"> del </w:t>
      </w:r>
      <w:proofErr w:type="spellStart"/>
      <w:r>
        <w:rPr>
          <w:rStyle w:val="Strong"/>
          <w:rFonts w:ascii="Verdana" w:hAnsi="Verdana" w:cs="Times New Roman"/>
          <w:color w:val="222222"/>
          <w:sz w:val="23"/>
          <w:szCs w:val="23"/>
        </w:rPr>
        <w:t>grillo</w:t>
      </w:r>
      <w:proofErr w:type="spellEnd"/>
      <w:r>
        <w:rPr>
          <w:rStyle w:val="Strong"/>
          <w:rFonts w:ascii="Verdana" w:hAnsi="Verdana" w:cs="Times New Roman"/>
          <w:color w:val="222222"/>
          <w:sz w:val="23"/>
          <w:szCs w:val="23"/>
        </w:rPr>
        <w:t>.</w:t>
      </w:r>
    </w:p>
    <w:p w14:paraId="3211248D" w14:textId="77777777" w:rsidR="00F57B5F" w:rsidRDefault="00F57B5F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r>
        <w:rPr>
          <w:rFonts w:ascii="Verdana" w:hAnsi="Verdana" w:cs="Times New Roman"/>
          <w:color w:val="222222"/>
          <w:sz w:val="23"/>
          <w:szCs w:val="23"/>
        </w:rPr>
        <w:t xml:space="preserve">La primavera ha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venido</w:t>
      </w:r>
      <w:proofErr w:type="spellEnd"/>
    </w:p>
    <w:p w14:paraId="56B409BE" w14:textId="77777777" w:rsidR="00F57B5F" w:rsidRDefault="00042531" w:rsidP="00F57B5F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proofErr w:type="spellStart"/>
      <w:proofErr w:type="gramStart"/>
      <w:r>
        <w:rPr>
          <w:rFonts w:ascii="Verdana" w:hAnsi="Verdana" w:cs="Times New Roman"/>
          <w:color w:val="222222"/>
          <w:sz w:val="23"/>
          <w:szCs w:val="23"/>
        </w:rPr>
        <w:t>nadie</w:t>
      </w:r>
      <w:proofErr w:type="spellEnd"/>
      <w:proofErr w:type="gramEnd"/>
      <w:r>
        <w:rPr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sabe</w:t>
      </w:r>
      <w:proofErr w:type="spellEnd"/>
      <w:r>
        <w:rPr>
          <w:rFonts w:ascii="Verdana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 w:cs="Times New Roman"/>
          <w:color w:val="222222"/>
          <w:sz w:val="23"/>
          <w:szCs w:val="23"/>
        </w:rPr>
        <w:t>co</w:t>
      </w:r>
      <w:r w:rsidR="00F57B5F">
        <w:rPr>
          <w:rFonts w:ascii="Verdana" w:hAnsi="Verdana" w:cs="Times New Roman"/>
          <w:color w:val="222222"/>
          <w:sz w:val="23"/>
          <w:szCs w:val="23"/>
        </w:rPr>
        <w:t>mo</w:t>
      </w:r>
      <w:proofErr w:type="spellEnd"/>
      <w:r w:rsidR="00F57B5F">
        <w:rPr>
          <w:rFonts w:ascii="Verdana" w:hAnsi="Verdana" w:cs="Times New Roman"/>
          <w:color w:val="222222"/>
          <w:sz w:val="23"/>
          <w:szCs w:val="23"/>
        </w:rPr>
        <w:t xml:space="preserve"> ha </w:t>
      </w:r>
      <w:proofErr w:type="spellStart"/>
      <w:r w:rsidR="00F57B5F">
        <w:rPr>
          <w:rFonts w:ascii="Verdana" w:hAnsi="Verdana" w:cs="Times New Roman"/>
          <w:color w:val="222222"/>
          <w:sz w:val="23"/>
          <w:szCs w:val="23"/>
        </w:rPr>
        <w:t>sido</w:t>
      </w:r>
      <w:proofErr w:type="spellEnd"/>
      <w:r w:rsidR="00F57B5F">
        <w:rPr>
          <w:rFonts w:ascii="Verdana" w:hAnsi="Verdana" w:cs="Times New Roman"/>
          <w:color w:val="222222"/>
          <w:sz w:val="23"/>
          <w:szCs w:val="23"/>
        </w:rPr>
        <w:t>.</w:t>
      </w:r>
    </w:p>
    <w:p w14:paraId="53E693AA" w14:textId="77777777" w:rsidR="00F75DAB" w:rsidRDefault="00F57B5F" w:rsidP="002E42E2">
      <w:pPr>
        <w:pStyle w:val="has-text-align-center"/>
        <w:shd w:val="clear" w:color="auto" w:fill="FFFFFF"/>
        <w:spacing w:before="0" w:beforeAutospacing="0" w:after="390" w:afterAutospacing="0"/>
        <w:jc w:val="center"/>
        <w:rPr>
          <w:rFonts w:ascii="Verdana" w:hAnsi="Verdana" w:cs="Times New Roman"/>
          <w:color w:val="222222"/>
          <w:sz w:val="23"/>
          <w:szCs w:val="23"/>
        </w:rPr>
      </w:pPr>
      <w:r>
        <w:rPr>
          <w:rFonts w:ascii="Verdana" w:hAnsi="Verdana" w:cs="Times New Roman"/>
          <w:color w:val="222222"/>
          <w:sz w:val="23"/>
          <w:szCs w:val="23"/>
        </w:rPr>
        <w:t xml:space="preserve">Antonio Machado </w:t>
      </w:r>
      <w:r w:rsidR="00042531">
        <w:rPr>
          <w:rFonts w:ascii="Verdana" w:hAnsi="Verdana" w:cs="Times New Roman"/>
          <w:color w:val="222222"/>
          <w:sz w:val="23"/>
          <w:szCs w:val="23"/>
        </w:rPr>
        <w:t>(Spanish poet)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75DAB" w14:paraId="15A11876" w14:textId="77777777" w:rsidTr="00F75DAB">
        <w:tc>
          <w:tcPr>
            <w:tcW w:w="2952" w:type="dxa"/>
          </w:tcPr>
          <w:p w14:paraId="4FBBD233" w14:textId="77777777" w:rsidR="00F75DAB" w:rsidRDefault="00F75DAB" w:rsidP="00F57B5F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Vocabulario</w:t>
            </w:r>
            <w:proofErr w:type="spell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 </w:t>
            </w:r>
          </w:p>
        </w:tc>
        <w:tc>
          <w:tcPr>
            <w:tcW w:w="2952" w:type="dxa"/>
          </w:tcPr>
          <w:p w14:paraId="737BC883" w14:textId="77777777" w:rsidR="00F75DAB" w:rsidRDefault="00F75DAB" w:rsidP="00F75DAB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Pronunciación</w:t>
            </w:r>
            <w:proofErr w:type="spellEnd"/>
          </w:p>
        </w:tc>
        <w:tc>
          <w:tcPr>
            <w:tcW w:w="2952" w:type="dxa"/>
          </w:tcPr>
          <w:p w14:paraId="6EC84F8F" w14:textId="77777777" w:rsidR="00F75DAB" w:rsidRDefault="00D36421" w:rsidP="00D36421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Gramática</w:t>
            </w:r>
            <w:proofErr w:type="spell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/</w:t>
            </w: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expresiones</w:t>
            </w:r>
            <w:proofErr w:type="spell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 </w:t>
            </w:r>
            <w:r w:rsidR="00F75DAB"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gramEnd"/>
          </w:p>
        </w:tc>
      </w:tr>
      <w:tr w:rsidR="00F75DAB" w14:paraId="505F4166" w14:textId="77777777" w:rsidTr="00F75DAB">
        <w:tc>
          <w:tcPr>
            <w:tcW w:w="2952" w:type="dxa"/>
          </w:tcPr>
          <w:p w14:paraId="603435EA" w14:textId="77777777" w:rsidR="00F75DAB" w:rsidRDefault="00F75DAB" w:rsidP="00F75DAB">
            <w:pPr>
              <w:pStyle w:val="NoSpacing"/>
            </w:pPr>
            <w:r>
              <w:t xml:space="preserve">1. La primavera= Spring </w:t>
            </w:r>
          </w:p>
          <w:p w14:paraId="4E05440C" w14:textId="77777777" w:rsidR="00F75DAB" w:rsidRDefault="00F75DAB" w:rsidP="00F75DAB">
            <w:pPr>
              <w:pStyle w:val="NoSpacing"/>
            </w:pPr>
            <w:r>
              <w:t xml:space="preserve">2. </w:t>
            </w:r>
            <w:proofErr w:type="spellStart"/>
            <w:r>
              <w:t>Venir</w:t>
            </w:r>
            <w:proofErr w:type="spellEnd"/>
            <w:r>
              <w:t xml:space="preserve"> =to come</w:t>
            </w:r>
          </w:p>
          <w:p w14:paraId="3B106BBB" w14:textId="77777777" w:rsidR="00F75DAB" w:rsidRDefault="00F75DAB" w:rsidP="00F75DAB">
            <w:pPr>
              <w:pStyle w:val="NoSpacing"/>
            </w:pPr>
            <w:r>
              <w:t xml:space="preserve"> </w:t>
            </w:r>
          </w:p>
          <w:p w14:paraId="0001C9F1" w14:textId="77777777" w:rsidR="00F75DAB" w:rsidRDefault="00F75DAB" w:rsidP="00F75DAB">
            <w:pPr>
              <w:pStyle w:val="NoSpacing"/>
            </w:pPr>
            <w:r>
              <w:t xml:space="preserve">2. </w:t>
            </w:r>
            <w:proofErr w:type="spellStart"/>
            <w:proofErr w:type="gramStart"/>
            <w:r>
              <w:t>despertar</w:t>
            </w:r>
            <w:proofErr w:type="spellEnd"/>
            <w:proofErr w:type="gramEnd"/>
            <w:r>
              <w:t xml:space="preserve">= to wake  up  </w:t>
            </w:r>
          </w:p>
          <w:p w14:paraId="5FACD055" w14:textId="77777777" w:rsidR="00F75DAB" w:rsidRDefault="00F75DAB" w:rsidP="00F75DAB">
            <w:pPr>
              <w:pStyle w:val="NoSpacing"/>
            </w:pPr>
            <w:r>
              <w:t xml:space="preserve">3. </w:t>
            </w:r>
            <w:proofErr w:type="gramStart"/>
            <w:r>
              <w:t>la</w:t>
            </w:r>
            <w:proofErr w:type="gramEnd"/>
            <w:r>
              <w:t xml:space="preserve"> </w:t>
            </w:r>
            <w:proofErr w:type="spellStart"/>
            <w:r>
              <w:t>rama</w:t>
            </w:r>
            <w:proofErr w:type="spellEnd"/>
            <w:r>
              <w:t xml:space="preserve">= the branch </w:t>
            </w:r>
          </w:p>
          <w:p w14:paraId="03C1260D" w14:textId="77777777" w:rsidR="00F75DAB" w:rsidRDefault="00F75DAB" w:rsidP="00F75DAB">
            <w:pPr>
              <w:pStyle w:val="NoSpacing"/>
            </w:pPr>
            <w:r>
              <w:t xml:space="preserve">4. </w:t>
            </w:r>
            <w:proofErr w:type="gramStart"/>
            <w:r>
              <w:t>el</w:t>
            </w:r>
            <w:proofErr w:type="gramEnd"/>
            <w:r>
              <w:t xml:space="preserve"> </w:t>
            </w:r>
            <w:proofErr w:type="spellStart"/>
            <w:r>
              <w:t>almendro</w:t>
            </w:r>
            <w:proofErr w:type="spellEnd"/>
            <w:r>
              <w:t xml:space="preserve"> = almond tree </w:t>
            </w:r>
          </w:p>
          <w:p w14:paraId="23DD618B" w14:textId="77777777" w:rsidR="00F75DAB" w:rsidRDefault="00F75DAB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5. </w:t>
            </w: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florecer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= to bloom</w:t>
            </w:r>
          </w:p>
          <w:p w14:paraId="7EF3DA66" w14:textId="77777777" w:rsidR="00042531" w:rsidRDefault="00042531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nadie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=</w:t>
            </w:r>
            <w:proofErr w:type="spell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noone</w:t>
            </w:r>
            <w:proofErr w:type="spell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 </w:t>
            </w:r>
          </w:p>
          <w:p w14:paraId="6C0E7124" w14:textId="77777777" w:rsidR="00D761DE" w:rsidRDefault="00D761DE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campo</w:t>
            </w:r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=field /countryside </w:t>
            </w:r>
          </w:p>
          <w:p w14:paraId="0117561D" w14:textId="77777777" w:rsidR="00F75DAB" w:rsidRDefault="00F75DAB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6. </w:t>
            </w: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escuchar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= to listen </w:t>
            </w:r>
          </w:p>
          <w:p w14:paraId="774F3687" w14:textId="77777777" w:rsidR="00F75DAB" w:rsidRDefault="00F75DAB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lastRenderedPageBreak/>
              <w:t xml:space="preserve">/hear    </w:t>
            </w:r>
          </w:p>
          <w:p w14:paraId="34EBC863" w14:textId="77777777" w:rsidR="002E42E2" w:rsidRDefault="002E42E2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7. </w:t>
            </w: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grillo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= cricket </w:t>
            </w:r>
          </w:p>
          <w:p w14:paraId="54736032" w14:textId="77777777" w:rsidR="00042531" w:rsidRDefault="00042531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como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= the way </w:t>
            </w:r>
          </w:p>
          <w:p w14:paraId="693E3D05" w14:textId="77777777" w:rsidR="002E42E2" w:rsidRDefault="002E42E2" w:rsidP="00F75DAB">
            <w:pPr>
              <w:pStyle w:val="NoSpacing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8. </w:t>
            </w:r>
            <w:proofErr w:type="spellStart"/>
            <w:proofErr w:type="gram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ser</w:t>
            </w:r>
            <w:proofErr w:type="spellEnd"/>
            <w:proofErr w:type="gram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= to be </w:t>
            </w:r>
          </w:p>
        </w:tc>
        <w:tc>
          <w:tcPr>
            <w:tcW w:w="2952" w:type="dxa"/>
          </w:tcPr>
          <w:p w14:paraId="13B7E760" w14:textId="77777777" w:rsidR="00F75DAB" w:rsidRDefault="002E42E2" w:rsidP="00F57B5F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lastRenderedPageBreak/>
              <w:t>Ha (the h is mute)</w:t>
            </w:r>
          </w:p>
          <w:p w14:paraId="1133F956" w14:textId="77777777" w:rsidR="00042531" w:rsidRDefault="00042531" w:rsidP="00042531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Pronounce </w:t>
            </w:r>
            <w:proofErr w:type="spellStart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>i</w:t>
            </w:r>
            <w:proofErr w:type="spellEnd"/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 like the e in English </w:t>
            </w:r>
          </w:p>
          <w:p w14:paraId="11F11935" w14:textId="77777777" w:rsidR="00042531" w:rsidRDefault="00042531" w:rsidP="00042531">
            <w:pPr>
              <w:pStyle w:val="has-text-align-center"/>
              <w:spacing w:before="0" w:beforeAutospacing="0" w:after="390" w:afterAutospacing="0"/>
              <w:jc w:val="center"/>
              <w:rPr>
                <w:rFonts w:ascii="Verdana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hAnsi="Verdana" w:cs="Times New Roman"/>
                <w:color w:val="222222"/>
                <w:sz w:val="23"/>
                <w:szCs w:val="23"/>
              </w:rPr>
              <w:t xml:space="preserve">Pronounce the e like the e in egg </w:t>
            </w:r>
          </w:p>
        </w:tc>
        <w:tc>
          <w:tcPr>
            <w:tcW w:w="2952" w:type="dxa"/>
          </w:tcPr>
          <w:p w14:paraId="6960CC3C" w14:textId="77777777" w:rsidR="00F75DAB" w:rsidRDefault="00F75DAB" w:rsidP="00F75DAB">
            <w:pPr>
              <w:pStyle w:val="NoSpacing"/>
            </w:pPr>
            <w:r>
              <w:t xml:space="preserve">1. </w:t>
            </w:r>
            <w:proofErr w:type="gramStart"/>
            <w:r>
              <w:t>ha</w:t>
            </w:r>
            <w:proofErr w:type="gramEnd"/>
            <w:r>
              <w:t xml:space="preserve"> </w:t>
            </w:r>
            <w:proofErr w:type="spellStart"/>
            <w:r>
              <w:t>venido</w:t>
            </w:r>
            <w:proofErr w:type="spellEnd"/>
            <w:r>
              <w:t xml:space="preserve"> </w:t>
            </w:r>
            <w:r w:rsidR="00042531">
              <w:t xml:space="preserve">=came </w:t>
            </w:r>
          </w:p>
          <w:p w14:paraId="41880CAA" w14:textId="77777777" w:rsidR="00F75DAB" w:rsidRDefault="00F75DAB" w:rsidP="00F75DAB">
            <w:pPr>
              <w:pStyle w:val="NoSpacing"/>
            </w:pPr>
            <w:r>
              <w:t xml:space="preserve">2. </w:t>
            </w:r>
            <w:proofErr w:type="gramStart"/>
            <w:r>
              <w:t>ha</w:t>
            </w:r>
            <w:proofErr w:type="gramEnd"/>
            <w:r>
              <w:t xml:space="preserve"> </w:t>
            </w:r>
            <w:proofErr w:type="spellStart"/>
            <w:r>
              <w:t>despertado</w:t>
            </w:r>
            <w:proofErr w:type="spellEnd"/>
            <w:r>
              <w:t xml:space="preserve"> </w:t>
            </w:r>
            <w:r w:rsidR="00042531">
              <w:t xml:space="preserve">=woke up </w:t>
            </w:r>
          </w:p>
          <w:p w14:paraId="1B5A9AB2" w14:textId="77777777" w:rsidR="00F75DAB" w:rsidRDefault="00F75DAB" w:rsidP="00F75DAB">
            <w:pPr>
              <w:pStyle w:val="NoSpacing"/>
            </w:pPr>
            <w:r>
              <w:t xml:space="preserve">3. </w:t>
            </w:r>
            <w:proofErr w:type="gramStart"/>
            <w:r>
              <w:t>ha</w:t>
            </w:r>
            <w:proofErr w:type="gramEnd"/>
            <w:r>
              <w:t xml:space="preserve"> </w:t>
            </w:r>
            <w:proofErr w:type="spellStart"/>
            <w:r>
              <w:t>florecido</w:t>
            </w:r>
            <w:proofErr w:type="spellEnd"/>
            <w:r>
              <w:t xml:space="preserve"> </w:t>
            </w:r>
            <w:r w:rsidR="00042531">
              <w:t xml:space="preserve">=bloomed </w:t>
            </w:r>
          </w:p>
          <w:p w14:paraId="7DED5655" w14:textId="77777777" w:rsidR="00F75DAB" w:rsidRDefault="00F75DAB" w:rsidP="00F75DAB">
            <w:pPr>
              <w:pStyle w:val="NoSpacing"/>
            </w:pPr>
            <w:r>
              <w:t xml:space="preserve">4. </w:t>
            </w:r>
            <w:proofErr w:type="gramStart"/>
            <w:r>
              <w:t>se</w:t>
            </w:r>
            <w:proofErr w:type="gramEnd"/>
            <w:r>
              <w:t xml:space="preserve"> </w:t>
            </w:r>
            <w:proofErr w:type="spellStart"/>
            <w:r>
              <w:t>escuchaba</w:t>
            </w:r>
            <w:proofErr w:type="spellEnd"/>
            <w:r w:rsidR="00042531">
              <w:t>= one could hear</w:t>
            </w:r>
          </w:p>
          <w:p w14:paraId="1515F983" w14:textId="77777777" w:rsidR="002E42E2" w:rsidRDefault="002E42E2" w:rsidP="00F75DAB">
            <w:pPr>
              <w:pStyle w:val="NoSpacing"/>
            </w:pPr>
            <w:r>
              <w:t xml:space="preserve">5. </w:t>
            </w:r>
            <w:proofErr w:type="gramStart"/>
            <w:r>
              <w:t>ha</w:t>
            </w:r>
            <w:proofErr w:type="gram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r w:rsidR="00042531">
              <w:t xml:space="preserve">=has been </w:t>
            </w:r>
          </w:p>
          <w:p w14:paraId="0711C92C" w14:textId="77777777" w:rsidR="00F75DAB" w:rsidRDefault="00F75DAB" w:rsidP="00F75DAB">
            <w:pPr>
              <w:pStyle w:val="NoSpacing"/>
            </w:pPr>
          </w:p>
        </w:tc>
      </w:tr>
    </w:tbl>
    <w:p w14:paraId="715CCA88" w14:textId="77777777" w:rsidR="00BE1F29" w:rsidRDefault="00BE1F29"/>
    <w:p w14:paraId="0FD2B381" w14:textId="77777777" w:rsidR="00BE1F29" w:rsidRDefault="00BE1F29"/>
    <w:p w14:paraId="213D0527" w14:textId="77777777" w:rsidR="00800BB4" w:rsidRPr="00800BB4" w:rsidRDefault="00800BB4" w:rsidP="00800BB4">
      <w:pPr>
        <w:spacing w:before="100" w:beforeAutospacing="1" w:after="100" w:afterAutospacing="1"/>
        <w:jc w:val="center"/>
        <w:outlineLvl w:val="0"/>
        <w:rPr>
          <w:rFonts w:ascii="spinnaker" w:eastAsia="Times New Roman" w:hAnsi="spinnaker" w:cs="Times New Roman"/>
          <w:b/>
          <w:bCs/>
          <w:color w:val="333333"/>
          <w:kern w:val="36"/>
          <w:sz w:val="48"/>
          <w:szCs w:val="48"/>
        </w:rPr>
      </w:pPr>
      <w:r w:rsidRPr="00800BB4">
        <w:rPr>
          <w:rFonts w:ascii="spinnaker" w:eastAsia="Times New Roman" w:hAnsi="spinnaker" w:cs="Times New Roman"/>
          <w:b/>
          <w:bCs/>
          <w:color w:val="333333"/>
          <w:kern w:val="36"/>
          <w:sz w:val="48"/>
          <w:szCs w:val="48"/>
        </w:rPr>
        <w:t>LA MODA</w:t>
      </w:r>
      <w:r w:rsidR="00B75BE0">
        <w:rPr>
          <w:rFonts w:ascii="spinnaker" w:eastAsia="Times New Roman" w:hAnsi="spinnaker" w:cs="Times New Roman"/>
          <w:b/>
          <w:bCs/>
          <w:color w:val="333333"/>
          <w:kern w:val="36"/>
          <w:sz w:val="48"/>
          <w:szCs w:val="48"/>
        </w:rPr>
        <w:t xml:space="preserve"> (Fashion)</w:t>
      </w:r>
    </w:p>
    <w:p w14:paraId="3CFB5FDE" w14:textId="77777777" w:rsidR="00800BB4" w:rsidRPr="00800BB4" w:rsidRDefault="00800BB4" w:rsidP="00800BB4">
      <w:pPr>
        <w:jc w:val="center"/>
        <w:rPr>
          <w:rFonts w:ascii="spinnaker" w:eastAsia="Times New Roman" w:hAnsi="spinnaker" w:cs="Times New Roman"/>
          <w:color w:val="333333"/>
          <w:sz w:val="20"/>
          <w:szCs w:val="20"/>
        </w:rPr>
      </w:pPr>
      <w:proofErr w:type="spellStart"/>
      <w:proofErr w:type="gramStart"/>
      <w:r w:rsidRPr="00800BB4">
        <w:rPr>
          <w:rFonts w:ascii="spinnaker" w:eastAsia="Times New Roman" w:hAnsi="spinnaker" w:cs="Times New Roman"/>
          <w:color w:val="333333"/>
          <w:sz w:val="20"/>
          <w:szCs w:val="20"/>
        </w:rPr>
        <w:t>poema</w:t>
      </w:r>
      <w:proofErr w:type="spellEnd"/>
      <w:proofErr w:type="gramEnd"/>
      <w:r w:rsidRPr="00800BB4">
        <w:rPr>
          <w:rFonts w:ascii="spinnaker" w:eastAsia="Times New Roman" w:hAnsi="spinnaker" w:cs="Times New Roman"/>
          <w:color w:val="333333"/>
          <w:sz w:val="20"/>
          <w:szCs w:val="20"/>
        </w:rPr>
        <w:t xml:space="preserve"> de </w:t>
      </w:r>
      <w:hyperlink r:id="rId6" w:history="1">
        <w:proofErr w:type="spellStart"/>
        <w:r w:rsidRPr="00800BB4">
          <w:rPr>
            <w:rFonts w:ascii="spinnaker" w:eastAsia="Times New Roman" w:hAnsi="spinnaker" w:cs="Times New Roman"/>
            <w:b/>
            <w:bCs/>
            <w:color w:val="A53333"/>
            <w:sz w:val="20"/>
            <w:szCs w:val="20"/>
          </w:rPr>
          <w:t>pablo</w:t>
        </w:r>
        <w:proofErr w:type="spellEnd"/>
        <w:r w:rsidRPr="00800BB4">
          <w:rPr>
            <w:rFonts w:ascii="spinnaker" w:eastAsia="Times New Roman" w:hAnsi="spinnaker" w:cs="Times New Roman"/>
            <w:b/>
            <w:bCs/>
            <w:color w:val="A53333"/>
            <w:sz w:val="20"/>
            <w:szCs w:val="20"/>
          </w:rPr>
          <w:t xml:space="preserve"> </w:t>
        </w:r>
        <w:proofErr w:type="spellStart"/>
        <w:r w:rsidRPr="00800BB4">
          <w:rPr>
            <w:rFonts w:ascii="spinnaker" w:eastAsia="Times New Roman" w:hAnsi="spinnaker" w:cs="Times New Roman"/>
            <w:b/>
            <w:bCs/>
            <w:color w:val="A53333"/>
            <w:sz w:val="20"/>
            <w:szCs w:val="20"/>
          </w:rPr>
          <w:t>barattini</w:t>
        </w:r>
        <w:proofErr w:type="spellEnd"/>
      </w:hyperlink>
    </w:p>
    <w:p w14:paraId="1299920E" w14:textId="77777777" w:rsidR="00800BB4" w:rsidRPr="00800BB4" w:rsidRDefault="00800BB4" w:rsidP="00800BB4">
      <w:pPr>
        <w:shd w:val="clear" w:color="auto" w:fill="FFFFFF"/>
        <w:spacing w:before="240" w:after="240" w:line="432" w:lineRule="atLeast"/>
        <w:jc w:val="center"/>
        <w:rPr>
          <w:rFonts w:ascii="handlee" w:hAnsi="handlee" w:cs="Times New Roman" w:hint="eastAsia"/>
          <w:color w:val="000000"/>
          <w:sz w:val="27"/>
          <w:szCs w:val="27"/>
        </w:rPr>
      </w:pP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Está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de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moda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la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vida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>,</w:t>
      </w:r>
      <w:r w:rsidRPr="00800BB4">
        <w:rPr>
          <w:rFonts w:ascii="handlee" w:hAnsi="handlee" w:cs="Times New Roman"/>
          <w:color w:val="000000"/>
          <w:sz w:val="27"/>
          <w:szCs w:val="27"/>
        </w:rPr>
        <w:br/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quien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vive lo ha de saber,</w:t>
      </w:r>
      <w:r w:rsidRPr="00800BB4">
        <w:rPr>
          <w:rFonts w:ascii="handlee" w:hAnsi="handlee" w:cs="Times New Roman"/>
          <w:color w:val="000000"/>
          <w:sz w:val="27"/>
          <w:szCs w:val="27"/>
        </w:rPr>
        <w:br/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dicen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,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querer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es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poder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>.</w:t>
      </w:r>
    </w:p>
    <w:p w14:paraId="2884E4BA" w14:textId="77777777" w:rsidR="00800BB4" w:rsidRPr="00800BB4" w:rsidRDefault="00800BB4" w:rsidP="00800BB4">
      <w:pPr>
        <w:shd w:val="clear" w:color="auto" w:fill="FFFFFF"/>
        <w:spacing w:before="240" w:after="240" w:line="432" w:lineRule="atLeast"/>
        <w:jc w:val="center"/>
        <w:rPr>
          <w:rFonts w:ascii="handlee" w:hAnsi="handlee" w:cs="Times New Roman" w:hint="eastAsia"/>
          <w:color w:val="000000"/>
          <w:sz w:val="27"/>
          <w:szCs w:val="27"/>
        </w:rPr>
      </w:pP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Quiero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gramStart"/>
      <w:r w:rsidRPr="00800BB4">
        <w:rPr>
          <w:rFonts w:ascii="handlee" w:hAnsi="handlee" w:cs="Times New Roman"/>
          <w:color w:val="000000"/>
          <w:sz w:val="27"/>
          <w:szCs w:val="27"/>
        </w:rPr>
        <w:t>un</w:t>
      </w:r>
      <w:proofErr w:type="gram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traje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a la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medida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br/>
        <w:t xml:space="preserve">con el alma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bien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cosida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br/>
        <w:t xml:space="preserve">y un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ojal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para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el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botón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br/>
        <w:t xml:space="preserve">en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medio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del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corazón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>.</w:t>
      </w:r>
    </w:p>
    <w:p w14:paraId="0D476B8C" w14:textId="77777777" w:rsidR="00800BB4" w:rsidRDefault="00800BB4" w:rsidP="00800BB4">
      <w:pPr>
        <w:shd w:val="clear" w:color="auto" w:fill="FFFFFF"/>
        <w:spacing w:before="240" w:line="432" w:lineRule="atLeast"/>
        <w:jc w:val="center"/>
        <w:rPr>
          <w:rFonts w:ascii="handlee" w:hAnsi="handlee" w:cs="Times New Roman" w:hint="eastAsia"/>
          <w:color w:val="000000"/>
          <w:sz w:val="27"/>
          <w:szCs w:val="27"/>
        </w:rPr>
      </w:pPr>
      <w:r w:rsidRPr="00800BB4">
        <w:rPr>
          <w:rFonts w:ascii="handlee" w:hAnsi="handlee" w:cs="Times New Roman"/>
          <w:color w:val="000000"/>
          <w:sz w:val="27"/>
          <w:szCs w:val="27"/>
        </w:rPr>
        <w:t xml:space="preserve">Y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para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verme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elegante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>,</w:t>
      </w:r>
      <w:r w:rsidRPr="00800BB4">
        <w:rPr>
          <w:rFonts w:ascii="handlee" w:hAnsi="handlee" w:cs="Times New Roman"/>
          <w:color w:val="000000"/>
          <w:sz w:val="27"/>
          <w:szCs w:val="27"/>
        </w:rPr>
        <w:br/>
      </w:r>
      <w:proofErr w:type="gramStart"/>
      <w:r w:rsidRPr="00800BB4">
        <w:rPr>
          <w:rFonts w:ascii="handlee" w:hAnsi="handlee" w:cs="Times New Roman"/>
          <w:color w:val="000000"/>
          <w:sz w:val="27"/>
          <w:szCs w:val="27"/>
        </w:rPr>
        <w:t>un</w:t>
      </w:r>
      <w:proofErr w:type="gram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par de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buenos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tirantes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br/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sujetando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 xml:space="preserve"> el </w:t>
      </w:r>
      <w:proofErr w:type="spellStart"/>
      <w:r w:rsidRPr="00800BB4">
        <w:rPr>
          <w:rFonts w:ascii="handlee" w:hAnsi="handlee" w:cs="Times New Roman"/>
          <w:color w:val="000000"/>
          <w:sz w:val="27"/>
          <w:szCs w:val="27"/>
        </w:rPr>
        <w:t>pantalón</w:t>
      </w:r>
      <w:proofErr w:type="spellEnd"/>
      <w:r w:rsidRPr="00800BB4">
        <w:rPr>
          <w:rFonts w:ascii="handlee" w:hAnsi="handlee" w:cs="Times New Roman"/>
          <w:color w:val="000000"/>
          <w:sz w:val="27"/>
          <w:szCs w:val="27"/>
        </w:rPr>
        <w:t>.</w:t>
      </w:r>
    </w:p>
    <w:p w14:paraId="07F58147" w14:textId="77777777" w:rsidR="00800BB4" w:rsidRDefault="00800BB4" w:rsidP="00800BB4">
      <w:pPr>
        <w:shd w:val="clear" w:color="auto" w:fill="FFFFFF"/>
        <w:spacing w:before="240" w:line="432" w:lineRule="atLeast"/>
        <w:jc w:val="center"/>
        <w:rPr>
          <w:rFonts w:ascii="handlee" w:hAnsi="handlee" w:cs="Times New Roman" w:hint="eastAsia"/>
          <w:color w:val="000000"/>
          <w:sz w:val="27"/>
          <w:szCs w:val="27"/>
        </w:rPr>
      </w:pPr>
    </w:p>
    <w:p w14:paraId="706D22BC" w14:textId="77777777" w:rsidR="00800BB4" w:rsidRDefault="00800BB4" w:rsidP="00800BB4">
      <w:pPr>
        <w:shd w:val="clear" w:color="auto" w:fill="FFFFFF"/>
        <w:spacing w:before="240" w:line="432" w:lineRule="atLeast"/>
        <w:jc w:val="center"/>
        <w:rPr>
          <w:rFonts w:ascii="handlee" w:hAnsi="handlee" w:cs="Times New Roman" w:hint="eastAsia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793"/>
        <w:gridCol w:w="3071"/>
      </w:tblGrid>
      <w:tr w:rsidR="00800BB4" w14:paraId="03D68ED8" w14:textId="77777777" w:rsidTr="00800BB4">
        <w:tc>
          <w:tcPr>
            <w:tcW w:w="2952" w:type="dxa"/>
          </w:tcPr>
          <w:p w14:paraId="25DA6B01" w14:textId="77777777" w:rsidR="00800BB4" w:rsidRPr="00800BB4" w:rsidRDefault="00800BB4" w:rsidP="00800BB4">
            <w:p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r w:rsidRPr="00800BB4">
              <w:rPr>
                <w:rFonts w:ascii="handlee" w:hAnsi="handlee" w:cs="Times New Roman" w:hint="eastAsia"/>
                <w:color w:val="000000"/>
              </w:rPr>
              <w:t>V</w:t>
            </w:r>
            <w:r w:rsidRPr="00800BB4">
              <w:rPr>
                <w:rFonts w:ascii="handlee" w:hAnsi="handlee" w:cs="Times New Roman"/>
                <w:color w:val="000000"/>
              </w:rPr>
              <w:t>ocabulario</w:t>
            </w:r>
            <w:proofErr w:type="spellEnd"/>
            <w:r w:rsidRPr="00800BB4">
              <w:rPr>
                <w:rFonts w:ascii="handlee" w:hAnsi="handlee" w:cs="Times New Roman"/>
                <w:color w:val="000000"/>
              </w:rPr>
              <w:t xml:space="preserve"> (</w:t>
            </w:r>
            <w:r w:rsidRPr="00800BB4">
              <w:rPr>
                <w:rFonts w:ascii="handlee" w:hAnsi="handlee" w:cs="Times New Roman" w:hint="eastAsia"/>
                <w:color w:val="000000"/>
              </w:rPr>
              <w:t>V</w:t>
            </w:r>
            <w:r w:rsidRPr="00800BB4">
              <w:rPr>
                <w:rFonts w:ascii="handlee" w:hAnsi="handlee" w:cs="Times New Roman"/>
                <w:color w:val="000000"/>
              </w:rPr>
              <w:t xml:space="preserve">ocabulary) </w:t>
            </w:r>
          </w:p>
        </w:tc>
        <w:tc>
          <w:tcPr>
            <w:tcW w:w="2826" w:type="dxa"/>
          </w:tcPr>
          <w:p w14:paraId="4747BDA2" w14:textId="77777777" w:rsidR="00800BB4" w:rsidRDefault="00800BB4" w:rsidP="00800BB4">
            <w:pPr>
              <w:spacing w:before="240" w:line="432" w:lineRule="atLeast"/>
              <w:rPr>
                <w:rFonts w:ascii="handlee" w:hAnsi="handlee" w:cs="Times New Roman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handlee" w:hAnsi="handlee" w:cs="Times New Roman" w:hint="eastAsia"/>
                <w:color w:val="000000"/>
                <w:sz w:val="27"/>
                <w:szCs w:val="27"/>
              </w:rPr>
              <w:t>P</w:t>
            </w:r>
            <w:r>
              <w:rPr>
                <w:rFonts w:ascii="handlee" w:hAnsi="handlee" w:cs="Times New Roman"/>
                <w:color w:val="000000"/>
                <w:sz w:val="27"/>
                <w:szCs w:val="27"/>
              </w:rPr>
              <w:t>ronunciación</w:t>
            </w:r>
            <w:proofErr w:type="spellEnd"/>
          </w:p>
          <w:p w14:paraId="2642D981" w14:textId="77777777" w:rsidR="00800BB4" w:rsidRPr="00800BB4" w:rsidRDefault="00800BB4" w:rsidP="00800BB4">
            <w:pPr>
              <w:pStyle w:val="NoSpacing"/>
            </w:pPr>
            <w:r w:rsidRPr="00800BB4">
              <w:t>(</w:t>
            </w:r>
            <w:r w:rsidRPr="00800BB4">
              <w:rPr>
                <w:rFonts w:hint="eastAsia"/>
              </w:rPr>
              <w:t>Pronunciation</w:t>
            </w:r>
            <w:r w:rsidRPr="00800BB4">
              <w:t>)</w:t>
            </w:r>
          </w:p>
        </w:tc>
        <w:tc>
          <w:tcPr>
            <w:tcW w:w="3078" w:type="dxa"/>
          </w:tcPr>
          <w:p w14:paraId="6D9EE1AF" w14:textId="77777777" w:rsidR="00800BB4" w:rsidRDefault="00800BB4" w:rsidP="00800BB4">
            <w:pPr>
              <w:pStyle w:val="NoSpacing"/>
              <w:rPr>
                <w:sz w:val="27"/>
                <w:szCs w:val="27"/>
              </w:rPr>
            </w:pPr>
          </w:p>
          <w:p w14:paraId="0344DCC8" w14:textId="77777777" w:rsidR="00800BB4" w:rsidRDefault="00800BB4" w:rsidP="00800BB4">
            <w:pPr>
              <w:pStyle w:val="NoSpacing"/>
              <w:rPr>
                <w:sz w:val="27"/>
                <w:szCs w:val="27"/>
              </w:rPr>
            </w:pPr>
            <w:proofErr w:type="spellStart"/>
            <w:r>
              <w:rPr>
                <w:rFonts w:hint="eastAsia"/>
                <w:sz w:val="27"/>
                <w:szCs w:val="27"/>
              </w:rPr>
              <w:t>E</w:t>
            </w:r>
            <w:r>
              <w:rPr>
                <w:sz w:val="27"/>
                <w:szCs w:val="27"/>
              </w:rPr>
              <w:t>xplicación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r>
              <w:rPr>
                <w:rFonts w:hint="eastAsia"/>
                <w:sz w:val="27"/>
                <w:szCs w:val="27"/>
              </w:rPr>
              <w:t>grammatical</w:t>
            </w:r>
            <w:r>
              <w:rPr>
                <w:sz w:val="27"/>
                <w:szCs w:val="27"/>
              </w:rPr>
              <w:t xml:space="preserve"> </w:t>
            </w:r>
            <w:r w:rsidRPr="00800BB4">
              <w:t>(</w:t>
            </w:r>
            <w:r w:rsidRPr="00800BB4">
              <w:rPr>
                <w:rFonts w:hint="eastAsia"/>
              </w:rPr>
              <w:t>g</w:t>
            </w:r>
            <w:r w:rsidRPr="00800BB4">
              <w:t>rammar explanation)</w:t>
            </w:r>
            <w:r w:rsidR="00362F3B">
              <w:t>/</w:t>
            </w:r>
            <w:proofErr w:type="spellStart"/>
            <w:r w:rsidR="00362F3B">
              <w:t>expresiones</w:t>
            </w:r>
            <w:proofErr w:type="spellEnd"/>
            <w:r w:rsidR="00362F3B">
              <w:t xml:space="preserve"> </w:t>
            </w:r>
            <w:proofErr w:type="spellStart"/>
            <w:r w:rsidR="00362F3B">
              <w:t>idiomaticas</w:t>
            </w:r>
            <w:proofErr w:type="spellEnd"/>
            <w:r w:rsidR="00362F3B">
              <w:t xml:space="preserve"> </w:t>
            </w:r>
          </w:p>
        </w:tc>
      </w:tr>
      <w:tr w:rsidR="00800BB4" w14:paraId="011F9B12" w14:textId="77777777" w:rsidTr="00800BB4">
        <w:tc>
          <w:tcPr>
            <w:tcW w:w="2952" w:type="dxa"/>
          </w:tcPr>
          <w:p w14:paraId="5932B210" w14:textId="77777777" w:rsidR="00800BB4" w:rsidRPr="00800BB4" w:rsidRDefault="00362F3B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moda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= </w:t>
            </w:r>
            <w:r w:rsidR="00800BB4" w:rsidRPr="00800BB4">
              <w:rPr>
                <w:rFonts w:ascii="handlee" w:hAnsi="handlee" w:cs="Times New Roman"/>
                <w:color w:val="000000"/>
              </w:rPr>
              <w:t xml:space="preserve">fashion </w:t>
            </w:r>
          </w:p>
          <w:p w14:paraId="08E5E620" w14:textId="77777777" w:rsidR="00800BB4" w:rsidRDefault="00362F3B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quien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= who</w:t>
            </w:r>
          </w:p>
          <w:p w14:paraId="76BA0767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poder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= to </w:t>
            </w:r>
            <w:r w:rsidR="00362F3B">
              <w:rPr>
                <w:rFonts w:ascii="handlee" w:hAnsi="handlee" w:cs="Times New Roman"/>
                <w:color w:val="000000"/>
              </w:rPr>
              <w:t xml:space="preserve">be able to </w:t>
            </w:r>
          </w:p>
          <w:p w14:paraId="59BAF9F2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traje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= suit </w:t>
            </w:r>
          </w:p>
          <w:p w14:paraId="751398BF" w14:textId="77777777" w:rsidR="00800BB4" w:rsidRDefault="004E5640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medir</w:t>
            </w:r>
            <w:proofErr w:type="spellEnd"/>
            <w:proofErr w:type="gramEnd"/>
            <w:r w:rsidR="00800BB4">
              <w:rPr>
                <w:rFonts w:ascii="handlee" w:hAnsi="handlee" w:cs="Times New Roman"/>
                <w:color w:val="000000"/>
              </w:rPr>
              <w:t xml:space="preserve">= </w:t>
            </w:r>
            <w:r w:rsidR="00800BB4">
              <w:rPr>
                <w:rFonts w:ascii="handlee" w:hAnsi="handlee" w:cs="Times New Roman" w:hint="eastAsia"/>
                <w:color w:val="000000"/>
              </w:rPr>
              <w:t>t</w:t>
            </w:r>
            <w:r>
              <w:rPr>
                <w:rFonts w:ascii="handlee" w:hAnsi="handlee" w:cs="Times New Roman" w:hint="eastAsia"/>
                <w:color w:val="000000"/>
              </w:rPr>
              <w:t xml:space="preserve">o measure </w:t>
            </w:r>
          </w:p>
          <w:p w14:paraId="0BD7BD71" w14:textId="77777777" w:rsidR="00800BB4" w:rsidRDefault="00362F3B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gramStart"/>
            <w:r>
              <w:rPr>
                <w:rFonts w:ascii="handlee" w:hAnsi="handlee" w:cs="Times New Roman"/>
                <w:color w:val="000000"/>
              </w:rPr>
              <w:t>el</w:t>
            </w:r>
            <w:proofErr w:type="gramEnd"/>
            <w:r>
              <w:rPr>
                <w:rFonts w:ascii="handlee" w:hAnsi="handlee" w:cs="Times New Roman"/>
                <w:color w:val="000000"/>
              </w:rPr>
              <w:t xml:space="preserve"> alma= the soul</w:t>
            </w:r>
            <w:r w:rsidR="00800BB4">
              <w:rPr>
                <w:rFonts w:ascii="handlee" w:hAnsi="handlee" w:cs="Times New Roman"/>
                <w:color w:val="000000"/>
              </w:rPr>
              <w:t xml:space="preserve"> </w:t>
            </w:r>
          </w:p>
          <w:p w14:paraId="6E8B5ACF" w14:textId="77777777" w:rsidR="004E5640" w:rsidRDefault="004E5640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coser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=to sew </w:t>
            </w:r>
          </w:p>
          <w:p w14:paraId="7327B154" w14:textId="77777777" w:rsidR="00800BB4" w:rsidRDefault="004E5640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cosida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= stitched </w:t>
            </w:r>
          </w:p>
          <w:p w14:paraId="54CAE6B7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ojal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>=</w:t>
            </w:r>
            <w:proofErr w:type="spellStart"/>
            <w:r>
              <w:rPr>
                <w:rFonts w:ascii="handlee" w:hAnsi="handlee" w:cs="Times New Roman"/>
                <w:color w:val="000000"/>
              </w:rPr>
              <w:t>buttonwhole</w:t>
            </w:r>
            <w:proofErr w:type="spellEnd"/>
            <w:r>
              <w:rPr>
                <w:rFonts w:ascii="handlee" w:hAnsi="handlee" w:cs="Times New Roman"/>
                <w:color w:val="000000"/>
              </w:rPr>
              <w:t xml:space="preserve"> </w:t>
            </w:r>
          </w:p>
          <w:p w14:paraId="0701D66C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botón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= button </w:t>
            </w:r>
          </w:p>
          <w:p w14:paraId="6C8B9BD6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verme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>=</w:t>
            </w:r>
            <w:r w:rsidR="00362F3B">
              <w:rPr>
                <w:rFonts w:ascii="handlee" w:hAnsi="handlee" w:cs="Times New Roman"/>
                <w:color w:val="000000"/>
              </w:rPr>
              <w:t>to</w:t>
            </w:r>
            <w:r>
              <w:rPr>
                <w:rFonts w:ascii="handlee" w:hAnsi="handlee" w:cs="Times New Roman"/>
                <w:color w:val="000000"/>
              </w:rPr>
              <w:t xml:space="preserve"> look </w:t>
            </w:r>
          </w:p>
          <w:p w14:paraId="42E66032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gramStart"/>
            <w:r>
              <w:rPr>
                <w:rFonts w:ascii="handlee" w:hAnsi="handlee" w:cs="Times New Roman"/>
                <w:color w:val="000000"/>
              </w:rPr>
              <w:t>un</w:t>
            </w:r>
            <w:proofErr w:type="gramEnd"/>
            <w:r>
              <w:rPr>
                <w:rFonts w:ascii="handlee" w:hAnsi="handlee" w:cs="Times New Roman"/>
                <w:color w:val="000000"/>
              </w:rPr>
              <w:t xml:space="preserve"> par= a pair </w:t>
            </w:r>
          </w:p>
          <w:p w14:paraId="1B0536F5" w14:textId="77777777" w:rsidR="00800BB4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tirantes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= </w:t>
            </w:r>
            <w:r w:rsidR="00362F3B">
              <w:rPr>
                <w:rFonts w:ascii="handlee" w:hAnsi="handlee" w:cs="Times New Roman"/>
                <w:color w:val="000000"/>
              </w:rPr>
              <w:t xml:space="preserve">suspenders </w:t>
            </w:r>
          </w:p>
          <w:p w14:paraId="321A11D9" w14:textId="77777777" w:rsidR="00362F3B" w:rsidRDefault="00800BB4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sujetar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= to  </w:t>
            </w:r>
            <w:r w:rsidR="00362F3B">
              <w:rPr>
                <w:rFonts w:ascii="handlee" w:hAnsi="handlee" w:cs="Times New Roman"/>
                <w:color w:val="000000"/>
              </w:rPr>
              <w:t>hold up</w:t>
            </w:r>
          </w:p>
          <w:p w14:paraId="2D2B7831" w14:textId="77777777" w:rsidR="00800BB4" w:rsidRDefault="00362F3B" w:rsidP="00800BB4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sujetando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= holding up  </w:t>
            </w:r>
          </w:p>
          <w:p w14:paraId="77AEB8C7" w14:textId="77777777" w:rsidR="00800BB4" w:rsidRPr="00800BB4" w:rsidRDefault="00362F3B" w:rsidP="00362F3B">
            <w:pPr>
              <w:pStyle w:val="ListParagraph"/>
              <w:numPr>
                <w:ilvl w:val="0"/>
                <w:numId w:val="1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pantaló</w:t>
            </w:r>
            <w:r w:rsidR="00800BB4">
              <w:rPr>
                <w:rFonts w:ascii="handlee" w:hAnsi="handlee" w:cs="Times New Roman"/>
                <w:color w:val="000000"/>
              </w:rPr>
              <w:t>n</w:t>
            </w:r>
            <w:proofErr w:type="spellEnd"/>
            <w:proofErr w:type="gramEnd"/>
            <w:r w:rsidR="00800BB4">
              <w:rPr>
                <w:rFonts w:ascii="handlee" w:hAnsi="handlee" w:cs="Times New Roman"/>
                <w:color w:val="000000"/>
              </w:rPr>
              <w:t xml:space="preserve"> =pants </w:t>
            </w:r>
          </w:p>
        </w:tc>
        <w:tc>
          <w:tcPr>
            <w:tcW w:w="2826" w:type="dxa"/>
          </w:tcPr>
          <w:p w14:paraId="04F3A75A" w14:textId="77777777" w:rsidR="00800BB4" w:rsidRDefault="00800BB4" w:rsidP="00800BB4">
            <w:pPr>
              <w:spacing w:before="240" w:line="432" w:lineRule="atLeast"/>
              <w:rPr>
                <w:rFonts w:ascii="handlee" w:hAnsi="handlee" w:cs="Times New Roman" w:hint="eastAsia"/>
                <w:color w:val="000000"/>
                <w:sz w:val="27"/>
                <w:szCs w:val="27"/>
              </w:rPr>
            </w:pPr>
            <w:r>
              <w:rPr>
                <w:rFonts w:ascii="handlee" w:hAnsi="handlee" w:cs="Times New Roman" w:hint="eastAsia"/>
                <w:color w:val="000000"/>
                <w:sz w:val="27"/>
                <w:szCs w:val="27"/>
              </w:rPr>
              <w:t>P</w:t>
            </w:r>
            <w:r>
              <w:rPr>
                <w:rFonts w:ascii="handlee" w:hAnsi="handlee" w:cs="Times New Roman"/>
                <w:color w:val="000000"/>
                <w:sz w:val="27"/>
                <w:szCs w:val="27"/>
              </w:rPr>
              <w:t xml:space="preserve">ronounce qui like key and e like </w:t>
            </w:r>
            <w:proofErr w:type="spellStart"/>
            <w:r>
              <w:rPr>
                <w:rFonts w:ascii="handlee" w:hAnsi="handlee" w:cs="Times New Roman"/>
                <w:color w:val="000000"/>
                <w:sz w:val="27"/>
                <w:szCs w:val="27"/>
              </w:rPr>
              <w:t>ae</w:t>
            </w:r>
            <w:proofErr w:type="spellEnd"/>
            <w:r>
              <w:rPr>
                <w:rFonts w:ascii="handlee" w:hAnsi="handlee" w:cs="Times New Roman"/>
                <w:color w:val="000000"/>
                <w:sz w:val="27"/>
                <w:szCs w:val="27"/>
              </w:rPr>
              <w:t xml:space="preserve">. </w:t>
            </w:r>
            <w:r w:rsidR="00362F3B">
              <w:rPr>
                <w:rFonts w:ascii="handlee" w:hAnsi="handlee" w:cs="Times New Roman" w:hint="eastAsia"/>
                <w:color w:val="000000"/>
                <w:sz w:val="27"/>
                <w:szCs w:val="27"/>
              </w:rPr>
              <w:t>P</w:t>
            </w:r>
            <w:r w:rsidR="00362F3B">
              <w:rPr>
                <w:rFonts w:ascii="handlee" w:hAnsi="handlee" w:cs="Times New Roman"/>
                <w:color w:val="000000"/>
                <w:sz w:val="27"/>
                <w:szCs w:val="27"/>
              </w:rPr>
              <w:t xml:space="preserve">ut them </w:t>
            </w:r>
            <w:r>
              <w:rPr>
                <w:rFonts w:ascii="handlee" w:hAnsi="handlee" w:cs="Times New Roman" w:hint="eastAsia"/>
                <w:color w:val="000000"/>
                <w:sz w:val="27"/>
                <w:szCs w:val="27"/>
              </w:rPr>
              <w:t>T</w:t>
            </w:r>
            <w:r>
              <w:rPr>
                <w:rFonts w:ascii="handlee" w:hAnsi="handlee" w:cs="Times New Roman"/>
                <w:color w:val="000000"/>
                <w:sz w:val="27"/>
                <w:szCs w:val="27"/>
              </w:rPr>
              <w:t xml:space="preserve">ogether. </w:t>
            </w:r>
            <w:r w:rsidR="00362F3B">
              <w:rPr>
                <w:rFonts w:ascii="handlee" w:hAnsi="handlee" w:cs="Times New Roman" w:hint="eastAsia"/>
                <w:color w:val="000000"/>
                <w:sz w:val="27"/>
                <w:szCs w:val="27"/>
              </w:rPr>
              <w:t>R</w:t>
            </w:r>
            <w:r w:rsidR="00362F3B">
              <w:rPr>
                <w:rFonts w:ascii="handlee" w:hAnsi="handlee" w:cs="Times New Roman"/>
                <w:color w:val="000000"/>
                <w:sz w:val="27"/>
                <w:szCs w:val="27"/>
              </w:rPr>
              <w:t xml:space="preserve">epeat 5 times. </w:t>
            </w:r>
          </w:p>
        </w:tc>
        <w:tc>
          <w:tcPr>
            <w:tcW w:w="3078" w:type="dxa"/>
          </w:tcPr>
          <w:p w14:paraId="1267E151" w14:textId="77777777" w:rsidR="00362F3B" w:rsidRDefault="00362F3B" w:rsidP="00362F3B">
            <w:pPr>
              <w:pStyle w:val="ListParagraph"/>
              <w:numPr>
                <w:ilvl w:val="0"/>
                <w:numId w:val="2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 w:rsidRPr="00800BB4">
              <w:rPr>
                <w:rFonts w:ascii="handlee" w:hAnsi="handlee" w:cs="Times New Roman"/>
                <w:color w:val="000000"/>
              </w:rPr>
              <w:t>estar</w:t>
            </w:r>
            <w:proofErr w:type="spellEnd"/>
            <w:proofErr w:type="gramEnd"/>
            <w:r w:rsidRPr="00800BB4">
              <w:rPr>
                <w:rFonts w:ascii="handlee" w:hAnsi="handlee" w:cs="Times New Roman"/>
                <w:color w:val="000000"/>
              </w:rPr>
              <w:t xml:space="preserve"> de </w:t>
            </w:r>
            <w:proofErr w:type="spellStart"/>
            <w:r w:rsidRPr="00800BB4">
              <w:rPr>
                <w:rFonts w:ascii="handlee" w:hAnsi="handlee" w:cs="Times New Roman"/>
                <w:color w:val="000000"/>
              </w:rPr>
              <w:t>moda</w:t>
            </w:r>
            <w:proofErr w:type="spellEnd"/>
            <w:r w:rsidRPr="00800BB4">
              <w:rPr>
                <w:rFonts w:ascii="handlee" w:hAnsi="handlee" w:cs="Times New Roman"/>
                <w:color w:val="000000"/>
              </w:rPr>
              <w:t xml:space="preserve">= to be in fashion </w:t>
            </w:r>
          </w:p>
          <w:p w14:paraId="363BAE0D" w14:textId="77777777" w:rsidR="00362F3B" w:rsidRDefault="00362F3B" w:rsidP="00362F3B">
            <w:pPr>
              <w:pStyle w:val="ListParagraph"/>
              <w:numPr>
                <w:ilvl w:val="0"/>
                <w:numId w:val="2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spellStart"/>
            <w:proofErr w:type="gramStart"/>
            <w:r>
              <w:rPr>
                <w:rFonts w:ascii="handlee" w:hAnsi="handlee" w:cs="Times New Roman"/>
                <w:color w:val="000000"/>
              </w:rPr>
              <w:t>querer</w:t>
            </w:r>
            <w:proofErr w:type="spellEnd"/>
            <w:proofErr w:type="gramEnd"/>
            <w:r>
              <w:rPr>
                <w:rFonts w:ascii="handlee" w:hAnsi="handlee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handlee" w:hAnsi="handlee" w:cs="Times New Roman"/>
                <w:color w:val="000000"/>
              </w:rPr>
              <w:t>es</w:t>
            </w:r>
            <w:proofErr w:type="spellEnd"/>
            <w:r>
              <w:rPr>
                <w:rFonts w:ascii="handlee" w:hAnsi="handlee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handlee" w:hAnsi="handlee" w:cs="Times New Roman"/>
                <w:color w:val="000000"/>
              </w:rPr>
              <w:t>poder</w:t>
            </w:r>
            <w:proofErr w:type="spellEnd"/>
            <w:r>
              <w:rPr>
                <w:rFonts w:ascii="handlee" w:hAnsi="handlee" w:cs="Times New Roman"/>
                <w:color w:val="000000"/>
              </w:rPr>
              <w:t xml:space="preserve"> = </w:t>
            </w:r>
            <w:r w:rsidR="004E5640">
              <w:rPr>
                <w:rFonts w:ascii="handlee" w:hAnsi="handlee" w:cs="Times New Roman"/>
                <w:color w:val="000000"/>
              </w:rPr>
              <w:t xml:space="preserve">to want is to be able to do </w:t>
            </w:r>
            <w:r>
              <w:rPr>
                <w:rFonts w:ascii="handlee" w:hAnsi="handlee" w:cs="Times New Roman"/>
                <w:color w:val="000000"/>
              </w:rPr>
              <w:t xml:space="preserve"> anything </w:t>
            </w:r>
          </w:p>
          <w:p w14:paraId="2A910975" w14:textId="77777777" w:rsidR="00362F3B" w:rsidRDefault="00362F3B" w:rsidP="00362F3B">
            <w:pPr>
              <w:pStyle w:val="ListParagraph"/>
              <w:numPr>
                <w:ilvl w:val="0"/>
                <w:numId w:val="2"/>
              </w:numPr>
              <w:spacing w:before="240" w:line="432" w:lineRule="atLeast"/>
              <w:rPr>
                <w:rFonts w:ascii="handlee" w:hAnsi="handlee" w:cs="Times New Roman" w:hint="eastAsia"/>
                <w:color w:val="000000"/>
              </w:rPr>
            </w:pPr>
            <w:proofErr w:type="gramStart"/>
            <w:r>
              <w:rPr>
                <w:rFonts w:ascii="handlee" w:hAnsi="handlee" w:cs="Times New Roman"/>
                <w:color w:val="000000"/>
              </w:rPr>
              <w:t>a</w:t>
            </w:r>
            <w:proofErr w:type="gramEnd"/>
            <w:r>
              <w:rPr>
                <w:rFonts w:ascii="handlee" w:hAnsi="handlee" w:cs="Times New Roman"/>
                <w:color w:val="000000"/>
              </w:rPr>
              <w:t xml:space="preserve"> la </w:t>
            </w:r>
            <w:proofErr w:type="spellStart"/>
            <w:r>
              <w:rPr>
                <w:rFonts w:ascii="handlee" w:hAnsi="handlee" w:cs="Times New Roman"/>
                <w:color w:val="000000"/>
              </w:rPr>
              <w:t>medida</w:t>
            </w:r>
            <w:proofErr w:type="spellEnd"/>
            <w:r>
              <w:rPr>
                <w:rFonts w:ascii="handlee" w:hAnsi="handlee" w:cs="Times New Roman"/>
                <w:color w:val="000000"/>
              </w:rPr>
              <w:t xml:space="preserve">= </w:t>
            </w:r>
            <w:r>
              <w:rPr>
                <w:rFonts w:ascii="handlee" w:hAnsi="handlee" w:cs="Times New Roman" w:hint="eastAsia"/>
                <w:color w:val="000000"/>
              </w:rPr>
              <w:t>tailored</w:t>
            </w:r>
            <w:r>
              <w:rPr>
                <w:rFonts w:ascii="handlee" w:hAnsi="handlee" w:cs="Times New Roman"/>
                <w:color w:val="000000"/>
              </w:rPr>
              <w:t xml:space="preserve"> </w:t>
            </w:r>
          </w:p>
          <w:p w14:paraId="19249417" w14:textId="77777777" w:rsidR="00362F3B" w:rsidRPr="004E5640" w:rsidRDefault="00362F3B" w:rsidP="004E5640">
            <w:pPr>
              <w:spacing w:before="240" w:line="432" w:lineRule="atLeast"/>
              <w:ind w:left="360"/>
              <w:rPr>
                <w:rFonts w:ascii="handlee" w:hAnsi="handlee" w:cs="Times New Roman" w:hint="eastAsia"/>
                <w:color w:val="000000"/>
              </w:rPr>
            </w:pPr>
          </w:p>
          <w:p w14:paraId="2B51EDE1" w14:textId="77777777" w:rsidR="00800BB4" w:rsidRDefault="00800BB4" w:rsidP="00800BB4">
            <w:pPr>
              <w:spacing w:before="240" w:line="432" w:lineRule="atLeast"/>
              <w:rPr>
                <w:rFonts w:ascii="handlee" w:hAnsi="handlee" w:cs="Times New Roman" w:hint="eastAsia"/>
                <w:color w:val="000000"/>
                <w:sz w:val="27"/>
                <w:szCs w:val="27"/>
              </w:rPr>
            </w:pPr>
          </w:p>
        </w:tc>
      </w:tr>
    </w:tbl>
    <w:p w14:paraId="348CBC35" w14:textId="77777777" w:rsidR="00800BB4" w:rsidRPr="00800BB4" w:rsidRDefault="00BE1F29" w:rsidP="00800BB4">
      <w:pPr>
        <w:shd w:val="clear" w:color="auto" w:fill="FFFFFF"/>
        <w:spacing w:before="240" w:line="432" w:lineRule="atLeast"/>
        <w:rPr>
          <w:rFonts w:ascii="handlee" w:hAnsi="handlee" w:cs="Times New Roman" w:hint="eastAsia"/>
          <w:color w:val="000000"/>
          <w:sz w:val="27"/>
          <w:szCs w:val="27"/>
        </w:rPr>
      </w:pPr>
      <w:proofErr w:type="spellStart"/>
      <w:proofErr w:type="gramStart"/>
      <w:r>
        <w:rPr>
          <w:rFonts w:ascii="handlee" w:hAnsi="handlee" w:cs="Times New Roman"/>
          <w:color w:val="000000"/>
          <w:sz w:val="27"/>
          <w:szCs w:val="27"/>
        </w:rPr>
        <w:t>preguntas</w:t>
      </w:r>
      <w:proofErr w:type="spellEnd"/>
      <w:proofErr w:type="gramEnd"/>
    </w:p>
    <w:p w14:paraId="161D1FB7" w14:textId="77777777" w:rsidR="00800BB4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de </w:t>
      </w:r>
      <w:proofErr w:type="spellStart"/>
      <w:r>
        <w:t>moda</w:t>
      </w:r>
      <w:proofErr w:type="spellEnd"/>
      <w:r>
        <w:t>?</w:t>
      </w:r>
    </w:p>
    <w:p w14:paraId="76566204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Quien</w:t>
      </w:r>
      <w:proofErr w:type="spellEnd"/>
      <w:r>
        <w:t xml:space="preserve"> lo ha de </w:t>
      </w:r>
      <w:proofErr w:type="gramStart"/>
      <w:r>
        <w:t>saber</w:t>
      </w:r>
      <w:proofErr w:type="gramEnd"/>
      <w:r>
        <w:t>?</w:t>
      </w:r>
    </w:p>
    <w:p w14:paraId="6AFB344A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dicen</w:t>
      </w:r>
      <w:proofErr w:type="spellEnd"/>
      <w:r>
        <w:t>?</w:t>
      </w:r>
    </w:p>
    <w:p w14:paraId="4211F4A4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el </w:t>
      </w:r>
      <w:proofErr w:type="spellStart"/>
      <w:r>
        <w:t>traje</w:t>
      </w:r>
      <w:proofErr w:type="spellEnd"/>
      <w:r>
        <w:t xml:space="preserve"> el </w:t>
      </w:r>
      <w:proofErr w:type="spellStart"/>
      <w:r>
        <w:t>autor</w:t>
      </w:r>
      <w:proofErr w:type="spellEnd"/>
      <w:r>
        <w:t>?</w:t>
      </w:r>
    </w:p>
    <w:p w14:paraId="45E317DC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cosida</w:t>
      </w:r>
      <w:proofErr w:type="spellEnd"/>
      <w:r>
        <w:t>?</w:t>
      </w:r>
    </w:p>
    <w:p w14:paraId="34173C6C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 xml:space="preserve">¿Para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ojal</w:t>
      </w:r>
      <w:proofErr w:type="spellEnd"/>
      <w:r>
        <w:t>?</w:t>
      </w:r>
    </w:p>
    <w:p w14:paraId="7A75CB7B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verse </w:t>
      </w:r>
      <w:proofErr w:type="spellStart"/>
      <w:r>
        <w:t>elegante</w:t>
      </w:r>
      <w:proofErr w:type="spellEnd"/>
      <w:r>
        <w:t>?</w:t>
      </w:r>
    </w:p>
    <w:p w14:paraId="140C1C22" w14:textId="77777777" w:rsidR="00BE1F29" w:rsidRDefault="00BE1F29" w:rsidP="00BE1F29">
      <w:pPr>
        <w:pStyle w:val="ListParagraph"/>
        <w:numPr>
          <w:ilvl w:val="0"/>
          <w:numId w:val="3"/>
        </w:numPr>
      </w:pPr>
      <w:r>
        <w:t xml:space="preserve">¿Para </w:t>
      </w:r>
      <w:proofErr w:type="spellStart"/>
      <w:r>
        <w:t>qué</w:t>
      </w:r>
      <w:proofErr w:type="spellEnd"/>
      <w:r>
        <w:t xml:space="preserve"> son los </w:t>
      </w:r>
      <w:proofErr w:type="spellStart"/>
      <w:r>
        <w:t>tirantes</w:t>
      </w:r>
      <w:proofErr w:type="spellEnd"/>
      <w:r>
        <w:t>?</w:t>
      </w:r>
    </w:p>
    <w:sectPr w:rsidR="00BE1F29" w:rsidSect="008C6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pinnaker">
    <w:altName w:val="Times New Roman"/>
    <w:panose1 w:val="00000000000000000000"/>
    <w:charset w:val="00"/>
    <w:family w:val="roman"/>
    <w:notTrueType/>
    <w:pitch w:val="default"/>
  </w:font>
  <w:font w:name="handle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618"/>
    <w:multiLevelType w:val="hybridMultilevel"/>
    <w:tmpl w:val="DB62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66C88"/>
    <w:multiLevelType w:val="hybridMultilevel"/>
    <w:tmpl w:val="37341300"/>
    <w:lvl w:ilvl="0" w:tplc="656C4A7A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069DD"/>
    <w:multiLevelType w:val="hybridMultilevel"/>
    <w:tmpl w:val="D39A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A00BA"/>
    <w:multiLevelType w:val="hybridMultilevel"/>
    <w:tmpl w:val="DB62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E0ACB"/>
    <w:multiLevelType w:val="hybridMultilevel"/>
    <w:tmpl w:val="693A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B4"/>
    <w:rsid w:val="00042531"/>
    <w:rsid w:val="002E42E2"/>
    <w:rsid w:val="00362F3B"/>
    <w:rsid w:val="004E5640"/>
    <w:rsid w:val="005A2904"/>
    <w:rsid w:val="00800BB4"/>
    <w:rsid w:val="008C6D6B"/>
    <w:rsid w:val="00B459F4"/>
    <w:rsid w:val="00B75BE0"/>
    <w:rsid w:val="00BE1F29"/>
    <w:rsid w:val="00C3742B"/>
    <w:rsid w:val="00D36421"/>
    <w:rsid w:val="00D761DE"/>
    <w:rsid w:val="00F57B5F"/>
    <w:rsid w:val="00F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77E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BB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B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0B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B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00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0BB4"/>
  </w:style>
  <w:style w:type="paragraph" w:styleId="ListParagraph">
    <w:name w:val="List Paragraph"/>
    <w:basedOn w:val="Normal"/>
    <w:uiPriority w:val="34"/>
    <w:qFormat/>
    <w:rsid w:val="00800BB4"/>
    <w:pPr>
      <w:ind w:left="720"/>
      <w:contextualSpacing/>
    </w:pPr>
  </w:style>
  <w:style w:type="paragraph" w:customStyle="1" w:styleId="picture">
    <w:name w:val="picture"/>
    <w:basedOn w:val="Normal"/>
    <w:rsid w:val="00F57B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57B5F"/>
    <w:rPr>
      <w:b/>
      <w:bCs/>
    </w:rPr>
  </w:style>
  <w:style w:type="paragraph" w:customStyle="1" w:styleId="has-text-align-center">
    <w:name w:val="has-text-align-center"/>
    <w:basedOn w:val="Normal"/>
    <w:rsid w:val="00F57B5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BB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B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0B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B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00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0BB4"/>
  </w:style>
  <w:style w:type="paragraph" w:styleId="ListParagraph">
    <w:name w:val="List Paragraph"/>
    <w:basedOn w:val="Normal"/>
    <w:uiPriority w:val="34"/>
    <w:qFormat/>
    <w:rsid w:val="00800BB4"/>
    <w:pPr>
      <w:ind w:left="720"/>
      <w:contextualSpacing/>
    </w:pPr>
  </w:style>
  <w:style w:type="paragraph" w:customStyle="1" w:styleId="picture">
    <w:name w:val="picture"/>
    <w:basedOn w:val="Normal"/>
    <w:rsid w:val="00F57B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57B5F"/>
    <w:rPr>
      <w:b/>
      <w:bCs/>
    </w:rPr>
  </w:style>
  <w:style w:type="paragraph" w:customStyle="1" w:styleId="has-text-align-center">
    <w:name w:val="has-text-align-center"/>
    <w:basedOn w:val="Normal"/>
    <w:rsid w:val="00F57B5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721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oematrix.com/autores/pablo-barattin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Rocchio</dc:creator>
  <cp:keywords/>
  <dc:description/>
  <cp:lastModifiedBy>Lina Rocchio</cp:lastModifiedBy>
  <cp:revision>2</cp:revision>
  <dcterms:created xsi:type="dcterms:W3CDTF">2021-04-06T16:25:00Z</dcterms:created>
  <dcterms:modified xsi:type="dcterms:W3CDTF">2021-04-06T16:25:00Z</dcterms:modified>
</cp:coreProperties>
</file>