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need: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screen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Creation (as performer or event planner)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selection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list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http://blogoscoped.com/archive/2009-03-24-n36.html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storeis = persona + needs + purpose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Helps define use cases and use case diagrams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a .. i want to .. so that i can 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oscoped.com/archive/2009-03-24-n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