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5231" w14:textId="77777777" w:rsidR="00ED7D15" w:rsidRPr="00ED7D15" w:rsidRDefault="00ED7D15" w:rsidP="00ED7D15">
      <w:pPr>
        <w:pStyle w:val="Heading1"/>
        <w:rPr>
          <w:u w:val="single"/>
        </w:rPr>
      </w:pPr>
      <w:r w:rsidRPr="00ED7D15">
        <w:rPr>
          <w:u w:val="single"/>
        </w:rPr>
        <w:t>Named entity Recognition using tweet segmentation</w:t>
      </w:r>
    </w:p>
    <w:p w14:paraId="6C28D4F9" w14:textId="77777777" w:rsidR="00323F7E" w:rsidRDefault="00323F7E" w:rsidP="00932E58"/>
    <w:p w14:paraId="6C28D4FA" w14:textId="77777777" w:rsidR="00323F7E" w:rsidRPr="00323F7E" w:rsidRDefault="00323F7E" w:rsidP="00932E58">
      <w:pPr>
        <w:rPr>
          <w:b/>
        </w:rPr>
      </w:pPr>
      <w:r w:rsidRPr="00323F7E">
        <w:rPr>
          <w:b/>
        </w:rPr>
        <w:t>OVERVIEW</w:t>
      </w:r>
    </w:p>
    <w:p w14:paraId="6C28D4FF" w14:textId="20003DDA" w:rsidR="00323F7E" w:rsidRPr="00323F7E" w:rsidRDefault="00702C5C" w:rsidP="00932E58">
      <w:pPr>
        <w:rPr>
          <w:b/>
        </w:rPr>
      </w:pPr>
      <w:r>
        <w:t>Twitter has pulled in a large number of clients to share and scatter most exceptional data, bringing about substantial volumes of information delivered regular. Be that as it may, numerous applications in Information Retrieval (IR) and Natural Language Processing (NLP) experience the ill effects of the boisterous and short nature of tweets. In this paper, we propose a novel system for tweet division in a bunch mode, called HybridSeg. By part tweets into important portions, the semantic or setting data is all around safeguarded and effortlessly extricated by the downstream applications. HybridSeg finds the ideal division of a tweet by expanding the total of the stickiness scores of its hopeful portions. The stickiness score considers the likelihood of a portion being an expression in English (i.e., worldwide setting) and the likelihood of a fragment being an expression inside of the cluster of tweets (i.e., nearby connection). For the last mentioned, we propose and assess two models to determine nearby connection by considering the etymological elements and term-reliance in a bunch of tweets, separately. HybridSeg is likewise intended to iteratively gain from certain sections as pseudo input. Probes two tweet information sets demonstrate that tweet division quality is altogether enhanced by learning both worldwide and nearby settings contrasted and utilizing worldwide connection alone. Through investigation and examination, we demonstrate that nearby etymological components are more solid for learning neighborhood connection contrasted and term-reliance. As an application, we demonstrate that high exactness is accomplished in named substance acknowledgment by applying portion based grammatical form (POS) labeling.</w:t>
      </w:r>
    </w:p>
    <w:p w14:paraId="182B52B6" w14:textId="77777777" w:rsidR="00932E58" w:rsidRDefault="00932E58" w:rsidP="00932E58">
      <w:pPr>
        <w:tabs>
          <w:tab w:val="left" w:pos="3036"/>
        </w:tabs>
        <w:rPr>
          <w:b/>
        </w:rPr>
      </w:pPr>
    </w:p>
    <w:p w14:paraId="6C28D500" w14:textId="77777777" w:rsidR="00722CF5" w:rsidRPr="00323F7E" w:rsidRDefault="00323F7E" w:rsidP="00932E58">
      <w:pPr>
        <w:tabs>
          <w:tab w:val="left" w:pos="3036"/>
        </w:tabs>
      </w:pPr>
      <w:r w:rsidRPr="00323F7E">
        <w:rPr>
          <w:b/>
        </w:rPr>
        <w:t>DATA</w:t>
      </w:r>
    </w:p>
    <w:p w14:paraId="15D219DF" w14:textId="77777777" w:rsidR="00702C5C" w:rsidRPr="00702C5C" w:rsidRDefault="00702C5C" w:rsidP="00932E58">
      <w:pPr>
        <w:pStyle w:val="ListParagraph"/>
        <w:numPr>
          <w:ilvl w:val="0"/>
          <w:numId w:val="5"/>
        </w:numPr>
        <w:spacing w:after="200" w:line="360" w:lineRule="auto"/>
        <w:rPr>
          <w:rFonts w:ascii="Times New Roman" w:hAnsi="Times New Roman" w:cs="Times New Roman"/>
          <w:sz w:val="28"/>
          <w:szCs w:val="28"/>
        </w:rPr>
      </w:pPr>
      <w:r>
        <w:t>we concentrate on the undertaking of tweet division. The objective of this assignment is to part a tweet into a grouping of sequential n-grams, each of which is known as a portion. A section can be a named element (e.g., a film title "discovering nemo"), a semantically significant data unit (e.g., "authoritatively discharged"), or whatever other sorts of expressions which show up "more than by possibility"</w:t>
      </w:r>
    </w:p>
    <w:p w14:paraId="50AA4819" w14:textId="059B2040" w:rsidR="00932E58" w:rsidRDefault="00702C5C" w:rsidP="00932E58">
      <w:pPr>
        <w:pStyle w:val="ListParagraph"/>
        <w:numPr>
          <w:ilvl w:val="0"/>
          <w:numId w:val="5"/>
        </w:numPr>
        <w:spacing w:after="200" w:line="360" w:lineRule="auto"/>
        <w:rPr>
          <w:rFonts w:ascii="Times New Roman" w:hAnsi="Times New Roman" w:cs="Times New Roman"/>
          <w:sz w:val="28"/>
          <w:szCs w:val="28"/>
        </w:rPr>
      </w:pPr>
      <w:r>
        <w:t>To accomplish brilliant tweet division, we propose a nonexclusive tweet division structure, named HybridSeg. HybridSeg gains from both worldwide and nearby settings, and has the capacity of gaining from pseudo criticism.</w:t>
      </w:r>
      <w:r>
        <w:rPr>
          <w:rFonts w:ascii="Times New Roman" w:hAnsi="Times New Roman" w:cs="Times New Roman"/>
          <w:sz w:val="28"/>
          <w:szCs w:val="28"/>
        </w:rPr>
        <w:t xml:space="preserve"> </w:t>
      </w:r>
    </w:p>
    <w:p w14:paraId="4D3DD924" w14:textId="77777777" w:rsidR="00702C5C" w:rsidRPr="00702C5C" w:rsidRDefault="00702C5C" w:rsidP="00702C5C">
      <w:pPr>
        <w:pStyle w:val="ListParagraph"/>
        <w:numPr>
          <w:ilvl w:val="0"/>
          <w:numId w:val="5"/>
        </w:numPr>
        <w:spacing w:after="200" w:line="360" w:lineRule="auto"/>
        <w:rPr>
          <w:rFonts w:ascii="Times New Roman" w:hAnsi="Times New Roman" w:cs="Times New Roman"/>
          <w:sz w:val="28"/>
          <w:szCs w:val="28"/>
        </w:rPr>
      </w:pPr>
      <w:r>
        <w:t>Worldwide setting. Tweets are posted for data sharing and correspondence. The named elements and semantic expressions are very much protected in tweets.</w:t>
      </w:r>
    </w:p>
    <w:p w14:paraId="6C28D50B" w14:textId="58C01770" w:rsidR="00323F7E" w:rsidRDefault="00323F7E" w:rsidP="00932E58">
      <w:pPr>
        <w:tabs>
          <w:tab w:val="left" w:pos="3036"/>
        </w:tabs>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lastRenderedPageBreak/>
        <w:t>MODELS TO SOLVE</w:t>
      </w:r>
    </w:p>
    <w:p w14:paraId="0AC6E5DD" w14:textId="3E13E7A1" w:rsidR="00702C5C" w:rsidRPr="00702C5C" w:rsidRDefault="00702C5C" w:rsidP="00932E58">
      <w:pPr>
        <w:pStyle w:val="ListParagraph"/>
        <w:numPr>
          <w:ilvl w:val="0"/>
          <w:numId w:val="6"/>
        </w:numPr>
        <w:spacing w:after="200" w:line="360" w:lineRule="auto"/>
        <w:rPr>
          <w:rFonts w:ascii="Times New Roman" w:hAnsi="Times New Roman" w:cs="Times New Roman"/>
          <w:sz w:val="28"/>
          <w:szCs w:val="28"/>
        </w:rPr>
      </w:pPr>
      <w:r>
        <w:t>As a use of tweet division, we propose and assess two section based NER calculations. Both calculations are unsupervised in nature and take tweet fragments as data.</w:t>
      </w:r>
    </w:p>
    <w:p w14:paraId="6C28D510" w14:textId="75A538D7" w:rsidR="00323F7E" w:rsidRPr="00702C5C" w:rsidRDefault="00702C5C" w:rsidP="00702C5C">
      <w:pPr>
        <w:pStyle w:val="ListParagraph"/>
        <w:numPr>
          <w:ilvl w:val="0"/>
          <w:numId w:val="6"/>
        </w:numPr>
        <w:spacing w:after="200" w:line="360" w:lineRule="auto"/>
        <w:rPr>
          <w:rFonts w:ascii="Times New Roman" w:hAnsi="Times New Roman" w:cs="Times New Roman"/>
          <w:sz w:val="28"/>
          <w:szCs w:val="28"/>
        </w:rPr>
      </w:pPr>
      <w:r>
        <w:t>Neighborhood association Tweets are significantly time-sensitive such an assortment of creating expressions, for example, "he wlkin" can't be found in outside data bases. In any case, considering a generous number of tweets circulated within a brief traverse period (e.g., a week) containing the expression, it is not hard to recollect that "he wlkin" as a honest to goodness and imperative segment. We in this way scrutinize two adjacent associations, specifically neighborhood phonetic parts and close-by collocation.</w:t>
      </w:r>
    </w:p>
    <w:p w14:paraId="7B61E543" w14:textId="77777777" w:rsidR="00702C5C" w:rsidRPr="00323F7E" w:rsidRDefault="00702C5C" w:rsidP="00932E58">
      <w:pPr>
        <w:tabs>
          <w:tab w:val="left" w:pos="3036"/>
        </w:tabs>
        <w:rPr>
          <w:b/>
          <w:sz w:val="24"/>
          <w:szCs w:val="24"/>
        </w:rPr>
      </w:pPr>
    </w:p>
    <w:p w14:paraId="2765EC35" w14:textId="77777777" w:rsidR="00C54997" w:rsidRDefault="00323F7E" w:rsidP="00932E58">
      <w:pPr>
        <w:tabs>
          <w:tab w:val="left" w:pos="3036"/>
        </w:tabs>
        <w:rPr>
          <w:b/>
          <w:sz w:val="24"/>
          <w:szCs w:val="24"/>
        </w:rPr>
      </w:pPr>
      <w:r w:rsidRPr="00323F7E">
        <w:rPr>
          <w:b/>
          <w:sz w:val="24"/>
          <w:szCs w:val="24"/>
        </w:rPr>
        <w:t>Project Team Members and Roles:</w:t>
      </w:r>
    </w:p>
    <w:p w14:paraId="5B3F36B2" w14:textId="0C236AD9" w:rsidR="006A115E" w:rsidRDefault="006A115E" w:rsidP="00932E58">
      <w:pPr>
        <w:tabs>
          <w:tab w:val="left" w:pos="3036"/>
        </w:tabs>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 xml:space="preserve">We are three members in the group shared the work equally akhila katkam is doing the testing work and sai karthik napa is doing the back end data collection, Avinash is contributing the material required and </w:t>
      </w:r>
      <w:r>
        <w:rPr>
          <w:sz w:val="32"/>
          <w:szCs w:val="32"/>
        </w:rPr>
        <w:t xml:space="preserve"> Mallikarjuna provides Data Analysis </w:t>
      </w:r>
      <w:r>
        <w:rPr>
          <w:rFonts w:eastAsiaTheme="minorEastAsia" w:hAnsi="Times New Roman"/>
          <w:color w:val="000000" w:themeColor="text1"/>
          <w:sz w:val="32"/>
          <w:szCs w:val="32"/>
          <w:lang w:eastAsia="en-IN"/>
        </w:rPr>
        <w:t>for the projects.</w:t>
      </w:r>
    </w:p>
    <w:p w14:paraId="73C9E128" w14:textId="77777777" w:rsidR="00932E58" w:rsidRPr="00C54997" w:rsidRDefault="00932E58" w:rsidP="00932E58">
      <w:pPr>
        <w:tabs>
          <w:tab w:val="left" w:pos="3036"/>
        </w:tabs>
        <w:rPr>
          <w:b/>
          <w:sz w:val="24"/>
          <w:szCs w:val="24"/>
        </w:rPr>
      </w:pPr>
    </w:p>
    <w:tbl>
      <w:tblPr>
        <w:tblStyle w:val="TableGrid"/>
        <w:tblW w:w="0" w:type="auto"/>
        <w:tblLook w:val="04A0" w:firstRow="1" w:lastRow="0" w:firstColumn="1" w:lastColumn="0" w:noHBand="0" w:noVBand="1"/>
      </w:tblPr>
      <w:tblGrid>
        <w:gridCol w:w="4621"/>
        <w:gridCol w:w="4621"/>
      </w:tblGrid>
      <w:tr w:rsidR="006A115E" w14:paraId="65841E2E" w14:textId="77777777" w:rsidTr="00152155">
        <w:tc>
          <w:tcPr>
            <w:tcW w:w="4621" w:type="dxa"/>
          </w:tcPr>
          <w:p w14:paraId="23222EC5" w14:textId="32981B3B"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Sai karthik Napa (0270)</w:t>
            </w:r>
          </w:p>
        </w:tc>
        <w:tc>
          <w:tcPr>
            <w:tcW w:w="4621" w:type="dxa"/>
          </w:tcPr>
          <w:p w14:paraId="716908D1" w14:textId="5B989F76"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Data Collection</w:t>
            </w:r>
          </w:p>
        </w:tc>
      </w:tr>
      <w:tr w:rsidR="006A115E" w14:paraId="22BB1E65" w14:textId="77777777" w:rsidTr="00152155">
        <w:tc>
          <w:tcPr>
            <w:tcW w:w="4621" w:type="dxa"/>
          </w:tcPr>
          <w:p w14:paraId="1886A60D" w14:textId="42545CE5"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Akhila Katkam (0736)</w:t>
            </w:r>
          </w:p>
        </w:tc>
        <w:tc>
          <w:tcPr>
            <w:tcW w:w="4621" w:type="dxa"/>
          </w:tcPr>
          <w:p w14:paraId="009D0450" w14:textId="092A5C7E"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Testing</w:t>
            </w:r>
          </w:p>
        </w:tc>
      </w:tr>
      <w:tr w:rsidR="006A115E" w14:paraId="2C9D829E" w14:textId="77777777" w:rsidTr="00152155">
        <w:tc>
          <w:tcPr>
            <w:tcW w:w="4621" w:type="dxa"/>
          </w:tcPr>
          <w:p w14:paraId="541B4B8E" w14:textId="2CFC8D0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Manepalli Mallikarjuna (1620)</w:t>
            </w:r>
          </w:p>
        </w:tc>
        <w:tc>
          <w:tcPr>
            <w:tcW w:w="4621" w:type="dxa"/>
          </w:tcPr>
          <w:p w14:paraId="362E6320" w14:textId="2F992F7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Data analysis</w:t>
            </w:r>
            <w:r w:rsidR="00932E58">
              <w:rPr>
                <w:rFonts w:eastAsiaTheme="minorEastAsia" w:hAnsi="Times New Roman"/>
                <w:color w:val="000000" w:themeColor="text1"/>
                <w:sz w:val="32"/>
                <w:szCs w:val="32"/>
                <w:lang w:eastAsia="en-IN"/>
              </w:rPr>
              <w:t>,coding</w:t>
            </w:r>
          </w:p>
        </w:tc>
      </w:tr>
      <w:tr w:rsidR="006A115E" w14:paraId="7FAFD6B4" w14:textId="77777777" w:rsidTr="00152155">
        <w:tc>
          <w:tcPr>
            <w:tcW w:w="4621" w:type="dxa"/>
          </w:tcPr>
          <w:p w14:paraId="673AED4F" w14:textId="2547218C"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Avinash Chowdary Koganti (1474)</w:t>
            </w:r>
          </w:p>
        </w:tc>
        <w:tc>
          <w:tcPr>
            <w:tcW w:w="4621" w:type="dxa"/>
          </w:tcPr>
          <w:p w14:paraId="5AAED1B4" w14:textId="0A297CA5"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API development, documentation</w:t>
            </w:r>
          </w:p>
        </w:tc>
      </w:tr>
    </w:tbl>
    <w:p w14:paraId="7F89DE68" w14:textId="7A92AE8B" w:rsidR="006A115E" w:rsidRDefault="006A115E" w:rsidP="00932E58">
      <w:pPr>
        <w:textAlignment w:val="baseline"/>
        <w:rPr>
          <w:rFonts w:eastAsiaTheme="minorEastAsia" w:hAnsi="Times New Roman"/>
          <w:color w:val="000000" w:themeColor="text1"/>
          <w:sz w:val="32"/>
          <w:szCs w:val="32"/>
          <w:lang w:eastAsia="en-IN"/>
        </w:rPr>
      </w:pPr>
    </w:p>
    <w:p w14:paraId="3FD3A526" w14:textId="77777777" w:rsidR="006A115E" w:rsidRPr="00323F7E" w:rsidRDefault="006A115E" w:rsidP="00932E58">
      <w:pPr>
        <w:tabs>
          <w:tab w:val="left" w:pos="3036"/>
        </w:tabs>
        <w:rPr>
          <w:sz w:val="24"/>
          <w:szCs w:val="24"/>
        </w:rPr>
      </w:pPr>
    </w:p>
    <w:p w14:paraId="6C28D516" w14:textId="77777777" w:rsidR="00323F7E" w:rsidRPr="00323F7E" w:rsidRDefault="00323F7E" w:rsidP="00932E58">
      <w:pPr>
        <w:tabs>
          <w:tab w:val="left" w:pos="3036"/>
        </w:tabs>
        <w:rPr>
          <w:sz w:val="24"/>
          <w:szCs w:val="24"/>
        </w:rPr>
      </w:pPr>
      <w:bookmarkStart w:id="0" w:name="_GoBack"/>
      <w:bookmarkEnd w:id="0"/>
    </w:p>
    <w:sectPr w:rsidR="00323F7E" w:rsidRPr="0032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E59AA"/>
    <w:multiLevelType w:val="hybridMultilevel"/>
    <w:tmpl w:val="2D5A328E"/>
    <w:lvl w:ilvl="0" w:tplc="D4766AD4">
      <w:start w:val="1"/>
      <w:numFmt w:val="bullet"/>
      <w:lvlText w:val="•"/>
      <w:lvlJc w:val="left"/>
      <w:pPr>
        <w:tabs>
          <w:tab w:val="num" w:pos="720"/>
        </w:tabs>
        <w:ind w:left="720" w:hanging="360"/>
      </w:pPr>
      <w:rPr>
        <w:rFonts w:ascii="Times New Roman" w:hAnsi="Times New Roman" w:hint="default"/>
      </w:rPr>
    </w:lvl>
    <w:lvl w:ilvl="1" w:tplc="E78C79E4" w:tentative="1">
      <w:start w:val="1"/>
      <w:numFmt w:val="bullet"/>
      <w:lvlText w:val="•"/>
      <w:lvlJc w:val="left"/>
      <w:pPr>
        <w:tabs>
          <w:tab w:val="num" w:pos="1440"/>
        </w:tabs>
        <w:ind w:left="1440" w:hanging="360"/>
      </w:pPr>
      <w:rPr>
        <w:rFonts w:ascii="Times New Roman" w:hAnsi="Times New Roman" w:hint="default"/>
      </w:rPr>
    </w:lvl>
    <w:lvl w:ilvl="2" w:tplc="C09C95CC" w:tentative="1">
      <w:start w:val="1"/>
      <w:numFmt w:val="bullet"/>
      <w:lvlText w:val="•"/>
      <w:lvlJc w:val="left"/>
      <w:pPr>
        <w:tabs>
          <w:tab w:val="num" w:pos="2160"/>
        </w:tabs>
        <w:ind w:left="2160" w:hanging="360"/>
      </w:pPr>
      <w:rPr>
        <w:rFonts w:ascii="Times New Roman" w:hAnsi="Times New Roman" w:hint="default"/>
      </w:rPr>
    </w:lvl>
    <w:lvl w:ilvl="3" w:tplc="5AACEE5A" w:tentative="1">
      <w:start w:val="1"/>
      <w:numFmt w:val="bullet"/>
      <w:lvlText w:val="•"/>
      <w:lvlJc w:val="left"/>
      <w:pPr>
        <w:tabs>
          <w:tab w:val="num" w:pos="2880"/>
        </w:tabs>
        <w:ind w:left="2880" w:hanging="360"/>
      </w:pPr>
      <w:rPr>
        <w:rFonts w:ascii="Times New Roman" w:hAnsi="Times New Roman" w:hint="default"/>
      </w:rPr>
    </w:lvl>
    <w:lvl w:ilvl="4" w:tplc="7938F762" w:tentative="1">
      <w:start w:val="1"/>
      <w:numFmt w:val="bullet"/>
      <w:lvlText w:val="•"/>
      <w:lvlJc w:val="left"/>
      <w:pPr>
        <w:tabs>
          <w:tab w:val="num" w:pos="3600"/>
        </w:tabs>
        <w:ind w:left="3600" w:hanging="360"/>
      </w:pPr>
      <w:rPr>
        <w:rFonts w:ascii="Times New Roman" w:hAnsi="Times New Roman" w:hint="default"/>
      </w:rPr>
    </w:lvl>
    <w:lvl w:ilvl="5" w:tplc="F752C2E0" w:tentative="1">
      <w:start w:val="1"/>
      <w:numFmt w:val="bullet"/>
      <w:lvlText w:val="•"/>
      <w:lvlJc w:val="left"/>
      <w:pPr>
        <w:tabs>
          <w:tab w:val="num" w:pos="4320"/>
        </w:tabs>
        <w:ind w:left="4320" w:hanging="360"/>
      </w:pPr>
      <w:rPr>
        <w:rFonts w:ascii="Times New Roman" w:hAnsi="Times New Roman" w:hint="default"/>
      </w:rPr>
    </w:lvl>
    <w:lvl w:ilvl="6" w:tplc="8048CEF2" w:tentative="1">
      <w:start w:val="1"/>
      <w:numFmt w:val="bullet"/>
      <w:lvlText w:val="•"/>
      <w:lvlJc w:val="left"/>
      <w:pPr>
        <w:tabs>
          <w:tab w:val="num" w:pos="5040"/>
        </w:tabs>
        <w:ind w:left="5040" w:hanging="360"/>
      </w:pPr>
      <w:rPr>
        <w:rFonts w:ascii="Times New Roman" w:hAnsi="Times New Roman" w:hint="default"/>
      </w:rPr>
    </w:lvl>
    <w:lvl w:ilvl="7" w:tplc="C82CDA94" w:tentative="1">
      <w:start w:val="1"/>
      <w:numFmt w:val="bullet"/>
      <w:lvlText w:val="•"/>
      <w:lvlJc w:val="left"/>
      <w:pPr>
        <w:tabs>
          <w:tab w:val="num" w:pos="5760"/>
        </w:tabs>
        <w:ind w:left="5760" w:hanging="360"/>
      </w:pPr>
      <w:rPr>
        <w:rFonts w:ascii="Times New Roman" w:hAnsi="Times New Roman" w:hint="default"/>
      </w:rPr>
    </w:lvl>
    <w:lvl w:ilvl="8" w:tplc="F926BE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A901A6"/>
    <w:multiLevelType w:val="hybridMultilevel"/>
    <w:tmpl w:val="DC5C3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E62"/>
    <w:multiLevelType w:val="hybridMultilevel"/>
    <w:tmpl w:val="AA421936"/>
    <w:lvl w:ilvl="0" w:tplc="B674F4D2">
      <w:start w:val="1"/>
      <w:numFmt w:val="bullet"/>
      <w:lvlText w:val="•"/>
      <w:lvlJc w:val="left"/>
      <w:pPr>
        <w:tabs>
          <w:tab w:val="num" w:pos="720"/>
        </w:tabs>
        <w:ind w:left="720" w:hanging="360"/>
      </w:pPr>
      <w:rPr>
        <w:rFonts w:ascii="Arial" w:hAnsi="Arial" w:hint="default"/>
      </w:rPr>
    </w:lvl>
    <w:lvl w:ilvl="1" w:tplc="CE1226D4" w:tentative="1">
      <w:start w:val="1"/>
      <w:numFmt w:val="bullet"/>
      <w:lvlText w:val="•"/>
      <w:lvlJc w:val="left"/>
      <w:pPr>
        <w:tabs>
          <w:tab w:val="num" w:pos="1440"/>
        </w:tabs>
        <w:ind w:left="1440" w:hanging="360"/>
      </w:pPr>
      <w:rPr>
        <w:rFonts w:ascii="Arial" w:hAnsi="Arial" w:hint="default"/>
      </w:rPr>
    </w:lvl>
    <w:lvl w:ilvl="2" w:tplc="E8BC1F9E" w:tentative="1">
      <w:start w:val="1"/>
      <w:numFmt w:val="bullet"/>
      <w:lvlText w:val="•"/>
      <w:lvlJc w:val="left"/>
      <w:pPr>
        <w:tabs>
          <w:tab w:val="num" w:pos="2160"/>
        </w:tabs>
        <w:ind w:left="2160" w:hanging="360"/>
      </w:pPr>
      <w:rPr>
        <w:rFonts w:ascii="Arial" w:hAnsi="Arial" w:hint="default"/>
      </w:rPr>
    </w:lvl>
    <w:lvl w:ilvl="3" w:tplc="730C2DC2" w:tentative="1">
      <w:start w:val="1"/>
      <w:numFmt w:val="bullet"/>
      <w:lvlText w:val="•"/>
      <w:lvlJc w:val="left"/>
      <w:pPr>
        <w:tabs>
          <w:tab w:val="num" w:pos="2880"/>
        </w:tabs>
        <w:ind w:left="2880" w:hanging="360"/>
      </w:pPr>
      <w:rPr>
        <w:rFonts w:ascii="Arial" w:hAnsi="Arial" w:hint="default"/>
      </w:rPr>
    </w:lvl>
    <w:lvl w:ilvl="4" w:tplc="DF4AB18A" w:tentative="1">
      <w:start w:val="1"/>
      <w:numFmt w:val="bullet"/>
      <w:lvlText w:val="•"/>
      <w:lvlJc w:val="left"/>
      <w:pPr>
        <w:tabs>
          <w:tab w:val="num" w:pos="3600"/>
        </w:tabs>
        <w:ind w:left="3600" w:hanging="360"/>
      </w:pPr>
      <w:rPr>
        <w:rFonts w:ascii="Arial" w:hAnsi="Arial" w:hint="default"/>
      </w:rPr>
    </w:lvl>
    <w:lvl w:ilvl="5" w:tplc="93860054" w:tentative="1">
      <w:start w:val="1"/>
      <w:numFmt w:val="bullet"/>
      <w:lvlText w:val="•"/>
      <w:lvlJc w:val="left"/>
      <w:pPr>
        <w:tabs>
          <w:tab w:val="num" w:pos="4320"/>
        </w:tabs>
        <w:ind w:left="4320" w:hanging="360"/>
      </w:pPr>
      <w:rPr>
        <w:rFonts w:ascii="Arial" w:hAnsi="Arial" w:hint="default"/>
      </w:rPr>
    </w:lvl>
    <w:lvl w:ilvl="6" w:tplc="D432FE1A" w:tentative="1">
      <w:start w:val="1"/>
      <w:numFmt w:val="bullet"/>
      <w:lvlText w:val="•"/>
      <w:lvlJc w:val="left"/>
      <w:pPr>
        <w:tabs>
          <w:tab w:val="num" w:pos="5040"/>
        </w:tabs>
        <w:ind w:left="5040" w:hanging="360"/>
      </w:pPr>
      <w:rPr>
        <w:rFonts w:ascii="Arial" w:hAnsi="Arial" w:hint="default"/>
      </w:rPr>
    </w:lvl>
    <w:lvl w:ilvl="7" w:tplc="DA78E266" w:tentative="1">
      <w:start w:val="1"/>
      <w:numFmt w:val="bullet"/>
      <w:lvlText w:val="•"/>
      <w:lvlJc w:val="left"/>
      <w:pPr>
        <w:tabs>
          <w:tab w:val="num" w:pos="5760"/>
        </w:tabs>
        <w:ind w:left="5760" w:hanging="360"/>
      </w:pPr>
      <w:rPr>
        <w:rFonts w:ascii="Arial" w:hAnsi="Arial" w:hint="default"/>
      </w:rPr>
    </w:lvl>
    <w:lvl w:ilvl="8" w:tplc="FD728D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6D2625"/>
    <w:multiLevelType w:val="hybridMultilevel"/>
    <w:tmpl w:val="2FE01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58BD"/>
    <w:multiLevelType w:val="hybridMultilevel"/>
    <w:tmpl w:val="36F8566E"/>
    <w:lvl w:ilvl="0" w:tplc="25E04C84">
      <w:start w:val="1"/>
      <w:numFmt w:val="bullet"/>
      <w:lvlText w:val="•"/>
      <w:lvlJc w:val="left"/>
      <w:pPr>
        <w:tabs>
          <w:tab w:val="num" w:pos="720"/>
        </w:tabs>
        <w:ind w:left="720" w:hanging="360"/>
      </w:pPr>
      <w:rPr>
        <w:rFonts w:ascii="Times New Roman" w:hAnsi="Times New Roman" w:hint="default"/>
      </w:rPr>
    </w:lvl>
    <w:lvl w:ilvl="1" w:tplc="B74E9D08" w:tentative="1">
      <w:start w:val="1"/>
      <w:numFmt w:val="bullet"/>
      <w:lvlText w:val="•"/>
      <w:lvlJc w:val="left"/>
      <w:pPr>
        <w:tabs>
          <w:tab w:val="num" w:pos="1440"/>
        </w:tabs>
        <w:ind w:left="1440" w:hanging="360"/>
      </w:pPr>
      <w:rPr>
        <w:rFonts w:ascii="Times New Roman" w:hAnsi="Times New Roman" w:hint="default"/>
      </w:rPr>
    </w:lvl>
    <w:lvl w:ilvl="2" w:tplc="AD227EF2" w:tentative="1">
      <w:start w:val="1"/>
      <w:numFmt w:val="bullet"/>
      <w:lvlText w:val="•"/>
      <w:lvlJc w:val="left"/>
      <w:pPr>
        <w:tabs>
          <w:tab w:val="num" w:pos="2160"/>
        </w:tabs>
        <w:ind w:left="2160" w:hanging="360"/>
      </w:pPr>
      <w:rPr>
        <w:rFonts w:ascii="Times New Roman" w:hAnsi="Times New Roman" w:hint="default"/>
      </w:rPr>
    </w:lvl>
    <w:lvl w:ilvl="3" w:tplc="74BA6074" w:tentative="1">
      <w:start w:val="1"/>
      <w:numFmt w:val="bullet"/>
      <w:lvlText w:val="•"/>
      <w:lvlJc w:val="left"/>
      <w:pPr>
        <w:tabs>
          <w:tab w:val="num" w:pos="2880"/>
        </w:tabs>
        <w:ind w:left="2880" w:hanging="360"/>
      </w:pPr>
      <w:rPr>
        <w:rFonts w:ascii="Times New Roman" w:hAnsi="Times New Roman" w:hint="default"/>
      </w:rPr>
    </w:lvl>
    <w:lvl w:ilvl="4" w:tplc="A45A95CC" w:tentative="1">
      <w:start w:val="1"/>
      <w:numFmt w:val="bullet"/>
      <w:lvlText w:val="•"/>
      <w:lvlJc w:val="left"/>
      <w:pPr>
        <w:tabs>
          <w:tab w:val="num" w:pos="3600"/>
        </w:tabs>
        <w:ind w:left="3600" w:hanging="360"/>
      </w:pPr>
      <w:rPr>
        <w:rFonts w:ascii="Times New Roman" w:hAnsi="Times New Roman" w:hint="default"/>
      </w:rPr>
    </w:lvl>
    <w:lvl w:ilvl="5" w:tplc="221047F2" w:tentative="1">
      <w:start w:val="1"/>
      <w:numFmt w:val="bullet"/>
      <w:lvlText w:val="•"/>
      <w:lvlJc w:val="left"/>
      <w:pPr>
        <w:tabs>
          <w:tab w:val="num" w:pos="4320"/>
        </w:tabs>
        <w:ind w:left="4320" w:hanging="360"/>
      </w:pPr>
      <w:rPr>
        <w:rFonts w:ascii="Times New Roman" w:hAnsi="Times New Roman" w:hint="default"/>
      </w:rPr>
    </w:lvl>
    <w:lvl w:ilvl="6" w:tplc="5DEA5176" w:tentative="1">
      <w:start w:val="1"/>
      <w:numFmt w:val="bullet"/>
      <w:lvlText w:val="•"/>
      <w:lvlJc w:val="left"/>
      <w:pPr>
        <w:tabs>
          <w:tab w:val="num" w:pos="5040"/>
        </w:tabs>
        <w:ind w:left="5040" w:hanging="360"/>
      </w:pPr>
      <w:rPr>
        <w:rFonts w:ascii="Times New Roman" w:hAnsi="Times New Roman" w:hint="default"/>
      </w:rPr>
    </w:lvl>
    <w:lvl w:ilvl="7" w:tplc="8D16FAEC" w:tentative="1">
      <w:start w:val="1"/>
      <w:numFmt w:val="bullet"/>
      <w:lvlText w:val="•"/>
      <w:lvlJc w:val="left"/>
      <w:pPr>
        <w:tabs>
          <w:tab w:val="num" w:pos="5760"/>
        </w:tabs>
        <w:ind w:left="5760" w:hanging="360"/>
      </w:pPr>
      <w:rPr>
        <w:rFonts w:ascii="Times New Roman" w:hAnsi="Times New Roman" w:hint="default"/>
      </w:rPr>
    </w:lvl>
    <w:lvl w:ilvl="8" w:tplc="E7E4C34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4442C8"/>
    <w:multiLevelType w:val="hybridMultilevel"/>
    <w:tmpl w:val="7A3CBC26"/>
    <w:lvl w:ilvl="0" w:tplc="A600C60E">
      <w:start w:val="1"/>
      <w:numFmt w:val="bullet"/>
      <w:lvlText w:val="•"/>
      <w:lvlJc w:val="left"/>
      <w:pPr>
        <w:tabs>
          <w:tab w:val="num" w:pos="720"/>
        </w:tabs>
        <w:ind w:left="720" w:hanging="360"/>
      </w:pPr>
      <w:rPr>
        <w:rFonts w:ascii="Times New Roman" w:hAnsi="Times New Roman" w:hint="default"/>
      </w:rPr>
    </w:lvl>
    <w:lvl w:ilvl="1" w:tplc="8592B564" w:tentative="1">
      <w:start w:val="1"/>
      <w:numFmt w:val="bullet"/>
      <w:lvlText w:val="•"/>
      <w:lvlJc w:val="left"/>
      <w:pPr>
        <w:tabs>
          <w:tab w:val="num" w:pos="1440"/>
        </w:tabs>
        <w:ind w:left="1440" w:hanging="360"/>
      </w:pPr>
      <w:rPr>
        <w:rFonts w:ascii="Times New Roman" w:hAnsi="Times New Roman" w:hint="default"/>
      </w:rPr>
    </w:lvl>
    <w:lvl w:ilvl="2" w:tplc="68AE5AD8" w:tentative="1">
      <w:start w:val="1"/>
      <w:numFmt w:val="bullet"/>
      <w:lvlText w:val="•"/>
      <w:lvlJc w:val="left"/>
      <w:pPr>
        <w:tabs>
          <w:tab w:val="num" w:pos="2160"/>
        </w:tabs>
        <w:ind w:left="2160" w:hanging="360"/>
      </w:pPr>
      <w:rPr>
        <w:rFonts w:ascii="Times New Roman" w:hAnsi="Times New Roman" w:hint="default"/>
      </w:rPr>
    </w:lvl>
    <w:lvl w:ilvl="3" w:tplc="910E5BA4" w:tentative="1">
      <w:start w:val="1"/>
      <w:numFmt w:val="bullet"/>
      <w:lvlText w:val="•"/>
      <w:lvlJc w:val="left"/>
      <w:pPr>
        <w:tabs>
          <w:tab w:val="num" w:pos="2880"/>
        </w:tabs>
        <w:ind w:left="2880" w:hanging="360"/>
      </w:pPr>
      <w:rPr>
        <w:rFonts w:ascii="Times New Roman" w:hAnsi="Times New Roman" w:hint="default"/>
      </w:rPr>
    </w:lvl>
    <w:lvl w:ilvl="4" w:tplc="3E6AFD9C" w:tentative="1">
      <w:start w:val="1"/>
      <w:numFmt w:val="bullet"/>
      <w:lvlText w:val="•"/>
      <w:lvlJc w:val="left"/>
      <w:pPr>
        <w:tabs>
          <w:tab w:val="num" w:pos="3600"/>
        </w:tabs>
        <w:ind w:left="3600" w:hanging="360"/>
      </w:pPr>
      <w:rPr>
        <w:rFonts w:ascii="Times New Roman" w:hAnsi="Times New Roman" w:hint="default"/>
      </w:rPr>
    </w:lvl>
    <w:lvl w:ilvl="5" w:tplc="0AFEFBC6" w:tentative="1">
      <w:start w:val="1"/>
      <w:numFmt w:val="bullet"/>
      <w:lvlText w:val="•"/>
      <w:lvlJc w:val="left"/>
      <w:pPr>
        <w:tabs>
          <w:tab w:val="num" w:pos="4320"/>
        </w:tabs>
        <w:ind w:left="4320" w:hanging="360"/>
      </w:pPr>
      <w:rPr>
        <w:rFonts w:ascii="Times New Roman" w:hAnsi="Times New Roman" w:hint="default"/>
      </w:rPr>
    </w:lvl>
    <w:lvl w:ilvl="6" w:tplc="A5DEC18A" w:tentative="1">
      <w:start w:val="1"/>
      <w:numFmt w:val="bullet"/>
      <w:lvlText w:val="•"/>
      <w:lvlJc w:val="left"/>
      <w:pPr>
        <w:tabs>
          <w:tab w:val="num" w:pos="5040"/>
        </w:tabs>
        <w:ind w:left="5040" w:hanging="360"/>
      </w:pPr>
      <w:rPr>
        <w:rFonts w:ascii="Times New Roman" w:hAnsi="Times New Roman" w:hint="default"/>
      </w:rPr>
    </w:lvl>
    <w:lvl w:ilvl="7" w:tplc="441C6572" w:tentative="1">
      <w:start w:val="1"/>
      <w:numFmt w:val="bullet"/>
      <w:lvlText w:val="•"/>
      <w:lvlJc w:val="left"/>
      <w:pPr>
        <w:tabs>
          <w:tab w:val="num" w:pos="5760"/>
        </w:tabs>
        <w:ind w:left="5760" w:hanging="360"/>
      </w:pPr>
      <w:rPr>
        <w:rFonts w:ascii="Times New Roman" w:hAnsi="Times New Roman" w:hint="default"/>
      </w:rPr>
    </w:lvl>
    <w:lvl w:ilvl="8" w:tplc="4EBE45A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7E"/>
    <w:rsid w:val="00323F7E"/>
    <w:rsid w:val="006A115E"/>
    <w:rsid w:val="00702C5C"/>
    <w:rsid w:val="00722CF5"/>
    <w:rsid w:val="007B28B1"/>
    <w:rsid w:val="00932E58"/>
    <w:rsid w:val="00C54997"/>
    <w:rsid w:val="00D75209"/>
    <w:rsid w:val="00ED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D4F8"/>
  <w15:chartTrackingRefBased/>
  <w15:docId w15:val="{FBD9F87B-FD2F-4633-BB62-4B32EF3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3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7E"/>
    <w:pPr>
      <w:ind w:left="720"/>
      <w:contextualSpacing/>
    </w:pPr>
  </w:style>
  <w:style w:type="character" w:customStyle="1" w:styleId="Heading1Char">
    <w:name w:val="Heading 1 Char"/>
    <w:basedOn w:val="DefaultParagraphFont"/>
    <w:link w:val="Heading1"/>
    <w:uiPriority w:val="9"/>
    <w:rsid w:val="00323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3F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6A115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269">
      <w:bodyDiv w:val="1"/>
      <w:marLeft w:val="0"/>
      <w:marRight w:val="0"/>
      <w:marTop w:val="0"/>
      <w:marBottom w:val="0"/>
      <w:divBdr>
        <w:top w:val="none" w:sz="0" w:space="0" w:color="auto"/>
        <w:left w:val="none" w:sz="0" w:space="0" w:color="auto"/>
        <w:bottom w:val="none" w:sz="0" w:space="0" w:color="auto"/>
        <w:right w:val="none" w:sz="0" w:space="0" w:color="auto"/>
      </w:divBdr>
    </w:div>
    <w:div w:id="183717132">
      <w:bodyDiv w:val="1"/>
      <w:marLeft w:val="0"/>
      <w:marRight w:val="0"/>
      <w:marTop w:val="0"/>
      <w:marBottom w:val="0"/>
      <w:divBdr>
        <w:top w:val="none" w:sz="0" w:space="0" w:color="auto"/>
        <w:left w:val="none" w:sz="0" w:space="0" w:color="auto"/>
        <w:bottom w:val="none" w:sz="0" w:space="0" w:color="auto"/>
        <w:right w:val="none" w:sz="0" w:space="0" w:color="auto"/>
      </w:divBdr>
    </w:div>
    <w:div w:id="490023664">
      <w:bodyDiv w:val="1"/>
      <w:marLeft w:val="0"/>
      <w:marRight w:val="0"/>
      <w:marTop w:val="0"/>
      <w:marBottom w:val="0"/>
      <w:divBdr>
        <w:top w:val="none" w:sz="0" w:space="0" w:color="auto"/>
        <w:left w:val="none" w:sz="0" w:space="0" w:color="auto"/>
        <w:bottom w:val="none" w:sz="0" w:space="0" w:color="auto"/>
        <w:right w:val="none" w:sz="0" w:space="0" w:color="auto"/>
      </w:divBdr>
      <w:divsChild>
        <w:div w:id="782308838">
          <w:marLeft w:val="547"/>
          <w:marRight w:val="0"/>
          <w:marTop w:val="154"/>
          <w:marBottom w:val="0"/>
          <w:divBdr>
            <w:top w:val="none" w:sz="0" w:space="0" w:color="auto"/>
            <w:left w:val="none" w:sz="0" w:space="0" w:color="auto"/>
            <w:bottom w:val="none" w:sz="0" w:space="0" w:color="auto"/>
            <w:right w:val="none" w:sz="0" w:space="0" w:color="auto"/>
          </w:divBdr>
        </w:div>
        <w:div w:id="646789010">
          <w:marLeft w:val="547"/>
          <w:marRight w:val="0"/>
          <w:marTop w:val="154"/>
          <w:marBottom w:val="0"/>
          <w:divBdr>
            <w:top w:val="none" w:sz="0" w:space="0" w:color="auto"/>
            <w:left w:val="none" w:sz="0" w:space="0" w:color="auto"/>
            <w:bottom w:val="none" w:sz="0" w:space="0" w:color="auto"/>
            <w:right w:val="none" w:sz="0" w:space="0" w:color="auto"/>
          </w:divBdr>
        </w:div>
        <w:div w:id="55012560">
          <w:marLeft w:val="547"/>
          <w:marRight w:val="0"/>
          <w:marTop w:val="154"/>
          <w:marBottom w:val="0"/>
          <w:divBdr>
            <w:top w:val="none" w:sz="0" w:space="0" w:color="auto"/>
            <w:left w:val="none" w:sz="0" w:space="0" w:color="auto"/>
            <w:bottom w:val="none" w:sz="0" w:space="0" w:color="auto"/>
            <w:right w:val="none" w:sz="0" w:space="0" w:color="auto"/>
          </w:divBdr>
        </w:div>
      </w:divsChild>
    </w:div>
    <w:div w:id="645428841">
      <w:bodyDiv w:val="1"/>
      <w:marLeft w:val="0"/>
      <w:marRight w:val="0"/>
      <w:marTop w:val="0"/>
      <w:marBottom w:val="0"/>
      <w:divBdr>
        <w:top w:val="none" w:sz="0" w:space="0" w:color="auto"/>
        <w:left w:val="none" w:sz="0" w:space="0" w:color="auto"/>
        <w:bottom w:val="none" w:sz="0" w:space="0" w:color="auto"/>
        <w:right w:val="none" w:sz="0" w:space="0" w:color="auto"/>
      </w:divBdr>
    </w:div>
    <w:div w:id="1166555132">
      <w:bodyDiv w:val="1"/>
      <w:marLeft w:val="0"/>
      <w:marRight w:val="0"/>
      <w:marTop w:val="0"/>
      <w:marBottom w:val="0"/>
      <w:divBdr>
        <w:top w:val="none" w:sz="0" w:space="0" w:color="auto"/>
        <w:left w:val="none" w:sz="0" w:space="0" w:color="auto"/>
        <w:bottom w:val="none" w:sz="0" w:space="0" w:color="auto"/>
        <w:right w:val="none" w:sz="0" w:space="0" w:color="auto"/>
      </w:divBdr>
    </w:div>
    <w:div w:id="1371955093">
      <w:bodyDiv w:val="1"/>
      <w:marLeft w:val="0"/>
      <w:marRight w:val="0"/>
      <w:marTop w:val="0"/>
      <w:marBottom w:val="0"/>
      <w:divBdr>
        <w:top w:val="none" w:sz="0" w:space="0" w:color="auto"/>
        <w:left w:val="none" w:sz="0" w:space="0" w:color="auto"/>
        <w:bottom w:val="none" w:sz="0" w:space="0" w:color="auto"/>
        <w:right w:val="none" w:sz="0" w:space="0" w:color="auto"/>
      </w:divBdr>
      <w:divsChild>
        <w:div w:id="673997034">
          <w:marLeft w:val="547"/>
          <w:marRight w:val="0"/>
          <w:marTop w:val="154"/>
          <w:marBottom w:val="0"/>
          <w:divBdr>
            <w:top w:val="none" w:sz="0" w:space="0" w:color="auto"/>
            <w:left w:val="none" w:sz="0" w:space="0" w:color="auto"/>
            <w:bottom w:val="none" w:sz="0" w:space="0" w:color="auto"/>
            <w:right w:val="none" w:sz="0" w:space="0" w:color="auto"/>
          </w:divBdr>
        </w:div>
        <w:div w:id="1905145054">
          <w:marLeft w:val="547"/>
          <w:marRight w:val="0"/>
          <w:marTop w:val="154"/>
          <w:marBottom w:val="0"/>
          <w:divBdr>
            <w:top w:val="none" w:sz="0" w:space="0" w:color="auto"/>
            <w:left w:val="none" w:sz="0" w:space="0" w:color="auto"/>
            <w:bottom w:val="none" w:sz="0" w:space="0" w:color="auto"/>
            <w:right w:val="none" w:sz="0" w:space="0" w:color="auto"/>
          </w:divBdr>
        </w:div>
        <w:div w:id="1577743122">
          <w:marLeft w:val="547"/>
          <w:marRight w:val="0"/>
          <w:marTop w:val="154"/>
          <w:marBottom w:val="0"/>
          <w:divBdr>
            <w:top w:val="none" w:sz="0" w:space="0" w:color="auto"/>
            <w:left w:val="none" w:sz="0" w:space="0" w:color="auto"/>
            <w:bottom w:val="none" w:sz="0" w:space="0" w:color="auto"/>
            <w:right w:val="none" w:sz="0" w:space="0" w:color="auto"/>
          </w:divBdr>
        </w:div>
        <w:div w:id="388849483">
          <w:marLeft w:val="547"/>
          <w:marRight w:val="0"/>
          <w:marTop w:val="154"/>
          <w:marBottom w:val="0"/>
          <w:divBdr>
            <w:top w:val="none" w:sz="0" w:space="0" w:color="auto"/>
            <w:left w:val="none" w:sz="0" w:space="0" w:color="auto"/>
            <w:bottom w:val="none" w:sz="0" w:space="0" w:color="auto"/>
            <w:right w:val="none" w:sz="0" w:space="0" w:color="auto"/>
          </w:divBdr>
        </w:div>
      </w:divsChild>
    </w:div>
    <w:div w:id="1684697549">
      <w:bodyDiv w:val="1"/>
      <w:marLeft w:val="0"/>
      <w:marRight w:val="0"/>
      <w:marTop w:val="0"/>
      <w:marBottom w:val="0"/>
      <w:divBdr>
        <w:top w:val="none" w:sz="0" w:space="0" w:color="auto"/>
        <w:left w:val="none" w:sz="0" w:space="0" w:color="auto"/>
        <w:bottom w:val="none" w:sz="0" w:space="0" w:color="auto"/>
        <w:right w:val="none" w:sz="0" w:space="0" w:color="auto"/>
      </w:divBdr>
      <w:divsChild>
        <w:div w:id="324089021">
          <w:marLeft w:val="547"/>
          <w:marRight w:val="0"/>
          <w:marTop w:val="154"/>
          <w:marBottom w:val="0"/>
          <w:divBdr>
            <w:top w:val="none" w:sz="0" w:space="0" w:color="auto"/>
            <w:left w:val="none" w:sz="0" w:space="0" w:color="auto"/>
            <w:bottom w:val="none" w:sz="0" w:space="0" w:color="auto"/>
            <w:right w:val="none" w:sz="0" w:space="0" w:color="auto"/>
          </w:divBdr>
        </w:div>
        <w:div w:id="1478375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 napa</dc:creator>
  <cp:keywords/>
  <dc:description/>
  <cp:lastModifiedBy>sai karthik napa</cp:lastModifiedBy>
  <cp:revision>6</cp:revision>
  <dcterms:created xsi:type="dcterms:W3CDTF">2016-02-15T22:02:00Z</dcterms:created>
  <dcterms:modified xsi:type="dcterms:W3CDTF">2016-03-09T06:21:00Z</dcterms:modified>
</cp:coreProperties>
</file>