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96FB" w14:textId="77777777" w:rsidR="00DB106F" w:rsidRDefault="00000000">
      <w:pPr>
        <w:spacing w:after="0" w:line="240" w:lineRule="auto"/>
        <w:ind w:left="0"/>
        <w:rPr>
          <w:sz w:val="22"/>
          <w:szCs w:val="22"/>
        </w:rPr>
      </w:pPr>
      <w:proofErr w:type="spellStart"/>
      <w:r>
        <w:rPr>
          <w:b/>
          <w:sz w:val="40"/>
          <w:szCs w:val="40"/>
        </w:rPr>
        <w:t>Neh</w:t>
      </w:r>
      <w:proofErr w:type="spellEnd"/>
      <w:r>
        <w:rPr>
          <w:b/>
          <w:sz w:val="40"/>
          <w:szCs w:val="40"/>
        </w:rPr>
        <w:t xml:space="preserve"> Patel  </w:t>
      </w:r>
    </w:p>
    <w:p w14:paraId="27691398" w14:textId="77777777" w:rsidR="00DB106F" w:rsidRDefault="00000000">
      <w:pPr>
        <w:spacing w:after="0" w:line="240" w:lineRule="auto"/>
        <w:ind w:left="0"/>
        <w:rPr>
          <w:sz w:val="22"/>
          <w:szCs w:val="22"/>
        </w:rPr>
      </w:pPr>
      <w:proofErr w:type="gramStart"/>
      <w:r>
        <w:t>Nehpatel2000@gmail.com  |</w:t>
      </w:r>
      <w:proofErr w:type="gramEnd"/>
      <w:r>
        <w:t xml:space="preserve"> Knoxville, TN </w:t>
      </w:r>
      <w:r>
        <w:rPr>
          <w:sz w:val="16"/>
          <w:szCs w:val="16"/>
        </w:rPr>
        <w:t xml:space="preserve"> </w:t>
      </w:r>
    </w:p>
    <w:p w14:paraId="0521842A" w14:textId="77777777" w:rsidR="00DB106F" w:rsidRDefault="00DB106F">
      <w:pPr>
        <w:spacing w:after="0" w:line="240" w:lineRule="auto"/>
        <w:ind w:left="0"/>
        <w:rPr>
          <w:sz w:val="16"/>
          <w:szCs w:val="16"/>
        </w:rPr>
      </w:pPr>
    </w:p>
    <w:p w14:paraId="71D7FFD8" w14:textId="77777777" w:rsidR="00DB106F" w:rsidRDefault="00000000">
      <w:pPr>
        <w:pStyle w:val="Heading1"/>
        <w:spacing w:after="0" w:line="240" w:lineRule="auto"/>
        <w:ind w:left="-5" w:firstLine="0"/>
        <w:rPr>
          <w:sz w:val="28"/>
          <w:szCs w:val="28"/>
        </w:rPr>
      </w:pPr>
      <w:r>
        <w:rPr>
          <w:sz w:val="28"/>
          <w:szCs w:val="28"/>
        </w:rPr>
        <w:t xml:space="preserve">EXPERIENCE  </w:t>
      </w:r>
    </w:p>
    <w:p w14:paraId="067EF157" w14:textId="77777777" w:rsidR="00DB106F" w:rsidRDefault="00000000">
      <w:pPr>
        <w:spacing w:after="0" w:line="240" w:lineRule="auto"/>
        <w:ind w:left="0" w:right="-18"/>
        <w:rPr>
          <w:sz w:val="22"/>
          <w:szCs w:val="22"/>
        </w:rPr>
      </w:pPr>
      <w:r>
        <w:rPr>
          <w:noProof/>
          <w:sz w:val="10"/>
          <w:szCs w:val="10"/>
        </w:rPr>
        <mc:AlternateContent>
          <mc:Choice Requires="wpg">
            <w:drawing>
              <wp:inline distT="0" distB="0" distL="0" distR="0" wp14:anchorId="59DB5D5A" wp14:editId="4F992E98">
                <wp:extent cx="6858000" cy="952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1917000" y="3775225"/>
                          <a:chExt cx="6858000" cy="9550"/>
                        </a:xfrm>
                      </wpg:grpSpPr>
                      <wpg:grpSp>
                        <wpg:cNvPr id="787292408" name="Group 787292408"/>
                        <wpg:cNvGrpSpPr/>
                        <wpg:grpSpPr>
                          <a:xfrm>
                            <a:off x="1917000" y="3775238"/>
                            <a:ext cx="6858000" cy="9525"/>
                            <a:chOff x="0" y="0"/>
                            <a:chExt cx="6858000" cy="9525"/>
                          </a:xfrm>
                        </wpg:grpSpPr>
                        <wps:wsp>
                          <wps:cNvPr id="371958369" name="Rectangle 371958369"/>
                          <wps:cNvSpPr/>
                          <wps:spPr>
                            <a:xfrm>
                              <a:off x="0" y="0"/>
                              <a:ext cx="68580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0CB00F" w14:textId="77777777" w:rsidR="00DB106F" w:rsidRDefault="00DB106F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2118728" name="Freeform 872118728"/>
                          <wps:cNvSpPr/>
                          <wps:spPr>
                            <a:xfrm>
                              <a:off x="0" y="0"/>
                              <a:ext cx="6858000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0" h="9525" extrusionOk="0">
                                  <a:moveTo>
                                    <a:pt x="0" y="0"/>
                                  </a:moveTo>
                                  <a:lnTo>
                                    <a:pt x="6858000" y="0"/>
                                  </a:lnTo>
                                  <a:lnTo>
                                    <a:pt x="685800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EFD516C" w14:textId="77777777" w:rsidR="00DB106F" w:rsidRDefault="00000000">
      <w:pPr>
        <w:pStyle w:val="Heading1"/>
        <w:tabs>
          <w:tab w:val="right" w:pos="10782"/>
        </w:tabs>
        <w:spacing w:after="0" w:line="240" w:lineRule="auto"/>
        <w:ind w:left="-15" w:firstLine="0"/>
        <w:rPr>
          <w:sz w:val="22"/>
          <w:szCs w:val="22"/>
        </w:rPr>
      </w:pPr>
      <w:r>
        <w:rPr>
          <w:sz w:val="22"/>
          <w:szCs w:val="22"/>
        </w:rPr>
        <w:t>Garmin</w:t>
      </w:r>
      <w:r>
        <w:rPr>
          <w:sz w:val="22"/>
          <w:szCs w:val="22"/>
        </w:rPr>
        <w:tab/>
        <w:t xml:space="preserve">May 2022 – Present </w:t>
      </w:r>
    </w:p>
    <w:p w14:paraId="67298CA0" w14:textId="77777777" w:rsidR="00DB106F" w:rsidRDefault="00000000">
      <w:pPr>
        <w:spacing w:after="0" w:line="240" w:lineRule="auto"/>
        <w:ind w:left="-5"/>
        <w:rPr>
          <w:sz w:val="22"/>
          <w:szCs w:val="22"/>
        </w:rPr>
      </w:pPr>
      <w:r>
        <w:rPr>
          <w:sz w:val="22"/>
          <w:szCs w:val="22"/>
        </w:rPr>
        <w:t xml:space="preserve">Software Engineering Intern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Olathe, KS / Remote</w:t>
      </w:r>
    </w:p>
    <w:p w14:paraId="4004C1A6" w14:textId="77777777" w:rsidR="00DB106F" w:rsidRDefault="00000000">
      <w:pPr>
        <w:numPr>
          <w:ilvl w:val="0"/>
          <w:numId w:val="4"/>
        </w:numPr>
        <w:spacing w:after="0" w:line="276" w:lineRule="auto"/>
      </w:pPr>
      <w:r>
        <w:rPr>
          <w:sz w:val="22"/>
          <w:szCs w:val="22"/>
        </w:rPr>
        <w:t>Revitalized backend services to employ modern Java Reactor Core to allow for asynchronous service calls, which yielded over 40% faster response times.</w:t>
      </w:r>
      <w:r>
        <w:rPr>
          <w:sz w:val="21"/>
          <w:szCs w:val="21"/>
        </w:rPr>
        <w:t xml:space="preserve"> </w:t>
      </w:r>
    </w:p>
    <w:p w14:paraId="1185C9E2" w14:textId="77777777" w:rsidR="00DB106F" w:rsidRDefault="00000000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Incorporated new features using Scala and TypeScript which improved the accuracy of avionic map data of 5 important regions worldwide. </w:t>
      </w:r>
    </w:p>
    <w:p w14:paraId="549EAF01" w14:textId="77777777" w:rsidR="00DB106F" w:rsidRDefault="00000000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Utilized Spring Boot framework, RabbitMQ, Kubernetes, and Maven to deploy new services to support reactive endpoints, which would handle over 3,000 calls per hour.</w:t>
      </w:r>
    </w:p>
    <w:p w14:paraId="66AC9346" w14:textId="77777777" w:rsidR="00DB106F" w:rsidRDefault="00000000">
      <w:pPr>
        <w:spacing w:after="0" w:line="276" w:lineRule="auto"/>
        <w:ind w:left="0"/>
        <w:rPr>
          <w:sz w:val="14"/>
          <w:szCs w:val="14"/>
        </w:rPr>
      </w:pPr>
      <w:r>
        <w:rPr>
          <w:sz w:val="16"/>
          <w:szCs w:val="16"/>
        </w:rPr>
        <w:t xml:space="preserve"> </w:t>
      </w:r>
    </w:p>
    <w:p w14:paraId="059AE370" w14:textId="77777777" w:rsidR="00DB106F" w:rsidRDefault="00000000">
      <w:pPr>
        <w:pStyle w:val="Heading1"/>
        <w:tabs>
          <w:tab w:val="right" w:pos="10782"/>
        </w:tabs>
        <w:spacing w:after="0" w:line="240" w:lineRule="auto"/>
        <w:ind w:left="-15" w:firstLine="0"/>
        <w:rPr>
          <w:sz w:val="22"/>
          <w:szCs w:val="22"/>
        </w:rPr>
      </w:pPr>
      <w:r>
        <w:rPr>
          <w:sz w:val="22"/>
          <w:szCs w:val="22"/>
        </w:rPr>
        <w:t>University of Tennessee</w:t>
      </w:r>
      <w:r>
        <w:rPr>
          <w:sz w:val="22"/>
          <w:szCs w:val="22"/>
        </w:rPr>
        <w:tab/>
        <w:t xml:space="preserve">Nov 2021 – May 2022 </w:t>
      </w:r>
    </w:p>
    <w:p w14:paraId="2213EE98" w14:textId="77777777" w:rsidR="00DB106F" w:rsidRDefault="00000000">
      <w:pPr>
        <w:spacing w:after="0" w:line="240" w:lineRule="auto"/>
        <w:ind w:left="-5"/>
        <w:rPr>
          <w:sz w:val="22"/>
          <w:szCs w:val="22"/>
        </w:rPr>
      </w:pPr>
      <w:r>
        <w:rPr>
          <w:sz w:val="22"/>
          <w:szCs w:val="22"/>
        </w:rPr>
        <w:t>Undergraduate Research Assistant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Knoxville, TN </w:t>
      </w:r>
    </w:p>
    <w:p w14:paraId="71B50BD1" w14:textId="77777777" w:rsidR="00DB106F" w:rsidRDefault="00000000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Employed internal UTK APIs with Intel </w:t>
      </w:r>
      <w:proofErr w:type="spellStart"/>
      <w:r>
        <w:rPr>
          <w:sz w:val="22"/>
          <w:szCs w:val="22"/>
        </w:rPr>
        <w:t>oneApi</w:t>
      </w:r>
      <w:proofErr w:type="spellEnd"/>
      <w:r>
        <w:rPr>
          <w:sz w:val="22"/>
          <w:szCs w:val="22"/>
        </w:rPr>
        <w:t xml:space="preserve"> to visualize 4 geographic mapping regions for the National Park Service.</w:t>
      </w:r>
    </w:p>
    <w:p w14:paraId="49933F85" w14:textId="77777777" w:rsidR="00DB106F" w:rsidRDefault="00000000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Integrated visualizations in a web framework which adopted Python to host 3 different sites which leveraged geographical data to provide functional visual graphs.</w:t>
      </w:r>
    </w:p>
    <w:p w14:paraId="30F8AF0E" w14:textId="77777777" w:rsidR="00DB106F" w:rsidRDefault="00000000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Repurposed more than 10 GB of raw binary data to operational </w:t>
      </w:r>
      <w:proofErr w:type="spellStart"/>
      <w:r>
        <w:rPr>
          <w:sz w:val="22"/>
          <w:szCs w:val="22"/>
        </w:rPr>
        <w:t>NetCDF</w:t>
      </w:r>
      <w:proofErr w:type="spellEnd"/>
      <w:r>
        <w:rPr>
          <w:sz w:val="22"/>
          <w:szCs w:val="22"/>
        </w:rPr>
        <w:t xml:space="preserve"> format, which will be deployed to help students understand environmental changes with respect to time.  </w:t>
      </w:r>
    </w:p>
    <w:p w14:paraId="4F60687A" w14:textId="77777777" w:rsidR="00DB106F" w:rsidRDefault="00DB106F">
      <w:pPr>
        <w:pStyle w:val="Heading1"/>
        <w:spacing w:after="0" w:line="240" w:lineRule="auto"/>
        <w:ind w:left="-5" w:firstLine="0"/>
        <w:rPr>
          <w:sz w:val="16"/>
          <w:szCs w:val="16"/>
        </w:rPr>
      </w:pPr>
    </w:p>
    <w:p w14:paraId="4094F998" w14:textId="77777777" w:rsidR="00DB106F" w:rsidRDefault="00000000">
      <w:pPr>
        <w:spacing w:after="0" w:line="240" w:lineRule="auto"/>
        <w:ind w:left="0" w:right="-18"/>
        <w:rPr>
          <w:sz w:val="22"/>
          <w:szCs w:val="22"/>
        </w:rPr>
      </w:pPr>
      <w:r>
        <w:rPr>
          <w:b/>
          <w:sz w:val="28"/>
          <w:szCs w:val="28"/>
        </w:rPr>
        <w:t>Skills</w:t>
      </w:r>
      <w:r>
        <w:rPr>
          <w:noProof/>
          <w:sz w:val="10"/>
          <w:szCs w:val="10"/>
        </w:rPr>
        <mc:AlternateContent>
          <mc:Choice Requires="wpg">
            <w:drawing>
              <wp:inline distT="0" distB="0" distL="0" distR="0" wp14:anchorId="429D6272" wp14:editId="2AD69877">
                <wp:extent cx="6858000" cy="952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1917000" y="3775225"/>
                          <a:chExt cx="6858000" cy="9550"/>
                        </a:xfrm>
                      </wpg:grpSpPr>
                      <wpg:grpSp>
                        <wpg:cNvPr id="250656631" name="Group 250656631"/>
                        <wpg:cNvGrpSpPr/>
                        <wpg:grpSpPr>
                          <a:xfrm>
                            <a:off x="1917000" y="3775238"/>
                            <a:ext cx="6858000" cy="9525"/>
                            <a:chOff x="0" y="0"/>
                            <a:chExt cx="6858000" cy="9525"/>
                          </a:xfrm>
                        </wpg:grpSpPr>
                        <wps:wsp>
                          <wps:cNvPr id="346053223" name="Rectangle 346053223"/>
                          <wps:cNvSpPr/>
                          <wps:spPr>
                            <a:xfrm>
                              <a:off x="0" y="0"/>
                              <a:ext cx="68580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1EEE55" w14:textId="77777777" w:rsidR="00DB106F" w:rsidRDefault="00DB106F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3828709" name="Freeform 1333828709"/>
                          <wps:cNvSpPr/>
                          <wps:spPr>
                            <a:xfrm>
                              <a:off x="0" y="0"/>
                              <a:ext cx="6858000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0" h="9525" extrusionOk="0">
                                  <a:moveTo>
                                    <a:pt x="0" y="0"/>
                                  </a:moveTo>
                                  <a:lnTo>
                                    <a:pt x="6858000" y="0"/>
                                  </a:lnTo>
                                  <a:lnTo>
                                    <a:pt x="685800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952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E381DED" w14:textId="77777777" w:rsidR="00DB106F" w:rsidRDefault="00000000">
      <w:pPr>
        <w:spacing w:after="0"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 xml:space="preserve">Java, C++, C, Python, TypeScript, JavaScript, Reactor Core, HTML, CSS, Scala, SQL, Git, OOP, React, Spring Boot, Jenkins, Liquibase, PostgreSQL, Junit, </w:t>
      </w:r>
      <w:proofErr w:type="spellStart"/>
      <w:r>
        <w:rPr>
          <w:sz w:val="22"/>
          <w:szCs w:val="22"/>
        </w:rPr>
        <w:t>Jtest</w:t>
      </w:r>
      <w:proofErr w:type="spellEnd"/>
      <w:r>
        <w:rPr>
          <w:sz w:val="22"/>
          <w:szCs w:val="22"/>
        </w:rPr>
        <w:t>, Microservices, Backend, Frontend, Full-Stack,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Agile, Sprint Planning, RabbitMQ</w:t>
      </w:r>
    </w:p>
    <w:p w14:paraId="39E0E18B" w14:textId="77777777" w:rsidR="00DB106F" w:rsidRDefault="00DB106F">
      <w:pPr>
        <w:spacing w:after="0" w:line="240" w:lineRule="auto"/>
        <w:ind w:left="0"/>
        <w:rPr>
          <w:sz w:val="16"/>
          <w:szCs w:val="16"/>
        </w:rPr>
      </w:pPr>
    </w:p>
    <w:p w14:paraId="0339602D" w14:textId="77777777" w:rsidR="00DB106F" w:rsidRDefault="00000000">
      <w:pPr>
        <w:spacing w:after="0"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</w:p>
    <w:p w14:paraId="4B2B472F" w14:textId="77777777" w:rsidR="00DB106F" w:rsidRDefault="00000000">
      <w:pPr>
        <w:spacing w:after="0" w:line="240" w:lineRule="auto"/>
        <w:ind w:left="0" w:right="-18"/>
        <w:rPr>
          <w:sz w:val="22"/>
          <w:szCs w:val="22"/>
        </w:rPr>
      </w:pPr>
      <w:r>
        <w:rPr>
          <w:noProof/>
          <w:sz w:val="10"/>
          <w:szCs w:val="10"/>
        </w:rPr>
        <mc:AlternateContent>
          <mc:Choice Requires="wpg">
            <w:drawing>
              <wp:inline distT="0" distB="0" distL="0" distR="0" wp14:anchorId="05A3DA09" wp14:editId="79F045B6">
                <wp:extent cx="6858000" cy="952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1917000" y="3775225"/>
                          <a:chExt cx="6858000" cy="9550"/>
                        </a:xfrm>
                      </wpg:grpSpPr>
                      <wpg:grpSp>
                        <wpg:cNvPr id="93473587" name="Group 93473587"/>
                        <wpg:cNvGrpSpPr/>
                        <wpg:grpSpPr>
                          <a:xfrm>
                            <a:off x="1917000" y="3775238"/>
                            <a:ext cx="6858000" cy="9525"/>
                            <a:chOff x="0" y="0"/>
                            <a:chExt cx="6858000" cy="9525"/>
                          </a:xfrm>
                        </wpg:grpSpPr>
                        <wps:wsp>
                          <wps:cNvPr id="1572317025" name="Rectangle 1572317025"/>
                          <wps:cNvSpPr/>
                          <wps:spPr>
                            <a:xfrm>
                              <a:off x="0" y="0"/>
                              <a:ext cx="68580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9A58D5" w14:textId="77777777" w:rsidR="00DB106F" w:rsidRDefault="00DB106F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1175979" name="Freeform 351175979"/>
                          <wps:cNvSpPr/>
                          <wps:spPr>
                            <a:xfrm>
                              <a:off x="0" y="0"/>
                              <a:ext cx="6858000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0" h="9525" extrusionOk="0">
                                  <a:moveTo>
                                    <a:pt x="0" y="0"/>
                                  </a:moveTo>
                                  <a:lnTo>
                                    <a:pt x="6858000" y="0"/>
                                  </a:lnTo>
                                  <a:lnTo>
                                    <a:pt x="685800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95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656AFB1" w14:textId="77777777" w:rsidR="00DB106F" w:rsidRDefault="00000000">
      <w:pPr>
        <w:spacing w:after="0" w:line="240" w:lineRule="auto"/>
        <w:ind w:left="0"/>
        <w:rPr>
          <w:sz w:val="22"/>
          <w:szCs w:val="22"/>
        </w:rPr>
      </w:pPr>
      <w:r>
        <w:rPr>
          <w:b/>
          <w:sz w:val="22"/>
          <w:szCs w:val="22"/>
          <w:highlight w:val="white"/>
        </w:rPr>
        <w:t>Search Engine</w:t>
      </w:r>
      <w:r>
        <w:rPr>
          <w:b/>
          <w:sz w:val="22"/>
          <w:szCs w:val="22"/>
        </w:rPr>
        <w:t> </w:t>
      </w:r>
    </w:p>
    <w:p w14:paraId="569EED12" w14:textId="77777777" w:rsidR="00DB106F" w:rsidRDefault="00000000">
      <w:pPr>
        <w:numPr>
          <w:ilvl w:val="0"/>
          <w:numId w:val="1"/>
        </w:numPr>
        <w:spacing w:after="0" w:line="240" w:lineRule="auto"/>
      </w:pPr>
      <w:r>
        <w:rPr>
          <w:sz w:val="22"/>
          <w:szCs w:val="22"/>
          <w:highlight w:val="white"/>
        </w:rPr>
        <w:t xml:space="preserve">Developed a crawler that would automatically assess the relevance </w:t>
      </w:r>
      <w:r>
        <w:rPr>
          <w:sz w:val="22"/>
          <w:szCs w:val="22"/>
        </w:rPr>
        <w:t>of</w:t>
      </w:r>
      <w:r>
        <w:rPr>
          <w:sz w:val="22"/>
          <w:szCs w:val="22"/>
          <w:highlight w:val="white"/>
        </w:rPr>
        <w:t xml:space="preserve"> documents based on user-supplied queries, by utilizing web</w:t>
      </w:r>
      <w:r>
        <w:rPr>
          <w:sz w:val="22"/>
          <w:szCs w:val="22"/>
        </w:rPr>
        <w:t xml:space="preserve"> crawling</w:t>
      </w:r>
      <w:r>
        <w:rPr>
          <w:sz w:val="22"/>
          <w:szCs w:val="22"/>
          <w:highlight w:val="white"/>
        </w:rPr>
        <w:t xml:space="preserve"> and TF-IDF vectorization.</w:t>
      </w:r>
      <w:r>
        <w:rPr>
          <w:sz w:val="22"/>
          <w:szCs w:val="22"/>
        </w:rPr>
        <w:t> </w:t>
      </w:r>
    </w:p>
    <w:p w14:paraId="29F9A83A" w14:textId="77777777" w:rsidR="00DB106F" w:rsidRDefault="00000000">
      <w:pPr>
        <w:numPr>
          <w:ilvl w:val="0"/>
          <w:numId w:val="1"/>
        </w:numPr>
        <w:spacing w:after="0" w:line="240" w:lineRule="auto"/>
      </w:pPr>
      <w:r>
        <w:rPr>
          <w:sz w:val="22"/>
          <w:szCs w:val="22"/>
          <w:highlight w:val="white"/>
        </w:rPr>
        <w:t>Cleaned and quantified over 10,000 words in over 20 data driven sources.</w:t>
      </w:r>
      <w:r>
        <w:rPr>
          <w:sz w:val="22"/>
          <w:szCs w:val="22"/>
        </w:rPr>
        <w:t xml:space="preserve"> </w:t>
      </w:r>
    </w:p>
    <w:p w14:paraId="69B786FE" w14:textId="77777777" w:rsidR="00DB106F" w:rsidRDefault="00000000">
      <w:pPr>
        <w:numPr>
          <w:ilvl w:val="0"/>
          <w:numId w:val="1"/>
        </w:numPr>
        <w:spacing w:after="0" w:line="240" w:lineRule="auto"/>
      </w:pPr>
      <w:r>
        <w:rPr>
          <w:sz w:val="22"/>
          <w:szCs w:val="22"/>
          <w:highlight w:val="white"/>
        </w:rPr>
        <w:t>Tuned parameters to optimize the relevancy of the queries</w:t>
      </w:r>
      <w:r>
        <w:rPr>
          <w:sz w:val="22"/>
          <w:szCs w:val="22"/>
        </w:rPr>
        <w:t xml:space="preserve"> results</w:t>
      </w:r>
      <w:r>
        <w:rPr>
          <w:sz w:val="22"/>
          <w:szCs w:val="22"/>
          <w:highlight w:val="white"/>
        </w:rPr>
        <w:t xml:space="preserve"> to get a response time under 10 milliseconds.</w:t>
      </w:r>
      <w:r>
        <w:rPr>
          <w:sz w:val="22"/>
          <w:szCs w:val="22"/>
        </w:rPr>
        <w:t> </w:t>
      </w:r>
    </w:p>
    <w:p w14:paraId="40C2BAE1" w14:textId="77777777" w:rsidR="00DB106F" w:rsidRDefault="00000000">
      <w:pPr>
        <w:spacing w:after="0" w:line="240" w:lineRule="auto"/>
        <w:ind w:left="0"/>
        <w:rPr>
          <w:sz w:val="22"/>
          <w:szCs w:val="22"/>
        </w:rPr>
      </w:pPr>
      <w:r>
        <w:rPr>
          <w:b/>
          <w:sz w:val="22"/>
          <w:szCs w:val="22"/>
        </w:rPr>
        <w:t>Anonymous Contact Tracing Device </w:t>
      </w:r>
    </w:p>
    <w:p w14:paraId="09882634" w14:textId="77777777" w:rsidR="00DB106F" w:rsidRDefault="00000000">
      <w:pPr>
        <w:numPr>
          <w:ilvl w:val="0"/>
          <w:numId w:val="2"/>
        </w:numPr>
        <w:spacing w:after="0" w:line="240" w:lineRule="auto"/>
      </w:pPr>
      <w:r>
        <w:rPr>
          <w:sz w:val="22"/>
          <w:szCs w:val="22"/>
          <w:highlight w:val="white"/>
        </w:rPr>
        <w:t xml:space="preserve">Lead a team consisting of 4 other people to create a prototype of </w:t>
      </w:r>
      <w:r>
        <w:rPr>
          <w:sz w:val="22"/>
          <w:szCs w:val="22"/>
        </w:rPr>
        <w:t>an</w:t>
      </w:r>
      <w:r>
        <w:rPr>
          <w:sz w:val="22"/>
          <w:szCs w:val="22"/>
          <w:highlight w:val="white"/>
        </w:rPr>
        <w:t xml:space="preserve"> Anonymous Contact Tracing Device using microcontrollers and </w:t>
      </w:r>
      <w:r>
        <w:rPr>
          <w:sz w:val="22"/>
          <w:szCs w:val="22"/>
        </w:rPr>
        <w:t>low</w:t>
      </w:r>
      <w:r>
        <w:rPr>
          <w:sz w:val="22"/>
          <w:szCs w:val="22"/>
          <w:highlight w:val="white"/>
        </w:rPr>
        <w:t>-energy Bluetooth module.</w:t>
      </w:r>
      <w:r>
        <w:rPr>
          <w:sz w:val="22"/>
          <w:szCs w:val="22"/>
        </w:rPr>
        <w:t> </w:t>
      </w:r>
    </w:p>
    <w:p w14:paraId="472E51E9" w14:textId="77777777" w:rsidR="00DB106F" w:rsidRDefault="00000000">
      <w:pPr>
        <w:numPr>
          <w:ilvl w:val="0"/>
          <w:numId w:val="2"/>
        </w:numPr>
        <w:spacing w:after="0" w:line="240" w:lineRule="auto"/>
      </w:pPr>
      <w:r>
        <w:rPr>
          <w:sz w:val="22"/>
          <w:szCs w:val="22"/>
        </w:rPr>
        <w:t>Designed a user interface that communicated with Google Cloud hosted endpoints and database for 5 months which could be utilized by health care centers to get disease spread data. </w:t>
      </w:r>
    </w:p>
    <w:p w14:paraId="57093A40" w14:textId="77777777" w:rsidR="00DB106F" w:rsidRDefault="00000000">
      <w:pPr>
        <w:numPr>
          <w:ilvl w:val="0"/>
          <w:numId w:val="2"/>
        </w:numPr>
        <w:spacing w:after="0" w:line="240" w:lineRule="auto"/>
      </w:pPr>
      <w:r>
        <w:rPr>
          <w:sz w:val="22"/>
          <w:szCs w:val="22"/>
        </w:rPr>
        <w:t>Communicated with sponsors and over 10 potential users to improve design and functionality of product. </w:t>
      </w:r>
    </w:p>
    <w:p w14:paraId="180C8497" w14:textId="77777777" w:rsidR="00DB106F" w:rsidRDefault="00000000">
      <w:pPr>
        <w:pStyle w:val="Heading1"/>
        <w:numPr>
          <w:ilvl w:val="0"/>
          <w:numId w:val="2"/>
        </w:numPr>
        <w:spacing w:after="0" w:line="240" w:lineRule="auto"/>
        <w:rPr>
          <w:b w:val="0"/>
          <w:sz w:val="22"/>
          <w:szCs w:val="22"/>
          <w:highlight w:val="white"/>
        </w:rPr>
      </w:pPr>
      <w:bookmarkStart w:id="0" w:name="_1fl26jdfuzrv" w:colFirst="0" w:colLast="0"/>
      <w:bookmarkEnd w:id="0"/>
      <w:r>
        <w:rPr>
          <w:b w:val="0"/>
          <w:sz w:val="22"/>
          <w:szCs w:val="22"/>
          <w:highlight w:val="white"/>
        </w:rPr>
        <w:t xml:space="preserve">Presented the finalized prototype at the University of </w:t>
      </w:r>
      <w:r>
        <w:rPr>
          <w:b w:val="0"/>
          <w:sz w:val="22"/>
          <w:szCs w:val="22"/>
        </w:rPr>
        <w:t>Tennessee</w:t>
      </w:r>
      <w:r>
        <w:rPr>
          <w:b w:val="0"/>
          <w:sz w:val="22"/>
          <w:szCs w:val="22"/>
          <w:highlight w:val="white"/>
        </w:rPr>
        <w:t xml:space="preserve"> showcase to over 100 people.</w:t>
      </w:r>
    </w:p>
    <w:p w14:paraId="33475871" w14:textId="77777777" w:rsidR="00DB106F" w:rsidRDefault="00DB106F">
      <w:pPr>
        <w:ind w:left="0"/>
        <w:rPr>
          <w:sz w:val="16"/>
          <w:szCs w:val="16"/>
        </w:rPr>
      </w:pPr>
    </w:p>
    <w:p w14:paraId="5318BABF" w14:textId="77777777" w:rsidR="00DB106F" w:rsidRDefault="00000000">
      <w:pPr>
        <w:pStyle w:val="Heading1"/>
        <w:spacing w:after="0" w:line="240" w:lineRule="auto"/>
        <w:ind w:left="-5" w:firstLine="0"/>
        <w:rPr>
          <w:sz w:val="28"/>
          <w:szCs w:val="28"/>
        </w:rPr>
      </w:pPr>
      <w:r>
        <w:rPr>
          <w:sz w:val="28"/>
          <w:szCs w:val="28"/>
        </w:rPr>
        <w:t xml:space="preserve">EDUCATION  </w:t>
      </w:r>
    </w:p>
    <w:p w14:paraId="76C1071A" w14:textId="77777777" w:rsidR="00DB106F" w:rsidRDefault="00000000">
      <w:pPr>
        <w:spacing w:after="0" w:line="240" w:lineRule="auto"/>
        <w:ind w:left="0" w:right="-18"/>
        <w:rPr>
          <w:sz w:val="22"/>
          <w:szCs w:val="22"/>
        </w:rPr>
      </w:pPr>
      <w:r>
        <w:rPr>
          <w:noProof/>
          <w:sz w:val="10"/>
          <w:szCs w:val="10"/>
        </w:rPr>
        <mc:AlternateContent>
          <mc:Choice Requires="wpg">
            <w:drawing>
              <wp:inline distT="0" distB="0" distL="0" distR="0" wp14:anchorId="11AF4B09" wp14:editId="0CDE4BC0">
                <wp:extent cx="6858000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1917000" y="3775225"/>
                          <a:chExt cx="6858000" cy="9550"/>
                        </a:xfrm>
                      </wpg:grpSpPr>
                      <wpg:grpSp>
                        <wpg:cNvPr id="1698520777" name="Group 1698520777"/>
                        <wpg:cNvGrpSpPr/>
                        <wpg:grpSpPr>
                          <a:xfrm>
                            <a:off x="1917000" y="3775238"/>
                            <a:ext cx="6858000" cy="9525"/>
                            <a:chOff x="0" y="0"/>
                            <a:chExt cx="6858000" cy="9525"/>
                          </a:xfrm>
                        </wpg:grpSpPr>
                        <wps:wsp>
                          <wps:cNvPr id="360880661" name="Rectangle 360880661"/>
                          <wps:cNvSpPr/>
                          <wps:spPr>
                            <a:xfrm>
                              <a:off x="0" y="0"/>
                              <a:ext cx="68580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0C5512" w14:textId="77777777" w:rsidR="00DB106F" w:rsidRDefault="00DB106F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9103460" name="Freeform 1519103460"/>
                          <wps:cNvSpPr/>
                          <wps:spPr>
                            <a:xfrm>
                              <a:off x="0" y="0"/>
                              <a:ext cx="6858000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0" h="9525" extrusionOk="0">
                                  <a:moveTo>
                                    <a:pt x="0" y="0"/>
                                  </a:moveTo>
                                  <a:lnTo>
                                    <a:pt x="6858000" y="0"/>
                                  </a:lnTo>
                                  <a:lnTo>
                                    <a:pt x="6858000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9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63A68DA" w14:textId="77777777" w:rsidR="00DB106F" w:rsidRDefault="00000000">
      <w:pPr>
        <w:pStyle w:val="Heading1"/>
        <w:tabs>
          <w:tab w:val="right" w:pos="10782"/>
        </w:tabs>
        <w:spacing w:after="0" w:line="240" w:lineRule="auto"/>
        <w:ind w:left="-15" w:firstLine="0"/>
        <w:rPr>
          <w:sz w:val="22"/>
          <w:szCs w:val="22"/>
        </w:rPr>
      </w:pPr>
      <w:r>
        <w:rPr>
          <w:sz w:val="22"/>
          <w:szCs w:val="22"/>
        </w:rPr>
        <w:t>University of Tennessee</w:t>
      </w:r>
      <w:r>
        <w:rPr>
          <w:sz w:val="22"/>
          <w:szCs w:val="22"/>
        </w:rPr>
        <w:tab/>
        <w:t xml:space="preserve"> Aug 2023 – Present</w:t>
      </w:r>
    </w:p>
    <w:p w14:paraId="69D56F80" w14:textId="77777777" w:rsidR="00DB106F" w:rsidRDefault="00000000">
      <w:pPr>
        <w:tabs>
          <w:tab w:val="right" w:pos="10782"/>
        </w:tabs>
        <w:spacing w:after="0" w:line="240" w:lineRule="auto"/>
        <w:ind w:left="-15"/>
        <w:rPr>
          <w:sz w:val="22"/>
          <w:szCs w:val="22"/>
        </w:rPr>
      </w:pPr>
      <w:r>
        <w:rPr>
          <w:sz w:val="22"/>
          <w:szCs w:val="22"/>
        </w:rPr>
        <w:t>Master of Science in Computer Science</w:t>
      </w:r>
      <w:r>
        <w:rPr>
          <w:sz w:val="22"/>
          <w:szCs w:val="22"/>
        </w:rPr>
        <w:tab/>
        <w:t xml:space="preserve">Knoxville, TN </w:t>
      </w:r>
    </w:p>
    <w:p w14:paraId="3C236874" w14:textId="77777777" w:rsidR="00DB106F" w:rsidRDefault="00DB106F">
      <w:pPr>
        <w:tabs>
          <w:tab w:val="right" w:pos="10782"/>
        </w:tabs>
        <w:spacing w:after="0" w:line="240" w:lineRule="auto"/>
        <w:ind w:left="-15"/>
        <w:rPr>
          <w:sz w:val="16"/>
          <w:szCs w:val="16"/>
        </w:rPr>
      </w:pPr>
    </w:p>
    <w:p w14:paraId="356AF3A5" w14:textId="77777777" w:rsidR="00DB106F" w:rsidRDefault="00000000">
      <w:pPr>
        <w:pStyle w:val="Heading1"/>
        <w:tabs>
          <w:tab w:val="right" w:pos="10782"/>
        </w:tabs>
        <w:spacing w:after="0" w:line="240" w:lineRule="auto"/>
        <w:ind w:left="-15" w:firstLine="0"/>
        <w:rPr>
          <w:sz w:val="22"/>
          <w:szCs w:val="22"/>
        </w:rPr>
      </w:pPr>
      <w:r>
        <w:rPr>
          <w:sz w:val="22"/>
          <w:szCs w:val="22"/>
        </w:rPr>
        <w:t>University of Tennessee</w:t>
      </w:r>
      <w:r>
        <w:rPr>
          <w:sz w:val="22"/>
          <w:szCs w:val="22"/>
        </w:rPr>
        <w:tab/>
        <w:t xml:space="preserve"> Aug 2019 – May 2023</w:t>
      </w:r>
    </w:p>
    <w:p w14:paraId="6311E20C" w14:textId="77777777" w:rsidR="00DB106F" w:rsidRDefault="00000000">
      <w:pPr>
        <w:tabs>
          <w:tab w:val="right" w:pos="10782"/>
        </w:tabs>
        <w:spacing w:after="0" w:line="240" w:lineRule="auto"/>
        <w:ind w:left="-15"/>
        <w:rPr>
          <w:sz w:val="22"/>
          <w:szCs w:val="22"/>
        </w:rPr>
      </w:pPr>
      <w:r>
        <w:rPr>
          <w:sz w:val="22"/>
          <w:szCs w:val="22"/>
        </w:rPr>
        <w:t>Bachelor of Science in Computer Science</w:t>
      </w:r>
      <w:r>
        <w:rPr>
          <w:sz w:val="22"/>
          <w:szCs w:val="22"/>
        </w:rPr>
        <w:tab/>
        <w:t>Knoxville, TN</w:t>
      </w:r>
    </w:p>
    <w:p w14:paraId="4019CFC9" w14:textId="77777777" w:rsidR="00DB106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GPA: 4.0/4.0, Summa Cum Laude</w:t>
      </w:r>
    </w:p>
    <w:p w14:paraId="39451B4D" w14:textId="77777777" w:rsidR="00DB106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Awards: </w:t>
      </w:r>
    </w:p>
    <w:p w14:paraId="2B35252D" w14:textId="77777777" w:rsidR="00DB106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University of Tennessee Volunteer of Distinction Award</w:t>
      </w:r>
    </w:p>
    <w:p w14:paraId="30DFFEC6" w14:textId="77777777" w:rsidR="00DB106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 xml:space="preserve">(Awarded to the top academic achievers of each college) </w:t>
      </w:r>
    </w:p>
    <w:p w14:paraId="1C3DBA17" w14:textId="77777777" w:rsidR="00DB106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University of Tennessee at Knoxville Gonzalez Family Award</w:t>
      </w:r>
    </w:p>
    <w:p w14:paraId="0718B4C3" w14:textId="77777777" w:rsidR="00DB106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sz w:val="22"/>
          <w:szCs w:val="22"/>
        </w:rPr>
      </w:pPr>
      <w:r>
        <w:rPr>
          <w:i/>
          <w:sz w:val="21"/>
          <w:szCs w:val="21"/>
        </w:rPr>
        <w:t>(</w:t>
      </w:r>
      <w:r>
        <w:rPr>
          <w:i/>
          <w:color w:val="000000"/>
          <w:sz w:val="21"/>
          <w:szCs w:val="21"/>
        </w:rPr>
        <w:t>Awarded for outstanding achievement in computer science)</w:t>
      </w:r>
    </w:p>
    <w:sectPr w:rsidR="00DB106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355A"/>
    <w:multiLevelType w:val="multilevel"/>
    <w:tmpl w:val="05F4A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885FDD"/>
    <w:multiLevelType w:val="multilevel"/>
    <w:tmpl w:val="F5263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60A1B"/>
    <w:multiLevelType w:val="multilevel"/>
    <w:tmpl w:val="CA9C7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495FD5"/>
    <w:multiLevelType w:val="multilevel"/>
    <w:tmpl w:val="7996E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C02A2C"/>
    <w:multiLevelType w:val="multilevel"/>
    <w:tmpl w:val="39A86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5830035">
    <w:abstractNumId w:val="2"/>
  </w:num>
  <w:num w:numId="2" w16cid:durableId="521281059">
    <w:abstractNumId w:val="0"/>
  </w:num>
  <w:num w:numId="3" w16cid:durableId="1565482585">
    <w:abstractNumId w:val="3"/>
  </w:num>
  <w:num w:numId="4" w16cid:durableId="1973486260">
    <w:abstractNumId w:val="4"/>
  </w:num>
  <w:num w:numId="5" w16cid:durableId="55142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6F"/>
    <w:rsid w:val="006704DC"/>
    <w:rsid w:val="007E0D99"/>
    <w:rsid w:val="00DB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BE523"/>
  <w15:docId w15:val="{D5A2DB4C-9B94-D14A-8D5C-83CB6E53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en-US" w:eastAsia="en-US" w:bidi="ar-SA"/>
      </w:rPr>
    </w:rPrDefault>
    <w:pPrDefault>
      <w:pPr>
        <w:spacing w:after="33" w:line="26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0" w:line="259" w:lineRule="auto"/>
      <w:ind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Neh</cp:lastModifiedBy>
  <cp:revision>2</cp:revision>
  <dcterms:created xsi:type="dcterms:W3CDTF">2023-09-17T22:29:00Z</dcterms:created>
  <dcterms:modified xsi:type="dcterms:W3CDTF">2023-09-17T22:29:00Z</dcterms:modified>
</cp:coreProperties>
</file>