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https://doi.org/10.1007/978-3-8348-9710-7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