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https://doi.org/10.3139/9783446465039.001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