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8FFDC" w14:textId="77777777" w:rsidR="0000639E" w:rsidRPr="008E55D7" w:rsidRDefault="0000639E" w:rsidP="0000639E">
      <w:pPr>
        <w:spacing w:line="480" w:lineRule="auto"/>
        <w:jc w:val="center"/>
        <w:rPr>
          <w:rFonts w:ascii="Times New Roman" w:hAnsi="Times New Roman" w:cs="Times New Roman"/>
          <w:b/>
          <w:szCs w:val="24"/>
        </w:rPr>
      </w:pPr>
      <w:r w:rsidRPr="008E55D7">
        <w:rPr>
          <w:rFonts w:ascii="Times New Roman" w:hAnsi="Times New Roman" w:cs="Times New Roman"/>
          <w:b/>
          <w:szCs w:val="24"/>
        </w:rPr>
        <w:t>TRASH TO TREASURE: A SMART BOTTLE RECYCLING AND REWARD SYSTEM FOR LSPU-SCC USING A FLUTTER-BASED</w:t>
      </w:r>
    </w:p>
    <w:p w14:paraId="20CC55E5" w14:textId="77777777" w:rsidR="0000639E" w:rsidRPr="008E55D7" w:rsidRDefault="0000639E" w:rsidP="0000639E">
      <w:pPr>
        <w:spacing w:line="480" w:lineRule="auto"/>
        <w:jc w:val="center"/>
        <w:rPr>
          <w:rFonts w:ascii="Times New Roman" w:hAnsi="Times New Roman" w:cs="Times New Roman"/>
          <w:b/>
          <w:szCs w:val="24"/>
        </w:rPr>
      </w:pPr>
      <w:r w:rsidRPr="008E55D7">
        <w:rPr>
          <w:rFonts w:ascii="Times New Roman" w:hAnsi="Times New Roman" w:cs="Times New Roman"/>
          <w:b/>
          <w:szCs w:val="24"/>
        </w:rPr>
        <w:t xml:space="preserve"> MOBILE APP</w:t>
      </w:r>
    </w:p>
    <w:p w14:paraId="5A07E3CB" w14:textId="77777777" w:rsidR="0000639E" w:rsidRPr="008E55D7" w:rsidRDefault="0000639E" w:rsidP="0000639E">
      <w:pPr>
        <w:spacing w:line="480" w:lineRule="auto"/>
        <w:jc w:val="center"/>
        <w:rPr>
          <w:rFonts w:ascii="Times New Roman" w:hAnsi="Times New Roman" w:cs="Times New Roman"/>
          <w:b/>
          <w:szCs w:val="24"/>
        </w:rPr>
      </w:pPr>
    </w:p>
    <w:p w14:paraId="7BBAC606" w14:textId="77777777" w:rsidR="0000639E" w:rsidRPr="008E55D7" w:rsidRDefault="0000639E" w:rsidP="0000639E">
      <w:pPr>
        <w:spacing w:line="480" w:lineRule="auto"/>
        <w:jc w:val="center"/>
        <w:rPr>
          <w:rFonts w:ascii="Times New Roman" w:hAnsi="Times New Roman" w:cs="Times New Roman"/>
          <w:szCs w:val="24"/>
          <w:lang w:val="en-US"/>
        </w:rPr>
      </w:pPr>
      <w:r w:rsidRPr="008E55D7">
        <w:rPr>
          <w:rFonts w:ascii="Times New Roman" w:hAnsi="Times New Roman" w:cs="Times New Roman"/>
          <w:szCs w:val="24"/>
          <w:lang w:val="en-US"/>
        </w:rPr>
        <w:t xml:space="preserve">A Capstone Project Proposal </w:t>
      </w:r>
    </w:p>
    <w:p w14:paraId="474BC7DE" w14:textId="77777777" w:rsidR="0000639E" w:rsidRPr="008E55D7" w:rsidRDefault="0000639E" w:rsidP="0000639E">
      <w:pPr>
        <w:spacing w:line="480" w:lineRule="auto"/>
        <w:jc w:val="center"/>
        <w:rPr>
          <w:rFonts w:ascii="Times New Roman" w:hAnsi="Times New Roman" w:cs="Times New Roman"/>
          <w:szCs w:val="24"/>
          <w:lang w:val="en-US"/>
        </w:rPr>
      </w:pPr>
      <w:r w:rsidRPr="008E55D7">
        <w:rPr>
          <w:rFonts w:ascii="Times New Roman" w:hAnsi="Times New Roman" w:cs="Times New Roman"/>
          <w:szCs w:val="24"/>
          <w:lang w:val="en-US"/>
        </w:rPr>
        <w:t>Presented to the</w:t>
      </w:r>
    </w:p>
    <w:p w14:paraId="413F7ADF" w14:textId="77777777" w:rsidR="0000639E" w:rsidRPr="008E55D7" w:rsidRDefault="0000639E" w:rsidP="0000639E">
      <w:pPr>
        <w:spacing w:line="480" w:lineRule="auto"/>
        <w:jc w:val="center"/>
        <w:rPr>
          <w:rFonts w:ascii="Times New Roman" w:hAnsi="Times New Roman" w:cs="Times New Roman"/>
          <w:szCs w:val="24"/>
          <w:lang w:val="en-US"/>
        </w:rPr>
      </w:pPr>
      <w:r w:rsidRPr="008E55D7">
        <w:rPr>
          <w:rFonts w:ascii="Times New Roman" w:hAnsi="Times New Roman" w:cs="Times New Roman"/>
          <w:szCs w:val="24"/>
          <w:lang w:val="en-US"/>
        </w:rPr>
        <w:t xml:space="preserve">Faculty of College of Computer Studies </w:t>
      </w:r>
    </w:p>
    <w:p w14:paraId="3B599414" w14:textId="77777777" w:rsidR="0000639E" w:rsidRPr="008E55D7" w:rsidRDefault="0000639E" w:rsidP="0000639E">
      <w:pPr>
        <w:spacing w:line="480" w:lineRule="auto"/>
        <w:jc w:val="center"/>
        <w:rPr>
          <w:rFonts w:ascii="Times New Roman" w:hAnsi="Times New Roman" w:cs="Times New Roman"/>
          <w:szCs w:val="24"/>
          <w:lang w:val="en-US"/>
        </w:rPr>
      </w:pPr>
      <w:r w:rsidRPr="008E55D7">
        <w:rPr>
          <w:rFonts w:ascii="Times New Roman" w:hAnsi="Times New Roman" w:cs="Times New Roman"/>
          <w:szCs w:val="24"/>
          <w:lang w:val="en-US"/>
        </w:rPr>
        <w:t xml:space="preserve">Laguna State Polytechnic University </w:t>
      </w:r>
    </w:p>
    <w:p w14:paraId="76929FA6" w14:textId="77777777" w:rsidR="0000639E" w:rsidRPr="008E55D7" w:rsidRDefault="0000639E" w:rsidP="0000639E">
      <w:pPr>
        <w:spacing w:line="480" w:lineRule="auto"/>
        <w:jc w:val="center"/>
        <w:rPr>
          <w:rFonts w:ascii="Times New Roman" w:hAnsi="Times New Roman" w:cs="Times New Roman"/>
          <w:szCs w:val="24"/>
          <w:lang w:val="en-US"/>
        </w:rPr>
      </w:pPr>
      <w:r w:rsidRPr="008E55D7">
        <w:rPr>
          <w:rFonts w:ascii="Times New Roman" w:hAnsi="Times New Roman" w:cs="Times New Roman"/>
          <w:szCs w:val="24"/>
          <w:lang w:val="en-US"/>
        </w:rPr>
        <w:t>Santa Cruz Campus</w:t>
      </w:r>
    </w:p>
    <w:p w14:paraId="7203A215" w14:textId="77777777" w:rsidR="0000639E" w:rsidRPr="008E55D7" w:rsidRDefault="0000639E" w:rsidP="0000639E">
      <w:pPr>
        <w:spacing w:line="480" w:lineRule="auto"/>
        <w:jc w:val="center"/>
        <w:rPr>
          <w:rFonts w:ascii="Times New Roman" w:hAnsi="Times New Roman" w:cs="Times New Roman"/>
          <w:szCs w:val="24"/>
          <w:lang w:val="en-US"/>
        </w:rPr>
      </w:pPr>
    </w:p>
    <w:p w14:paraId="106DE65C" w14:textId="77777777" w:rsidR="0000639E" w:rsidRPr="008E55D7" w:rsidRDefault="0000639E" w:rsidP="0000639E">
      <w:pPr>
        <w:spacing w:line="480" w:lineRule="auto"/>
        <w:jc w:val="center"/>
        <w:rPr>
          <w:rFonts w:ascii="Times New Roman" w:hAnsi="Times New Roman" w:cs="Times New Roman"/>
          <w:szCs w:val="24"/>
          <w:lang w:val="en-US"/>
        </w:rPr>
      </w:pPr>
      <w:r w:rsidRPr="008E55D7">
        <w:rPr>
          <w:rFonts w:ascii="Times New Roman" w:hAnsi="Times New Roman" w:cs="Times New Roman"/>
          <w:szCs w:val="24"/>
          <w:lang w:val="en-US"/>
        </w:rPr>
        <w:t>In Partial Fulfillment of the Requirements for the Degree</w:t>
      </w:r>
    </w:p>
    <w:p w14:paraId="632B0C18" w14:textId="77777777" w:rsidR="0000639E" w:rsidRPr="008E55D7" w:rsidRDefault="0000639E" w:rsidP="0000639E">
      <w:pPr>
        <w:spacing w:after="600" w:line="480" w:lineRule="auto"/>
        <w:jc w:val="center"/>
        <w:rPr>
          <w:rFonts w:ascii="Times New Roman" w:hAnsi="Times New Roman" w:cs="Times New Roman"/>
          <w:b/>
          <w:szCs w:val="24"/>
          <w:lang w:val="en-US"/>
        </w:rPr>
      </w:pPr>
      <w:r w:rsidRPr="008E55D7">
        <w:rPr>
          <w:rFonts w:ascii="Times New Roman" w:hAnsi="Times New Roman" w:cs="Times New Roman"/>
          <w:b/>
          <w:szCs w:val="24"/>
          <w:lang w:val="en-US"/>
        </w:rPr>
        <w:t>BACHELOR OF SCIENCE IN INFORMATION TECHNOLOGY</w:t>
      </w:r>
    </w:p>
    <w:p w14:paraId="057BE929" w14:textId="77777777" w:rsidR="0000639E" w:rsidRPr="008E55D7" w:rsidRDefault="0000639E" w:rsidP="0000639E">
      <w:pPr>
        <w:spacing w:after="0" w:line="480" w:lineRule="auto"/>
        <w:jc w:val="center"/>
        <w:rPr>
          <w:rFonts w:ascii="Times New Roman" w:hAnsi="Times New Roman" w:cs="Times New Roman"/>
          <w:b/>
          <w:szCs w:val="24"/>
          <w:lang w:val="en-US"/>
        </w:rPr>
      </w:pPr>
      <w:r w:rsidRPr="008E55D7">
        <w:rPr>
          <w:rFonts w:ascii="Times New Roman" w:hAnsi="Times New Roman" w:cs="Times New Roman"/>
          <w:b/>
          <w:szCs w:val="24"/>
          <w:lang w:val="en-US"/>
        </w:rPr>
        <w:t>By:</w:t>
      </w:r>
    </w:p>
    <w:p w14:paraId="7DAC87B5" w14:textId="77777777" w:rsidR="0000639E" w:rsidRPr="008E55D7" w:rsidRDefault="0000639E" w:rsidP="0000639E">
      <w:pPr>
        <w:spacing w:line="480" w:lineRule="auto"/>
        <w:jc w:val="center"/>
        <w:rPr>
          <w:rFonts w:ascii="Times New Roman" w:hAnsi="Times New Roman" w:cs="Times New Roman"/>
          <w:b/>
          <w:szCs w:val="24"/>
          <w:lang w:val="en-US"/>
        </w:rPr>
      </w:pPr>
      <w:r w:rsidRPr="008E55D7">
        <w:rPr>
          <w:rFonts w:ascii="Times New Roman" w:hAnsi="Times New Roman" w:cs="Times New Roman"/>
          <w:b/>
          <w:szCs w:val="24"/>
          <w:lang w:val="en-US"/>
        </w:rPr>
        <w:t>ANGELES, VINCENT MICHAEL</w:t>
      </w:r>
    </w:p>
    <w:p w14:paraId="5EDF2556" w14:textId="77777777" w:rsidR="0000639E" w:rsidRPr="008E55D7" w:rsidRDefault="0000639E" w:rsidP="0000639E">
      <w:pPr>
        <w:spacing w:line="480" w:lineRule="auto"/>
        <w:jc w:val="center"/>
        <w:rPr>
          <w:rFonts w:ascii="Times New Roman" w:hAnsi="Times New Roman" w:cs="Times New Roman"/>
          <w:b/>
          <w:szCs w:val="24"/>
          <w:lang w:val="en-US"/>
        </w:rPr>
      </w:pPr>
      <w:r w:rsidRPr="008E55D7">
        <w:rPr>
          <w:rFonts w:ascii="Times New Roman" w:hAnsi="Times New Roman" w:cs="Times New Roman"/>
          <w:b/>
          <w:szCs w:val="24"/>
          <w:lang w:val="en-US"/>
        </w:rPr>
        <w:t>CARAVANA, ANDREI T.</w:t>
      </w:r>
    </w:p>
    <w:p w14:paraId="31A83460" w14:textId="77777777" w:rsidR="0000639E" w:rsidRPr="008E55D7" w:rsidRDefault="0000639E" w:rsidP="0000639E">
      <w:pPr>
        <w:spacing w:after="840" w:line="480" w:lineRule="auto"/>
        <w:jc w:val="center"/>
        <w:rPr>
          <w:rFonts w:ascii="Times New Roman" w:hAnsi="Times New Roman" w:cs="Times New Roman"/>
          <w:b/>
          <w:szCs w:val="24"/>
          <w:lang w:val="en-US"/>
        </w:rPr>
      </w:pPr>
      <w:r w:rsidRPr="008E55D7">
        <w:rPr>
          <w:rFonts w:ascii="Times New Roman" w:hAnsi="Times New Roman" w:cs="Times New Roman"/>
          <w:b/>
          <w:szCs w:val="24"/>
          <w:lang w:val="en-US"/>
        </w:rPr>
        <w:t>PAMIS, JOHN JOMEL</w:t>
      </w:r>
    </w:p>
    <w:p w14:paraId="1CEE2271" w14:textId="77777777" w:rsidR="0000639E" w:rsidRPr="008E55D7" w:rsidRDefault="0000639E" w:rsidP="0000639E">
      <w:pPr>
        <w:spacing w:after="0" w:line="480" w:lineRule="auto"/>
        <w:jc w:val="center"/>
        <w:rPr>
          <w:rFonts w:ascii="Times New Roman" w:hAnsi="Times New Roman" w:cs="Times New Roman"/>
          <w:szCs w:val="24"/>
          <w:lang w:val="en-US"/>
        </w:rPr>
      </w:pPr>
    </w:p>
    <w:p w14:paraId="76ABFB2D" w14:textId="77777777" w:rsidR="0000639E" w:rsidRPr="008E55D7" w:rsidRDefault="0000639E" w:rsidP="0000639E">
      <w:pPr>
        <w:spacing w:after="0" w:line="480" w:lineRule="auto"/>
        <w:jc w:val="center"/>
        <w:rPr>
          <w:rFonts w:ascii="Times New Roman" w:hAnsi="Times New Roman" w:cs="Times New Roman"/>
          <w:szCs w:val="24"/>
          <w:lang w:val="en-US"/>
        </w:rPr>
      </w:pPr>
      <w:r w:rsidRPr="008E55D7">
        <w:rPr>
          <w:rFonts w:ascii="Times New Roman" w:hAnsi="Times New Roman" w:cs="Times New Roman"/>
          <w:szCs w:val="24"/>
          <w:lang w:val="en-US"/>
        </w:rPr>
        <w:t>Under the supervision of:</w:t>
      </w:r>
    </w:p>
    <w:p w14:paraId="3ECFDB0B" w14:textId="77777777" w:rsidR="0000639E" w:rsidRPr="008E55D7" w:rsidRDefault="0000639E" w:rsidP="0000639E">
      <w:pPr>
        <w:spacing w:line="480" w:lineRule="auto"/>
        <w:jc w:val="center"/>
        <w:rPr>
          <w:rFonts w:ascii="Times New Roman" w:hAnsi="Times New Roman" w:cs="Times New Roman"/>
          <w:b/>
          <w:bCs/>
          <w:szCs w:val="24"/>
          <w:lang w:val="en-US"/>
        </w:rPr>
      </w:pPr>
      <w:r w:rsidRPr="008E55D7">
        <w:rPr>
          <w:rFonts w:ascii="Times New Roman" w:hAnsi="Times New Roman" w:cs="Times New Roman"/>
          <w:b/>
          <w:bCs/>
          <w:szCs w:val="24"/>
          <w:lang w:val="en-US"/>
        </w:rPr>
        <w:t>MARIA LAUREEN B. MIRANDA, LPT, MI</w:t>
      </w:r>
      <w:r>
        <w:rPr>
          <w:rFonts w:ascii="Times New Roman" w:hAnsi="Times New Roman" w:cs="Times New Roman"/>
          <w:b/>
          <w:bCs/>
          <w:szCs w:val="24"/>
          <w:lang w:val="en-US"/>
        </w:rPr>
        <w:t>T</w:t>
      </w:r>
    </w:p>
    <w:p w14:paraId="47130BD6" w14:textId="77777777" w:rsidR="0000639E" w:rsidRPr="00FF6868" w:rsidRDefault="0000639E" w:rsidP="0000639E">
      <w:pPr>
        <w:spacing w:line="276" w:lineRule="auto"/>
        <w:jc w:val="center"/>
        <w:rPr>
          <w:rFonts w:ascii="Times New Roman" w:hAnsi="Times New Roman" w:cs="Times New Roman"/>
          <w:b/>
          <w:bCs/>
          <w:szCs w:val="24"/>
          <w:lang w:val="en-US"/>
        </w:rPr>
      </w:pPr>
      <w:r w:rsidRPr="00FF6868">
        <w:rPr>
          <w:rFonts w:ascii="Times New Roman" w:hAnsi="Times New Roman" w:cs="Times New Roman"/>
          <w:b/>
          <w:bCs/>
          <w:szCs w:val="24"/>
          <w:lang w:val="en-US"/>
        </w:rPr>
        <w:lastRenderedPageBreak/>
        <w:t>VISION</w:t>
      </w:r>
    </w:p>
    <w:p w14:paraId="40B9FE96" w14:textId="77777777" w:rsidR="0000639E" w:rsidRPr="008E55D7" w:rsidRDefault="0000639E" w:rsidP="0000639E">
      <w:pPr>
        <w:spacing w:line="276" w:lineRule="auto"/>
        <w:jc w:val="both"/>
        <w:rPr>
          <w:rFonts w:ascii="Times New Roman" w:hAnsi="Times New Roman" w:cs="Times New Roman"/>
          <w:szCs w:val="24"/>
          <w:lang w:val="en-US"/>
        </w:rPr>
      </w:pPr>
      <w:r w:rsidRPr="00FF6868">
        <w:rPr>
          <w:rFonts w:ascii="Times New Roman" w:hAnsi="Times New Roman" w:cs="Times New Roman"/>
          <w:szCs w:val="24"/>
          <w:lang w:val="en-US"/>
        </w:rPr>
        <w:t>LSPU is a center of technology innovation that promotes interdisciplinary learning, sustainable utilization of resources, collaboration and partnership with the community and stakeholders.</w:t>
      </w:r>
    </w:p>
    <w:p w14:paraId="3A68A545" w14:textId="77777777" w:rsidR="0000639E" w:rsidRPr="00FF6868" w:rsidRDefault="0000639E" w:rsidP="0000639E">
      <w:pPr>
        <w:spacing w:line="276" w:lineRule="auto"/>
        <w:jc w:val="center"/>
        <w:rPr>
          <w:rFonts w:ascii="Times New Roman" w:hAnsi="Times New Roman" w:cs="Times New Roman"/>
          <w:b/>
          <w:bCs/>
          <w:szCs w:val="24"/>
          <w:lang w:val="en-US"/>
        </w:rPr>
      </w:pPr>
      <w:r w:rsidRPr="00FF6868">
        <w:rPr>
          <w:rFonts w:ascii="Times New Roman" w:hAnsi="Times New Roman" w:cs="Times New Roman"/>
          <w:b/>
          <w:bCs/>
          <w:szCs w:val="24"/>
          <w:lang w:val="en-US"/>
        </w:rPr>
        <w:t>MISSION</w:t>
      </w:r>
    </w:p>
    <w:p w14:paraId="5B992DAB" w14:textId="77777777" w:rsidR="0000639E" w:rsidRPr="00FF6868" w:rsidRDefault="0000639E" w:rsidP="0000639E">
      <w:pPr>
        <w:spacing w:line="276" w:lineRule="auto"/>
        <w:jc w:val="both"/>
        <w:rPr>
          <w:rFonts w:ascii="Times New Roman" w:hAnsi="Times New Roman" w:cs="Times New Roman"/>
          <w:szCs w:val="24"/>
          <w:lang w:val="en-US"/>
        </w:rPr>
      </w:pPr>
      <w:r w:rsidRPr="00FF6868">
        <w:rPr>
          <w:rFonts w:ascii="Times New Roman" w:hAnsi="Times New Roman" w:cs="Times New Roman"/>
          <w:szCs w:val="24"/>
          <w:lang w:val="en-US"/>
        </w:rPr>
        <w:t>LSPU, driven by progressive leadership, is a premier institution providing technology-mediated agriculture, fisheries and other related and emerging disciplines significantly contributing to the growth and development of the region and nation.</w:t>
      </w:r>
    </w:p>
    <w:p w14:paraId="1E79DEA7" w14:textId="77777777" w:rsidR="0000639E" w:rsidRPr="00FF6868" w:rsidRDefault="0000639E" w:rsidP="0000639E">
      <w:pPr>
        <w:spacing w:line="276" w:lineRule="auto"/>
        <w:jc w:val="center"/>
        <w:rPr>
          <w:rFonts w:ascii="Times New Roman" w:hAnsi="Times New Roman" w:cs="Times New Roman"/>
          <w:b/>
          <w:bCs/>
          <w:szCs w:val="24"/>
          <w:lang w:val="en-US"/>
        </w:rPr>
      </w:pPr>
      <w:r w:rsidRPr="00FF6868">
        <w:rPr>
          <w:rFonts w:ascii="Times New Roman" w:hAnsi="Times New Roman" w:cs="Times New Roman"/>
          <w:b/>
          <w:bCs/>
          <w:szCs w:val="24"/>
          <w:lang w:val="en-US"/>
        </w:rPr>
        <w:t>QUALITY POLICY</w:t>
      </w:r>
    </w:p>
    <w:p w14:paraId="445F64DD" w14:textId="77777777" w:rsidR="0000639E" w:rsidRPr="00FF6868" w:rsidRDefault="0000639E" w:rsidP="0000639E">
      <w:pPr>
        <w:spacing w:line="276" w:lineRule="auto"/>
        <w:jc w:val="both"/>
        <w:rPr>
          <w:rFonts w:ascii="Times New Roman" w:hAnsi="Times New Roman" w:cs="Times New Roman"/>
          <w:szCs w:val="24"/>
          <w:lang w:val="en-US"/>
        </w:rPr>
      </w:pPr>
      <w:r w:rsidRPr="00FF6868">
        <w:rPr>
          <w:rFonts w:ascii="Times New Roman" w:hAnsi="Times New Roman" w:cs="Times New Roman"/>
          <w:szCs w:val="24"/>
          <w:lang w:val="en-US"/>
        </w:rPr>
        <w:t>LSPU delivers quality education through responsive instruction, distinctive research, sustainable extension and production service. Thus, we are committed with continual improvement to meet applicable requirements to provide quality, efficient and effective services to the university stakeholder's highest level of satisfaction through an excellent management system imbued with utmost integrity, professionalism and innovation.</w:t>
      </w:r>
    </w:p>
    <w:p w14:paraId="1AAD54F8" w14:textId="77777777" w:rsidR="0000639E" w:rsidRPr="00FF6868" w:rsidRDefault="0000639E" w:rsidP="0000639E">
      <w:pPr>
        <w:numPr>
          <w:ilvl w:val="0"/>
          <w:numId w:val="9"/>
        </w:numPr>
        <w:spacing w:line="276" w:lineRule="auto"/>
        <w:jc w:val="both"/>
        <w:rPr>
          <w:rFonts w:ascii="Times New Roman" w:hAnsi="Times New Roman" w:cs="Times New Roman"/>
          <w:b/>
          <w:bCs/>
          <w:szCs w:val="24"/>
          <w:lang w:val="en-US"/>
        </w:rPr>
      </w:pPr>
      <w:r w:rsidRPr="00FF6868">
        <w:rPr>
          <w:rFonts w:ascii="Times New Roman" w:hAnsi="Times New Roman" w:cs="Times New Roman"/>
          <w:b/>
          <w:bCs/>
          <w:szCs w:val="24"/>
          <w:lang w:val="en-US"/>
        </w:rPr>
        <w:t>COLLEGE OF COMPUTER STUDIES GOALS</w:t>
      </w:r>
    </w:p>
    <w:p w14:paraId="06A16A0A" w14:textId="77777777" w:rsidR="0000639E" w:rsidRPr="00FF6868" w:rsidRDefault="0000639E" w:rsidP="0000639E">
      <w:pPr>
        <w:spacing w:line="276" w:lineRule="auto"/>
        <w:jc w:val="both"/>
        <w:rPr>
          <w:rFonts w:ascii="Times New Roman" w:hAnsi="Times New Roman" w:cs="Times New Roman"/>
          <w:szCs w:val="24"/>
          <w:lang w:val="en-US"/>
        </w:rPr>
      </w:pPr>
      <w:r w:rsidRPr="00FF6868">
        <w:rPr>
          <w:rFonts w:ascii="Times New Roman" w:hAnsi="Times New Roman" w:cs="Times New Roman"/>
          <w:szCs w:val="24"/>
          <w:lang w:val="en-US"/>
        </w:rPr>
        <w:t>The College of Computer Studies graduates are expected to become globally competitive and innovative computing professionals imbued with utmost integrity, contributing to the country’s national development.</w:t>
      </w:r>
    </w:p>
    <w:p w14:paraId="796DC118" w14:textId="77777777" w:rsidR="0000639E" w:rsidRPr="00FF6868" w:rsidRDefault="0000639E" w:rsidP="0000639E">
      <w:pPr>
        <w:numPr>
          <w:ilvl w:val="0"/>
          <w:numId w:val="9"/>
        </w:numPr>
        <w:spacing w:line="276" w:lineRule="auto"/>
        <w:jc w:val="both"/>
        <w:rPr>
          <w:rFonts w:ascii="Times New Roman" w:hAnsi="Times New Roman" w:cs="Times New Roman"/>
          <w:b/>
          <w:bCs/>
          <w:szCs w:val="24"/>
          <w:lang w:val="en-US"/>
        </w:rPr>
      </w:pPr>
      <w:r w:rsidRPr="00FF6868">
        <w:rPr>
          <w:rFonts w:ascii="Times New Roman" w:hAnsi="Times New Roman" w:cs="Times New Roman"/>
          <w:b/>
          <w:bCs/>
          <w:szCs w:val="24"/>
          <w:lang w:val="en-US"/>
        </w:rPr>
        <w:t>PROGRAM EDUCATIONAL OBJECTIVES</w:t>
      </w:r>
    </w:p>
    <w:p w14:paraId="0295B028" w14:textId="77777777" w:rsidR="0000639E" w:rsidRPr="00FF6868" w:rsidRDefault="0000639E" w:rsidP="0000639E">
      <w:pPr>
        <w:spacing w:line="276" w:lineRule="auto"/>
        <w:jc w:val="both"/>
        <w:rPr>
          <w:rFonts w:ascii="Times New Roman" w:hAnsi="Times New Roman" w:cs="Times New Roman"/>
          <w:szCs w:val="24"/>
          <w:lang w:val="en-US"/>
        </w:rPr>
      </w:pPr>
      <w:r w:rsidRPr="00FF6868">
        <w:rPr>
          <w:rFonts w:ascii="Times New Roman" w:hAnsi="Times New Roman" w:cs="Times New Roman"/>
          <w:szCs w:val="24"/>
          <w:lang w:val="en-US"/>
        </w:rPr>
        <w:t>The Bachelor of Science in Information Technology graduates are professionals that can adapt with the fast-paced computing trends responsive to global IT demands.</w:t>
      </w:r>
    </w:p>
    <w:p w14:paraId="43939A84" w14:textId="77777777" w:rsidR="0000639E" w:rsidRPr="00FF6868" w:rsidRDefault="0000639E" w:rsidP="0000639E">
      <w:pPr>
        <w:spacing w:line="276" w:lineRule="auto"/>
        <w:jc w:val="both"/>
        <w:rPr>
          <w:rFonts w:ascii="Times New Roman" w:hAnsi="Times New Roman" w:cs="Times New Roman"/>
          <w:szCs w:val="24"/>
          <w:lang w:val="en-US"/>
        </w:rPr>
      </w:pPr>
      <w:r w:rsidRPr="00FF6868">
        <w:rPr>
          <w:rFonts w:ascii="Times New Roman" w:hAnsi="Times New Roman" w:cs="Times New Roman"/>
          <w:szCs w:val="24"/>
          <w:lang w:val="en-US"/>
        </w:rPr>
        <w:t>It is designed to enable students to achieve the following by the time they graduate:</w:t>
      </w:r>
    </w:p>
    <w:p w14:paraId="109B8556" w14:textId="77777777" w:rsidR="0000639E" w:rsidRPr="008E55D7" w:rsidRDefault="0000639E" w:rsidP="0000639E">
      <w:pPr>
        <w:numPr>
          <w:ilvl w:val="0"/>
          <w:numId w:val="10"/>
        </w:numPr>
        <w:spacing w:line="240" w:lineRule="auto"/>
        <w:jc w:val="both"/>
        <w:rPr>
          <w:rFonts w:ascii="Times New Roman" w:hAnsi="Times New Roman" w:cs="Times New Roman"/>
          <w:szCs w:val="24"/>
          <w:lang w:val="en-US"/>
        </w:rPr>
      </w:pPr>
      <w:r w:rsidRPr="00FF6868">
        <w:rPr>
          <w:rFonts w:ascii="Times New Roman" w:hAnsi="Times New Roman" w:cs="Times New Roman"/>
          <w:szCs w:val="24"/>
          <w:lang w:val="en-US"/>
        </w:rPr>
        <w:t>Apply knowledge for solving computing problems, employing design, and development solutions for business-driven application, installation, processes, operation, maintenance, and administration of IT hardware and software.</w:t>
      </w:r>
    </w:p>
    <w:p w14:paraId="3956F462" w14:textId="77777777" w:rsidR="0000639E" w:rsidRPr="00FF6868" w:rsidRDefault="0000639E" w:rsidP="0000639E">
      <w:pPr>
        <w:spacing w:line="240" w:lineRule="auto"/>
        <w:ind w:left="821"/>
        <w:jc w:val="both"/>
        <w:rPr>
          <w:rFonts w:ascii="Times New Roman" w:hAnsi="Times New Roman" w:cs="Times New Roman"/>
          <w:szCs w:val="24"/>
          <w:lang w:val="en-US"/>
        </w:rPr>
      </w:pPr>
    </w:p>
    <w:p w14:paraId="57EA19A9" w14:textId="77777777" w:rsidR="0000639E" w:rsidRPr="008E55D7" w:rsidRDefault="0000639E" w:rsidP="0000639E">
      <w:pPr>
        <w:numPr>
          <w:ilvl w:val="0"/>
          <w:numId w:val="10"/>
        </w:numPr>
        <w:spacing w:line="240" w:lineRule="auto"/>
        <w:jc w:val="both"/>
        <w:rPr>
          <w:rFonts w:ascii="Times New Roman" w:hAnsi="Times New Roman" w:cs="Times New Roman"/>
          <w:szCs w:val="24"/>
          <w:lang w:val="en-US"/>
        </w:rPr>
      </w:pPr>
      <w:r w:rsidRPr="00FF6868">
        <w:rPr>
          <w:rFonts w:ascii="Times New Roman" w:hAnsi="Times New Roman" w:cs="Times New Roman"/>
          <w:szCs w:val="24"/>
          <w:lang w:val="en-US"/>
        </w:rPr>
        <w:t>Utilize modern computing tools and techniques in research and development projects.</w:t>
      </w:r>
    </w:p>
    <w:p w14:paraId="4AE73BDD" w14:textId="77777777" w:rsidR="0000639E" w:rsidRPr="00FF6868" w:rsidRDefault="0000639E" w:rsidP="0000639E">
      <w:pPr>
        <w:spacing w:line="240" w:lineRule="auto"/>
        <w:ind w:left="821"/>
        <w:jc w:val="both"/>
        <w:rPr>
          <w:rFonts w:ascii="Times New Roman" w:hAnsi="Times New Roman" w:cs="Times New Roman"/>
          <w:szCs w:val="24"/>
          <w:lang w:val="en-US"/>
        </w:rPr>
      </w:pPr>
    </w:p>
    <w:p w14:paraId="23F07477" w14:textId="77777777" w:rsidR="0000639E" w:rsidRPr="008E55D7" w:rsidRDefault="0000639E" w:rsidP="0000639E">
      <w:pPr>
        <w:numPr>
          <w:ilvl w:val="0"/>
          <w:numId w:val="10"/>
        </w:numPr>
        <w:spacing w:line="240" w:lineRule="auto"/>
        <w:jc w:val="both"/>
        <w:rPr>
          <w:rFonts w:ascii="Times New Roman" w:hAnsi="Times New Roman" w:cs="Times New Roman"/>
          <w:szCs w:val="24"/>
          <w:lang w:val="en-US"/>
        </w:rPr>
      </w:pPr>
      <w:r w:rsidRPr="00FF6868">
        <w:rPr>
          <w:rFonts w:ascii="Times New Roman" w:hAnsi="Times New Roman" w:cs="Times New Roman"/>
          <w:szCs w:val="24"/>
          <w:lang w:val="en-US"/>
        </w:rPr>
        <w:t>Communicate effectively as a member or leader of the computing society with social, moral, and legal responsibilities to accomplish a common goal.</w:t>
      </w:r>
    </w:p>
    <w:p w14:paraId="5AB0B147" w14:textId="77777777" w:rsidR="0000639E" w:rsidRPr="00FF6868" w:rsidRDefault="0000639E" w:rsidP="0000639E">
      <w:pPr>
        <w:spacing w:line="240" w:lineRule="auto"/>
        <w:ind w:left="821"/>
        <w:jc w:val="both"/>
        <w:rPr>
          <w:rFonts w:ascii="Times New Roman" w:hAnsi="Times New Roman" w:cs="Times New Roman"/>
          <w:szCs w:val="24"/>
          <w:lang w:val="en-US"/>
        </w:rPr>
      </w:pPr>
    </w:p>
    <w:p w14:paraId="478DC589" w14:textId="62529FC6" w:rsidR="0000639E" w:rsidRPr="00FF6868" w:rsidRDefault="0000639E" w:rsidP="0000639E">
      <w:pPr>
        <w:numPr>
          <w:ilvl w:val="0"/>
          <w:numId w:val="10"/>
        </w:numPr>
        <w:spacing w:line="240" w:lineRule="auto"/>
        <w:jc w:val="both"/>
        <w:rPr>
          <w:rFonts w:ascii="Times New Roman" w:hAnsi="Times New Roman" w:cs="Times New Roman"/>
          <w:szCs w:val="24"/>
          <w:lang w:val="en-US"/>
        </w:rPr>
        <w:sectPr w:rsidR="0000639E" w:rsidRPr="00FF6868" w:rsidSect="0000639E">
          <w:pgSz w:w="11910" w:h="16840" w:code="9"/>
          <w:pgMar w:top="1440" w:right="1440" w:bottom="1440" w:left="2160" w:header="710" w:footer="0" w:gutter="0"/>
          <w:pgNumType w:start="2"/>
          <w:cols w:space="720"/>
        </w:sectPr>
      </w:pPr>
      <w:r w:rsidRPr="00FF6868">
        <w:rPr>
          <w:rFonts w:ascii="Times New Roman" w:hAnsi="Times New Roman" w:cs="Times New Roman"/>
          <w:szCs w:val="24"/>
          <w:lang w:val="en-US"/>
        </w:rPr>
        <w:t>Engage in life-long learning as a foundation for continuing professional advancemen</w:t>
      </w:r>
      <w:r w:rsidR="00EF1F03">
        <w:rPr>
          <w:rFonts w:ascii="Times New Roman" w:hAnsi="Times New Roman" w:cs="Times New Roman"/>
          <w:szCs w:val="24"/>
          <w:lang w:val="en-US"/>
        </w:rPr>
        <w:t>t.</w:t>
      </w:r>
    </w:p>
    <w:p w14:paraId="40EC1F81" w14:textId="77777777" w:rsidR="0000639E" w:rsidRPr="008E55D7" w:rsidRDefault="0000639E" w:rsidP="0000639E">
      <w:pPr>
        <w:tabs>
          <w:tab w:val="left" w:pos="567"/>
          <w:tab w:val="left" w:pos="4678"/>
        </w:tabs>
        <w:spacing w:before="20" w:line="360" w:lineRule="auto"/>
        <w:ind w:left="850" w:right="567"/>
        <w:jc w:val="center"/>
        <w:rPr>
          <w:rFonts w:ascii="Times New Roman" w:eastAsia="Aptos" w:hAnsi="Times New Roman" w:cs="Times New Roman"/>
          <w:b/>
          <w:color w:val="000000"/>
          <w:szCs w:val="24"/>
        </w:rPr>
      </w:pPr>
      <w:r w:rsidRPr="008E55D7">
        <w:rPr>
          <w:rFonts w:ascii="Times New Roman" w:eastAsia="Aptos" w:hAnsi="Times New Roman" w:cs="Times New Roman"/>
          <w:b/>
          <w:color w:val="000000"/>
          <w:szCs w:val="24"/>
        </w:rPr>
        <w:lastRenderedPageBreak/>
        <w:t>APPROVAL SHEET</w:t>
      </w:r>
    </w:p>
    <w:p w14:paraId="3D8172FA" w14:textId="77777777" w:rsidR="0000639E" w:rsidRPr="008E55D7" w:rsidRDefault="0000639E" w:rsidP="0000639E">
      <w:pPr>
        <w:jc w:val="both"/>
        <w:rPr>
          <w:rFonts w:ascii="Times New Roman" w:eastAsia="Aptos" w:hAnsi="Times New Roman" w:cs="Times New Roman"/>
          <w:color w:val="000000"/>
          <w:szCs w:val="24"/>
        </w:rPr>
      </w:pPr>
      <w:r w:rsidRPr="008E55D7">
        <w:rPr>
          <w:rFonts w:ascii="Times New Roman" w:eastAsia="Aptos" w:hAnsi="Times New Roman" w:cs="Times New Roman"/>
          <w:color w:val="000000"/>
          <w:szCs w:val="24"/>
        </w:rPr>
        <w:t xml:space="preserve">The thesis entitled </w:t>
      </w:r>
      <w:r w:rsidRPr="008E55D7">
        <w:rPr>
          <w:rFonts w:ascii="Times New Roman" w:eastAsia="Aptos" w:hAnsi="Times New Roman" w:cs="Times New Roman"/>
          <w:b/>
          <w:color w:val="000000"/>
          <w:szCs w:val="24"/>
        </w:rPr>
        <w:t>“TRASH TO TREASURE: A SMART BOTTLE RECYCLING AND REWARDS FOR LSPU-SCC USING A FLUTTER BASED MOBILE APP”</w:t>
      </w:r>
      <w:r w:rsidRPr="008E55D7">
        <w:rPr>
          <w:rFonts w:ascii="Times New Roman" w:eastAsia="Aptos" w:hAnsi="Times New Roman" w:cs="Times New Roman"/>
          <w:color w:val="000000"/>
          <w:szCs w:val="24"/>
        </w:rPr>
        <w:t xml:space="preserve"> prepared by </w:t>
      </w:r>
      <w:r w:rsidRPr="008E55D7">
        <w:rPr>
          <w:rFonts w:ascii="Times New Roman" w:eastAsia="Aptos" w:hAnsi="Times New Roman" w:cs="Times New Roman"/>
          <w:b/>
          <w:color w:val="000000"/>
          <w:szCs w:val="24"/>
        </w:rPr>
        <w:t xml:space="preserve">VINCENT MICHAEL ANGELS, ANDREI CARAVANA, JOHN JOMEL PAMIS </w:t>
      </w:r>
      <w:r w:rsidRPr="008E55D7">
        <w:rPr>
          <w:rFonts w:ascii="Times New Roman" w:eastAsia="Aptos" w:hAnsi="Times New Roman" w:cs="Times New Roman"/>
          <w:color w:val="000000"/>
          <w:szCs w:val="24"/>
        </w:rPr>
        <w:t>in partial fulfillment of the requirement for the degree of Bachelor of Science in Information Technology, major in Web and Mobile Application Development.</w:t>
      </w:r>
    </w:p>
    <w:p w14:paraId="2A24B5DE" w14:textId="77777777" w:rsidR="0000639E" w:rsidRPr="008E55D7" w:rsidRDefault="0000639E" w:rsidP="0000639E">
      <w:pPr>
        <w:jc w:val="both"/>
        <w:rPr>
          <w:rFonts w:ascii="Times New Roman" w:eastAsia="Aptos" w:hAnsi="Times New Roman" w:cs="Times New Roman"/>
          <w:b/>
          <w:color w:val="000000"/>
          <w:szCs w:val="24"/>
        </w:rPr>
      </w:pPr>
    </w:p>
    <w:p w14:paraId="5D61BF57" w14:textId="77777777" w:rsidR="0000639E" w:rsidRPr="008E55D7" w:rsidRDefault="0000639E" w:rsidP="0000639E">
      <w:pPr>
        <w:spacing w:after="20"/>
        <w:ind w:left="2880"/>
        <w:jc w:val="both"/>
        <w:rPr>
          <w:rFonts w:ascii="Times New Roman" w:eastAsia="Aptos" w:hAnsi="Times New Roman" w:cs="Times New Roman"/>
          <w:b/>
          <w:color w:val="000000"/>
          <w:szCs w:val="24"/>
        </w:rPr>
      </w:pPr>
      <w:r w:rsidRPr="008E55D7">
        <w:rPr>
          <w:rFonts w:ascii="Times New Roman" w:eastAsia="Aptos" w:hAnsi="Times New Roman" w:cs="Times New Roman"/>
          <w:b/>
          <w:color w:val="000000"/>
          <w:szCs w:val="24"/>
        </w:rPr>
        <w:t xml:space="preserve">           MARIA LAUREEN B. MIRANDA, LPT, MIT</w:t>
      </w:r>
    </w:p>
    <w:p w14:paraId="09F66791" w14:textId="77777777" w:rsidR="0000639E" w:rsidRPr="008E55D7" w:rsidRDefault="0000639E" w:rsidP="0000639E">
      <w:pPr>
        <w:spacing w:after="20"/>
        <w:jc w:val="both"/>
        <w:rPr>
          <w:rFonts w:ascii="Times New Roman" w:eastAsia="Aptos" w:hAnsi="Times New Roman" w:cs="Times New Roman"/>
          <w:color w:val="000000"/>
          <w:szCs w:val="24"/>
        </w:rPr>
      </w:pPr>
      <w:r w:rsidRPr="008E55D7">
        <w:rPr>
          <w:rFonts w:ascii="Times New Roman" w:eastAsia="Aptos" w:hAnsi="Times New Roman" w:cs="Times New Roman"/>
          <w:color w:val="000000"/>
          <w:szCs w:val="24"/>
        </w:rPr>
        <w:t xml:space="preserve">                                                                                       Thesis Adviser</w:t>
      </w:r>
    </w:p>
    <w:p w14:paraId="4CEFDBEC" w14:textId="77777777" w:rsidR="0000639E" w:rsidRPr="008E55D7" w:rsidRDefault="0000639E" w:rsidP="0000639E">
      <w:pPr>
        <w:jc w:val="both"/>
        <w:rPr>
          <w:rFonts w:ascii="Times New Roman" w:eastAsia="Aptos" w:hAnsi="Times New Roman" w:cs="Times New Roman"/>
          <w:b/>
          <w:color w:val="000000"/>
          <w:szCs w:val="24"/>
        </w:rPr>
      </w:pPr>
      <w:r w:rsidRPr="008E55D7">
        <w:rPr>
          <w:rFonts w:ascii="Times New Roman" w:eastAsia="Aptos" w:hAnsi="Times New Roman" w:cs="Times New Roman"/>
          <w:b/>
          <w:noProof/>
          <w:color w:val="000000"/>
          <w:szCs w:val="24"/>
        </w:rPr>
        <mc:AlternateContent>
          <mc:Choice Requires="wps">
            <w:drawing>
              <wp:anchor distT="0" distB="0" distL="114300" distR="114300" simplePos="0" relativeHeight="251663360" behindDoc="0" locked="0" layoutInCell="1" allowOverlap="1" wp14:anchorId="78F4284C" wp14:editId="49BADDF3">
                <wp:simplePos x="0" y="0"/>
                <wp:positionH relativeFrom="column">
                  <wp:posOffset>4526</wp:posOffset>
                </wp:positionH>
                <wp:positionV relativeFrom="paragraph">
                  <wp:posOffset>173437</wp:posOffset>
                </wp:positionV>
                <wp:extent cx="5296277" cy="0"/>
                <wp:effectExtent l="38100" t="38100" r="76200" b="95250"/>
                <wp:wrapNone/>
                <wp:docPr id="10" name="Straight Connector 10"/>
                <wp:cNvGraphicFramePr/>
                <a:graphic xmlns:a="http://schemas.openxmlformats.org/drawingml/2006/main">
                  <a:graphicData uri="http://schemas.microsoft.com/office/word/2010/wordprocessingShape">
                    <wps:wsp>
                      <wps:cNvCnPr/>
                      <wps:spPr>
                        <a:xfrm>
                          <a:off x="0" y="0"/>
                          <a:ext cx="529627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785DF52" id="Straight Connector 1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5pt,13.65pt" to="417.4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" strokecolor="black [3200]" strokeweight="1pt">
                <v:stroke joinstyle="miter"/>
              </v:line>
            </w:pict>
          </mc:Fallback>
        </mc:AlternateContent>
      </w:r>
    </w:p>
    <w:p w14:paraId="28D4DA0E" w14:textId="77777777" w:rsidR="0000639E" w:rsidRPr="008E55D7" w:rsidRDefault="0000639E" w:rsidP="0000639E">
      <w:pPr>
        <w:ind w:firstLine="720"/>
        <w:rPr>
          <w:rFonts w:ascii="Times New Roman" w:eastAsia="Aptos" w:hAnsi="Times New Roman" w:cs="Times New Roman"/>
          <w:color w:val="000000"/>
          <w:szCs w:val="24"/>
        </w:rPr>
      </w:pPr>
    </w:p>
    <w:p w14:paraId="08BE2574" w14:textId="77777777" w:rsidR="0000639E" w:rsidRPr="008E55D7" w:rsidRDefault="0000639E" w:rsidP="0000639E">
      <w:pPr>
        <w:ind w:firstLine="720"/>
        <w:rPr>
          <w:rFonts w:ascii="Times New Roman" w:eastAsia="Aptos" w:hAnsi="Times New Roman" w:cs="Times New Roman"/>
          <w:color w:val="000000"/>
          <w:szCs w:val="24"/>
        </w:rPr>
      </w:pPr>
      <w:r w:rsidRPr="008E55D7">
        <w:rPr>
          <w:rFonts w:ascii="Times New Roman" w:eastAsia="Aptos" w:hAnsi="Times New Roman" w:cs="Times New Roman"/>
          <w:noProof/>
          <w:color w:val="000000"/>
          <w:szCs w:val="24"/>
        </w:rPr>
        <mc:AlternateContent>
          <mc:Choice Requires="wps">
            <w:drawing>
              <wp:anchor distT="0" distB="0" distL="114300" distR="114300" simplePos="0" relativeHeight="251664384" behindDoc="0" locked="0" layoutInCell="1" allowOverlap="1" wp14:anchorId="20E19450" wp14:editId="09037D29">
                <wp:simplePos x="0" y="0"/>
                <wp:positionH relativeFrom="column">
                  <wp:posOffset>4522206</wp:posOffset>
                </wp:positionH>
                <wp:positionV relativeFrom="paragraph">
                  <wp:posOffset>145597</wp:posOffset>
                </wp:positionV>
                <wp:extent cx="461727" cy="0"/>
                <wp:effectExtent l="38100" t="38100" r="71755" b="95250"/>
                <wp:wrapNone/>
                <wp:docPr id="18" name="Straight Connector 18"/>
                <wp:cNvGraphicFramePr/>
                <a:graphic xmlns:a="http://schemas.openxmlformats.org/drawingml/2006/main">
                  <a:graphicData uri="http://schemas.microsoft.com/office/word/2010/wordprocessingShape">
                    <wps:wsp>
                      <wps:cNvCnPr/>
                      <wps:spPr>
                        <a:xfrm>
                          <a:off x="0" y="0"/>
                          <a:ext cx="46172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32310BF" id="Straight Connector 1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56.1pt,11.45pt" to="392.4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" strokecolor="black [3200]" strokeweight="1pt">
                <v:stroke joinstyle="miter"/>
              </v:line>
            </w:pict>
          </mc:Fallback>
        </mc:AlternateContent>
      </w:r>
      <w:r w:rsidRPr="008E55D7">
        <w:rPr>
          <w:rFonts w:ascii="Times New Roman" w:eastAsia="Aptos" w:hAnsi="Times New Roman" w:cs="Times New Roman"/>
          <w:color w:val="000000"/>
          <w:szCs w:val="24"/>
        </w:rPr>
        <w:t>Approved by the Committee on Oral Examination with a grade of</w:t>
      </w:r>
    </w:p>
    <w:p w14:paraId="01AF88DE" w14:textId="77777777" w:rsidR="0000639E" w:rsidRPr="008E55D7" w:rsidRDefault="0000639E" w:rsidP="0000639E">
      <w:pPr>
        <w:ind w:firstLine="720"/>
        <w:rPr>
          <w:rFonts w:ascii="Times New Roman" w:eastAsia="Aptos" w:hAnsi="Times New Roman" w:cs="Times New Roman"/>
          <w:b/>
          <w:color w:val="000000"/>
          <w:szCs w:val="24"/>
        </w:rPr>
      </w:pPr>
    </w:p>
    <w:p w14:paraId="46226931" w14:textId="77777777" w:rsidR="0000639E" w:rsidRPr="008E55D7" w:rsidRDefault="0000639E" w:rsidP="0000639E">
      <w:pPr>
        <w:spacing w:after="20"/>
        <w:ind w:firstLine="720"/>
        <w:rPr>
          <w:rFonts w:ascii="Times New Roman" w:eastAsia="Aptos" w:hAnsi="Times New Roman" w:cs="Times New Roman"/>
          <w:b/>
          <w:color w:val="000000"/>
          <w:szCs w:val="24"/>
        </w:rPr>
      </w:pPr>
      <w:r w:rsidRPr="008E55D7">
        <w:rPr>
          <w:rFonts w:ascii="Times New Roman" w:eastAsia="Aptos" w:hAnsi="Times New Roman" w:cs="Times New Roman"/>
          <w:b/>
          <w:color w:val="000000"/>
          <w:szCs w:val="24"/>
        </w:rPr>
        <w:t>MARK P. BERNARDINO</w:t>
      </w:r>
      <w:r w:rsidRPr="008E55D7">
        <w:rPr>
          <w:rFonts w:ascii="Times New Roman" w:eastAsia="Aptos" w:hAnsi="Times New Roman" w:cs="Times New Roman"/>
          <w:b/>
          <w:color w:val="000000"/>
          <w:szCs w:val="24"/>
        </w:rPr>
        <w:tab/>
      </w:r>
      <w:r w:rsidRPr="008E55D7">
        <w:rPr>
          <w:rFonts w:ascii="Times New Roman" w:eastAsia="Aptos" w:hAnsi="Times New Roman" w:cs="Times New Roman"/>
          <w:b/>
          <w:color w:val="000000"/>
          <w:szCs w:val="24"/>
        </w:rPr>
        <w:tab/>
      </w:r>
      <w:r w:rsidRPr="008E55D7">
        <w:rPr>
          <w:rFonts w:ascii="Times New Roman" w:eastAsia="Aptos" w:hAnsi="Times New Roman" w:cs="Times New Roman"/>
          <w:b/>
          <w:color w:val="000000"/>
          <w:szCs w:val="24"/>
        </w:rPr>
        <w:tab/>
        <w:t xml:space="preserve">       MIA V. VILLARICA</w:t>
      </w:r>
    </w:p>
    <w:p w14:paraId="312A4DA7" w14:textId="77777777" w:rsidR="0000639E" w:rsidRPr="008E55D7" w:rsidRDefault="0000639E" w:rsidP="0000639E">
      <w:pPr>
        <w:spacing w:after="20"/>
        <w:ind w:left="720" w:firstLine="130"/>
        <w:rPr>
          <w:rFonts w:ascii="Times New Roman" w:eastAsia="Aptos" w:hAnsi="Times New Roman" w:cs="Times New Roman"/>
          <w:color w:val="000000"/>
          <w:szCs w:val="24"/>
        </w:rPr>
      </w:pPr>
      <w:r w:rsidRPr="008E55D7">
        <w:rPr>
          <w:rFonts w:ascii="Times New Roman" w:eastAsia="Aptos" w:hAnsi="Times New Roman" w:cs="Times New Roman"/>
          <w:b/>
          <w:color w:val="000000"/>
          <w:szCs w:val="24"/>
        </w:rPr>
        <w:t xml:space="preserve">           </w:t>
      </w:r>
      <w:r w:rsidRPr="008E55D7">
        <w:rPr>
          <w:rFonts w:ascii="Times New Roman" w:eastAsia="Aptos" w:hAnsi="Times New Roman" w:cs="Times New Roman"/>
          <w:color w:val="000000"/>
          <w:szCs w:val="24"/>
        </w:rPr>
        <w:t>Member</w:t>
      </w:r>
      <w:r w:rsidRPr="008E55D7">
        <w:rPr>
          <w:rFonts w:ascii="Times New Roman" w:eastAsia="Aptos" w:hAnsi="Times New Roman" w:cs="Times New Roman"/>
          <w:color w:val="000000"/>
          <w:szCs w:val="24"/>
        </w:rPr>
        <w:tab/>
      </w:r>
      <w:r w:rsidRPr="008E55D7">
        <w:rPr>
          <w:rFonts w:ascii="Times New Roman" w:eastAsia="Aptos" w:hAnsi="Times New Roman" w:cs="Times New Roman"/>
          <w:color w:val="000000"/>
          <w:szCs w:val="24"/>
        </w:rPr>
        <w:tab/>
      </w:r>
      <w:r w:rsidRPr="008E55D7">
        <w:rPr>
          <w:rFonts w:ascii="Times New Roman" w:eastAsia="Aptos" w:hAnsi="Times New Roman" w:cs="Times New Roman"/>
          <w:color w:val="000000"/>
          <w:szCs w:val="24"/>
        </w:rPr>
        <w:tab/>
      </w:r>
      <w:r w:rsidRPr="008E55D7">
        <w:rPr>
          <w:rFonts w:ascii="Times New Roman" w:eastAsia="Aptos" w:hAnsi="Times New Roman" w:cs="Times New Roman"/>
          <w:color w:val="000000"/>
          <w:szCs w:val="24"/>
        </w:rPr>
        <w:tab/>
      </w:r>
      <w:r w:rsidRPr="008E55D7">
        <w:rPr>
          <w:rFonts w:ascii="Times New Roman" w:eastAsia="Aptos" w:hAnsi="Times New Roman" w:cs="Times New Roman"/>
          <w:color w:val="000000"/>
          <w:szCs w:val="24"/>
        </w:rPr>
        <w:tab/>
        <w:t xml:space="preserve">       </w:t>
      </w:r>
      <w:proofErr w:type="spellStart"/>
      <w:r w:rsidRPr="008E55D7">
        <w:rPr>
          <w:rFonts w:ascii="Times New Roman" w:eastAsia="Aptos" w:hAnsi="Times New Roman" w:cs="Times New Roman"/>
          <w:color w:val="000000"/>
          <w:szCs w:val="24"/>
        </w:rPr>
        <w:t>Member</w:t>
      </w:r>
      <w:proofErr w:type="spellEnd"/>
    </w:p>
    <w:p w14:paraId="3EF1C9C6" w14:textId="77777777" w:rsidR="0000639E" w:rsidRPr="008E55D7" w:rsidRDefault="0000639E" w:rsidP="0000639E">
      <w:pPr>
        <w:spacing w:after="20"/>
        <w:rPr>
          <w:rFonts w:ascii="Times New Roman" w:eastAsia="Aptos" w:hAnsi="Times New Roman" w:cs="Times New Roman"/>
          <w:szCs w:val="24"/>
        </w:rPr>
      </w:pPr>
    </w:p>
    <w:p w14:paraId="5CD67D0E" w14:textId="77777777" w:rsidR="0000639E" w:rsidRPr="008E55D7" w:rsidRDefault="0000639E" w:rsidP="0000639E">
      <w:pPr>
        <w:spacing w:after="20"/>
        <w:rPr>
          <w:rFonts w:ascii="Times New Roman" w:eastAsia="Aptos" w:hAnsi="Times New Roman" w:cs="Times New Roman"/>
          <w:szCs w:val="24"/>
        </w:rPr>
      </w:pPr>
    </w:p>
    <w:p w14:paraId="2B8870E8" w14:textId="77777777" w:rsidR="0000639E" w:rsidRPr="008E55D7" w:rsidRDefault="0000639E" w:rsidP="0000639E">
      <w:pPr>
        <w:spacing w:after="20"/>
        <w:rPr>
          <w:rFonts w:ascii="Times New Roman" w:eastAsia="Aptos" w:hAnsi="Times New Roman" w:cs="Times New Roman"/>
          <w:b/>
          <w:szCs w:val="24"/>
        </w:rPr>
      </w:pPr>
      <w:r w:rsidRPr="008E55D7">
        <w:rPr>
          <w:rFonts w:ascii="Times New Roman" w:eastAsia="Aptos" w:hAnsi="Times New Roman" w:cs="Times New Roman"/>
          <w:b/>
          <w:szCs w:val="24"/>
        </w:rPr>
        <w:t xml:space="preserve">       JHON </w:t>
      </w:r>
      <w:proofErr w:type="spellStart"/>
      <w:r w:rsidRPr="008E55D7">
        <w:rPr>
          <w:rFonts w:ascii="Times New Roman" w:eastAsia="Aptos" w:hAnsi="Times New Roman" w:cs="Times New Roman"/>
          <w:b/>
          <w:szCs w:val="24"/>
        </w:rPr>
        <w:t>JHON</w:t>
      </w:r>
      <w:proofErr w:type="spellEnd"/>
      <w:r w:rsidRPr="008E55D7">
        <w:rPr>
          <w:rFonts w:ascii="Times New Roman" w:eastAsia="Aptos" w:hAnsi="Times New Roman" w:cs="Times New Roman"/>
          <w:b/>
          <w:szCs w:val="24"/>
        </w:rPr>
        <w:t xml:space="preserve"> ZOTOMAYOR</w:t>
      </w:r>
      <w:r w:rsidRPr="008E55D7">
        <w:rPr>
          <w:rFonts w:ascii="Times New Roman" w:eastAsia="Aptos" w:hAnsi="Times New Roman" w:cs="Times New Roman"/>
          <w:b/>
          <w:szCs w:val="24"/>
        </w:rPr>
        <w:tab/>
      </w:r>
      <w:r w:rsidRPr="008E55D7">
        <w:rPr>
          <w:rFonts w:ascii="Times New Roman" w:eastAsia="Aptos" w:hAnsi="Times New Roman" w:cs="Times New Roman"/>
          <w:b/>
          <w:szCs w:val="24"/>
        </w:rPr>
        <w:tab/>
        <w:t xml:space="preserve">    </w:t>
      </w:r>
      <w:r w:rsidRPr="008E55D7">
        <w:rPr>
          <w:rFonts w:ascii="Times New Roman" w:eastAsia="Aptos" w:hAnsi="Times New Roman" w:cs="Times New Roman"/>
          <w:b/>
          <w:szCs w:val="24"/>
        </w:rPr>
        <w:tab/>
        <w:t xml:space="preserve">     BENJAMIN O. ARJONA</w:t>
      </w:r>
    </w:p>
    <w:p w14:paraId="2C60408F" w14:textId="77777777" w:rsidR="0000639E" w:rsidRPr="008E55D7" w:rsidRDefault="0000639E" w:rsidP="0000639E">
      <w:pPr>
        <w:spacing w:after="20"/>
        <w:ind w:firstLine="720"/>
        <w:rPr>
          <w:rFonts w:ascii="Times New Roman" w:eastAsia="Aptos" w:hAnsi="Times New Roman" w:cs="Times New Roman"/>
          <w:szCs w:val="24"/>
        </w:rPr>
      </w:pPr>
      <w:r w:rsidRPr="008E55D7">
        <w:rPr>
          <w:rFonts w:ascii="Times New Roman" w:eastAsia="Aptos" w:hAnsi="Times New Roman" w:cs="Times New Roman"/>
          <w:szCs w:val="24"/>
        </w:rPr>
        <w:t xml:space="preserve">      </w:t>
      </w:r>
      <w:r w:rsidRPr="008E55D7">
        <w:rPr>
          <w:rFonts w:ascii="Times New Roman" w:eastAsia="Aptos" w:hAnsi="Times New Roman" w:cs="Times New Roman"/>
          <w:szCs w:val="24"/>
        </w:rPr>
        <w:tab/>
        <w:t>Member</w:t>
      </w:r>
      <w:r w:rsidRPr="008E55D7">
        <w:rPr>
          <w:rFonts w:ascii="Times New Roman" w:eastAsia="Aptos" w:hAnsi="Times New Roman" w:cs="Times New Roman"/>
          <w:szCs w:val="24"/>
        </w:rPr>
        <w:tab/>
      </w:r>
      <w:r w:rsidRPr="008E55D7">
        <w:rPr>
          <w:rFonts w:ascii="Times New Roman" w:eastAsia="Aptos" w:hAnsi="Times New Roman" w:cs="Times New Roman"/>
          <w:szCs w:val="24"/>
        </w:rPr>
        <w:tab/>
      </w:r>
      <w:r w:rsidRPr="008E55D7">
        <w:rPr>
          <w:rFonts w:ascii="Times New Roman" w:eastAsia="Aptos" w:hAnsi="Times New Roman" w:cs="Times New Roman"/>
          <w:szCs w:val="24"/>
        </w:rPr>
        <w:tab/>
        <w:t xml:space="preserve">    </w:t>
      </w:r>
      <w:r w:rsidRPr="008E55D7">
        <w:rPr>
          <w:rFonts w:ascii="Times New Roman" w:eastAsia="Aptos" w:hAnsi="Times New Roman" w:cs="Times New Roman"/>
          <w:szCs w:val="24"/>
        </w:rPr>
        <w:tab/>
      </w:r>
      <w:r w:rsidRPr="008E55D7">
        <w:rPr>
          <w:rFonts w:ascii="Times New Roman" w:eastAsia="Aptos" w:hAnsi="Times New Roman" w:cs="Times New Roman"/>
          <w:szCs w:val="24"/>
        </w:rPr>
        <w:tab/>
        <w:t xml:space="preserve">        </w:t>
      </w:r>
      <w:proofErr w:type="spellStart"/>
      <w:r w:rsidRPr="008E55D7">
        <w:rPr>
          <w:rFonts w:ascii="Times New Roman" w:eastAsia="Aptos" w:hAnsi="Times New Roman" w:cs="Times New Roman"/>
          <w:szCs w:val="24"/>
        </w:rPr>
        <w:t>Member</w:t>
      </w:r>
      <w:proofErr w:type="spellEnd"/>
    </w:p>
    <w:p w14:paraId="03998458" w14:textId="77777777" w:rsidR="0000639E" w:rsidRPr="008E55D7" w:rsidRDefault="0000639E" w:rsidP="0000639E">
      <w:pPr>
        <w:spacing w:after="20"/>
        <w:rPr>
          <w:rFonts w:ascii="Times New Roman" w:eastAsia="Aptos" w:hAnsi="Times New Roman" w:cs="Times New Roman"/>
          <w:szCs w:val="24"/>
        </w:rPr>
      </w:pPr>
    </w:p>
    <w:p w14:paraId="3376E801" w14:textId="77777777" w:rsidR="0000639E" w:rsidRPr="008E55D7" w:rsidRDefault="0000639E" w:rsidP="0000639E">
      <w:pPr>
        <w:spacing w:after="20"/>
        <w:rPr>
          <w:rFonts w:ascii="Times New Roman" w:eastAsia="Aptos" w:hAnsi="Times New Roman" w:cs="Times New Roman"/>
          <w:szCs w:val="24"/>
        </w:rPr>
      </w:pPr>
    </w:p>
    <w:p w14:paraId="73AF4581" w14:textId="77777777" w:rsidR="0000639E" w:rsidRPr="008E55D7" w:rsidRDefault="0000639E" w:rsidP="0000639E">
      <w:pPr>
        <w:spacing w:after="20"/>
        <w:ind w:left="720" w:firstLine="720"/>
        <w:rPr>
          <w:rFonts w:ascii="Times New Roman" w:eastAsia="Aptos" w:hAnsi="Times New Roman" w:cs="Times New Roman"/>
          <w:b/>
          <w:szCs w:val="24"/>
        </w:rPr>
      </w:pPr>
      <w:r w:rsidRPr="008E55D7">
        <w:rPr>
          <w:rFonts w:ascii="Times New Roman" w:eastAsia="Aptos" w:hAnsi="Times New Roman" w:cs="Times New Roman"/>
          <w:b/>
          <w:szCs w:val="24"/>
        </w:rPr>
        <w:t xml:space="preserve">                   MARIA LAUREEN B. MIRANDA</w:t>
      </w:r>
    </w:p>
    <w:p w14:paraId="260A4938" w14:textId="77777777" w:rsidR="0000639E" w:rsidRPr="008E55D7" w:rsidRDefault="0000639E" w:rsidP="0000639E">
      <w:pPr>
        <w:spacing w:after="20"/>
        <w:ind w:left="2160"/>
        <w:rPr>
          <w:rFonts w:ascii="Times New Roman" w:eastAsia="Aptos" w:hAnsi="Times New Roman" w:cs="Times New Roman"/>
          <w:szCs w:val="24"/>
        </w:rPr>
      </w:pPr>
      <w:r w:rsidRPr="008E55D7">
        <w:rPr>
          <w:rFonts w:ascii="Times New Roman" w:eastAsia="Aptos" w:hAnsi="Times New Roman" w:cs="Times New Roman"/>
          <w:szCs w:val="24"/>
        </w:rPr>
        <w:t xml:space="preserve">         Research Implementing Unit Head</w:t>
      </w:r>
    </w:p>
    <w:p w14:paraId="73A7BDC9" w14:textId="77777777" w:rsidR="0000639E" w:rsidRPr="008E55D7" w:rsidRDefault="0000639E" w:rsidP="0000639E">
      <w:pPr>
        <w:ind w:firstLine="720"/>
        <w:rPr>
          <w:rFonts w:ascii="Times New Roman" w:eastAsia="Aptos" w:hAnsi="Times New Roman" w:cs="Times New Roman"/>
          <w:szCs w:val="24"/>
        </w:rPr>
      </w:pPr>
      <w:r w:rsidRPr="008E55D7">
        <w:rPr>
          <w:rFonts w:ascii="Times New Roman" w:eastAsia="Aptos" w:hAnsi="Times New Roman" w:cs="Times New Roman"/>
          <w:b/>
          <w:noProof/>
          <w:color w:val="000000"/>
          <w:szCs w:val="24"/>
        </w:rPr>
        <mc:AlternateContent>
          <mc:Choice Requires="wps">
            <w:drawing>
              <wp:anchor distT="0" distB="0" distL="114300" distR="114300" simplePos="0" relativeHeight="251665408" behindDoc="0" locked="0" layoutInCell="1" allowOverlap="1" wp14:anchorId="65E534EE" wp14:editId="252C80A7">
                <wp:simplePos x="0" y="0"/>
                <wp:positionH relativeFrom="column">
                  <wp:posOffset>3072</wp:posOffset>
                </wp:positionH>
                <wp:positionV relativeFrom="paragraph">
                  <wp:posOffset>119365</wp:posOffset>
                </wp:positionV>
                <wp:extent cx="5296277" cy="0"/>
                <wp:effectExtent l="38100" t="38100" r="76200" b="95250"/>
                <wp:wrapNone/>
                <wp:docPr id="19" name="Straight Connector 19"/>
                <wp:cNvGraphicFramePr/>
                <a:graphic xmlns:a="http://schemas.openxmlformats.org/drawingml/2006/main">
                  <a:graphicData uri="http://schemas.microsoft.com/office/word/2010/wordprocessingShape">
                    <wps:wsp>
                      <wps:cNvCnPr/>
                      <wps:spPr>
                        <a:xfrm>
                          <a:off x="0" y="0"/>
                          <a:ext cx="529627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EFA3047" id="Straight Connector 1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5pt,9.4pt" to="417.3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" strokecolor="black [3200]" strokeweight="1pt">
                <v:stroke joinstyle="miter"/>
              </v:line>
            </w:pict>
          </mc:Fallback>
        </mc:AlternateContent>
      </w:r>
    </w:p>
    <w:p w14:paraId="0528BD10" w14:textId="77777777" w:rsidR="0000639E" w:rsidRPr="008E55D7" w:rsidRDefault="0000639E" w:rsidP="0000639E">
      <w:pPr>
        <w:jc w:val="both"/>
        <w:rPr>
          <w:rFonts w:ascii="Times New Roman" w:eastAsia="Aptos" w:hAnsi="Times New Roman" w:cs="Times New Roman"/>
          <w:szCs w:val="24"/>
        </w:rPr>
      </w:pPr>
      <w:r w:rsidRPr="008E55D7">
        <w:rPr>
          <w:rFonts w:ascii="Times New Roman" w:eastAsia="Aptos" w:hAnsi="Times New Roman" w:cs="Times New Roman"/>
          <w:szCs w:val="24"/>
        </w:rPr>
        <w:t xml:space="preserve">Accepted and approved in partial fulfillment of the requirement for the degree of </w:t>
      </w:r>
      <w:r w:rsidRPr="008E55D7">
        <w:rPr>
          <w:rFonts w:ascii="Times New Roman" w:eastAsia="Aptos" w:hAnsi="Times New Roman" w:cs="Times New Roman"/>
          <w:b/>
          <w:szCs w:val="24"/>
        </w:rPr>
        <w:t>BACHELOR OF SCIENCE IN INFORMATION TECHNOLOGY,</w:t>
      </w:r>
      <w:r w:rsidRPr="008E55D7">
        <w:rPr>
          <w:rFonts w:ascii="Times New Roman" w:eastAsia="Aptos" w:hAnsi="Times New Roman" w:cs="Times New Roman"/>
          <w:szCs w:val="24"/>
        </w:rPr>
        <w:t xml:space="preserve"> Major in </w:t>
      </w:r>
      <w:r w:rsidRPr="008E55D7">
        <w:rPr>
          <w:rFonts w:ascii="Times New Roman" w:eastAsia="Aptos" w:hAnsi="Times New Roman" w:cs="Times New Roman"/>
          <w:b/>
          <w:szCs w:val="24"/>
        </w:rPr>
        <w:t>WEB AND MOBILE APPLICATION DEVELOPMENT</w:t>
      </w:r>
      <w:r w:rsidRPr="008E55D7">
        <w:rPr>
          <w:rFonts w:ascii="Times New Roman" w:eastAsia="Aptos" w:hAnsi="Times New Roman" w:cs="Times New Roman"/>
          <w:szCs w:val="24"/>
        </w:rPr>
        <w:t>.</w:t>
      </w:r>
    </w:p>
    <w:p w14:paraId="06E9B7CD" w14:textId="77777777" w:rsidR="0000639E" w:rsidRPr="008E55D7" w:rsidRDefault="0000639E" w:rsidP="0000639E">
      <w:pPr>
        <w:jc w:val="both"/>
        <w:rPr>
          <w:rFonts w:ascii="Times New Roman" w:eastAsia="Aptos" w:hAnsi="Times New Roman" w:cs="Times New Roman"/>
          <w:szCs w:val="24"/>
        </w:rPr>
      </w:pPr>
    </w:p>
    <w:p w14:paraId="4F3CF4A9" w14:textId="77777777" w:rsidR="0000639E" w:rsidRPr="008E55D7" w:rsidRDefault="0000639E" w:rsidP="0000639E">
      <w:pPr>
        <w:spacing w:after="20" w:line="276" w:lineRule="auto"/>
        <w:jc w:val="both"/>
        <w:rPr>
          <w:rFonts w:ascii="Times New Roman" w:eastAsia="Aptos" w:hAnsi="Times New Roman" w:cs="Times New Roman"/>
          <w:b/>
          <w:szCs w:val="24"/>
        </w:rPr>
      </w:pPr>
      <w:r w:rsidRPr="008E55D7">
        <w:rPr>
          <w:rFonts w:ascii="Times New Roman" w:eastAsia="Aptos" w:hAnsi="Times New Roman" w:cs="Times New Roman"/>
          <w:b/>
          <w:szCs w:val="24"/>
        </w:rPr>
        <w:t xml:space="preserve">                 </w:t>
      </w:r>
      <w:r w:rsidRPr="008E55D7">
        <w:rPr>
          <w:rFonts w:ascii="Times New Roman" w:eastAsia="Aptos" w:hAnsi="Times New Roman" w:cs="Times New Roman"/>
          <w:b/>
          <w:szCs w:val="24"/>
        </w:rPr>
        <w:tab/>
      </w:r>
      <w:r w:rsidRPr="008E55D7">
        <w:rPr>
          <w:rFonts w:ascii="Times New Roman" w:eastAsia="Aptos" w:hAnsi="Times New Roman" w:cs="Times New Roman"/>
          <w:b/>
          <w:szCs w:val="24"/>
        </w:rPr>
        <w:tab/>
      </w:r>
      <w:r w:rsidRPr="008E55D7">
        <w:rPr>
          <w:rFonts w:ascii="Times New Roman" w:eastAsia="Aptos" w:hAnsi="Times New Roman" w:cs="Times New Roman"/>
          <w:b/>
          <w:szCs w:val="24"/>
        </w:rPr>
        <w:tab/>
      </w:r>
      <w:r w:rsidRPr="008E55D7">
        <w:rPr>
          <w:rFonts w:ascii="Times New Roman" w:eastAsia="Aptos" w:hAnsi="Times New Roman" w:cs="Times New Roman"/>
          <w:b/>
          <w:szCs w:val="24"/>
        </w:rPr>
        <w:tab/>
      </w:r>
      <w:r w:rsidRPr="008E55D7">
        <w:rPr>
          <w:rFonts w:ascii="Times New Roman" w:eastAsia="Aptos" w:hAnsi="Times New Roman" w:cs="Times New Roman"/>
          <w:b/>
          <w:szCs w:val="24"/>
        </w:rPr>
        <w:tab/>
      </w:r>
      <w:r w:rsidRPr="008E55D7">
        <w:rPr>
          <w:rFonts w:ascii="Times New Roman" w:eastAsia="Aptos" w:hAnsi="Times New Roman" w:cs="Times New Roman"/>
          <w:b/>
          <w:szCs w:val="24"/>
        </w:rPr>
        <w:tab/>
        <w:t xml:space="preserve">         MIA V. VILLARICA, DIT</w:t>
      </w:r>
    </w:p>
    <w:p w14:paraId="7082D248" w14:textId="77777777" w:rsidR="0000639E" w:rsidRPr="008E55D7" w:rsidRDefault="0000639E" w:rsidP="0000639E">
      <w:pPr>
        <w:spacing w:after="20" w:line="276" w:lineRule="auto"/>
        <w:ind w:left="5760"/>
        <w:jc w:val="both"/>
        <w:rPr>
          <w:rFonts w:ascii="Times New Roman" w:eastAsia="Aptos" w:hAnsi="Times New Roman" w:cs="Times New Roman"/>
          <w:szCs w:val="24"/>
        </w:rPr>
      </w:pPr>
      <w:r w:rsidRPr="008E55D7">
        <w:rPr>
          <w:rFonts w:ascii="Times New Roman" w:eastAsia="Aptos" w:hAnsi="Times New Roman" w:cs="Times New Roman"/>
          <w:szCs w:val="24"/>
        </w:rPr>
        <w:t xml:space="preserve">  Associate Dean, CCS</w:t>
      </w:r>
    </w:p>
    <w:p w14:paraId="65C9FAA8" w14:textId="77777777" w:rsidR="0000639E" w:rsidRPr="008E55D7" w:rsidRDefault="0000639E" w:rsidP="0000639E">
      <w:pPr>
        <w:spacing w:after="20" w:line="276" w:lineRule="auto"/>
        <w:ind w:left="5760"/>
        <w:jc w:val="both"/>
        <w:rPr>
          <w:rFonts w:ascii="Times New Roman" w:eastAsia="Aptos" w:hAnsi="Times New Roman" w:cs="Times New Roman"/>
          <w:szCs w:val="24"/>
        </w:rPr>
      </w:pPr>
    </w:p>
    <w:p w14:paraId="10A1EB75" w14:textId="77777777" w:rsidR="0000639E" w:rsidRPr="008E55D7" w:rsidRDefault="0000639E" w:rsidP="0000639E">
      <w:pPr>
        <w:spacing w:after="20" w:line="276" w:lineRule="auto"/>
        <w:ind w:left="5760"/>
        <w:jc w:val="both"/>
        <w:rPr>
          <w:rFonts w:ascii="Times New Roman" w:eastAsia="Aptos" w:hAnsi="Times New Roman" w:cs="Times New Roman"/>
          <w:szCs w:val="24"/>
        </w:rPr>
      </w:pPr>
    </w:p>
    <w:p w14:paraId="2ED2949D" w14:textId="77777777" w:rsidR="0000639E" w:rsidRPr="008E55D7" w:rsidRDefault="0000639E" w:rsidP="0000639E">
      <w:pPr>
        <w:spacing w:after="20" w:line="276" w:lineRule="auto"/>
        <w:jc w:val="both"/>
        <w:rPr>
          <w:rFonts w:ascii="Times New Roman" w:eastAsia="Aptos" w:hAnsi="Times New Roman" w:cs="Times New Roman"/>
          <w:b/>
          <w:bCs/>
          <w:noProof/>
          <w:szCs w:val="24"/>
          <w:lang w:val="en"/>
        </w:rPr>
      </w:pPr>
      <w:r w:rsidRPr="008E55D7">
        <w:rPr>
          <w:rFonts w:ascii="Times New Roman" w:eastAsia="Aptos" w:hAnsi="Times New Roman" w:cs="Times New Roman"/>
          <w:b/>
          <w:bCs/>
          <w:noProof/>
          <w:szCs w:val="24"/>
          <w:lang w:val="en"/>
        </w:rPr>
        <w:t>ROSARIO G. CATAPANG, Ph. D.                                 _______________________</w:t>
      </w:r>
    </w:p>
    <w:p w14:paraId="5F9C0BD9" w14:textId="77777777" w:rsidR="0000639E" w:rsidRPr="008E55D7" w:rsidRDefault="0000639E" w:rsidP="0000639E">
      <w:pPr>
        <w:spacing w:after="20" w:line="276" w:lineRule="auto"/>
        <w:jc w:val="both"/>
        <w:rPr>
          <w:rFonts w:ascii="Times New Roman" w:eastAsia="Aptos" w:hAnsi="Times New Roman" w:cs="Times New Roman"/>
          <w:szCs w:val="24"/>
        </w:rPr>
      </w:pPr>
      <w:r w:rsidRPr="008E55D7">
        <w:rPr>
          <w:rFonts w:ascii="Times New Roman" w:eastAsia="Aptos" w:hAnsi="Times New Roman" w:cs="Times New Roman"/>
          <w:szCs w:val="24"/>
        </w:rPr>
        <w:t xml:space="preserve">                Chairperson</w:t>
      </w:r>
      <w:r w:rsidRPr="008E55D7">
        <w:rPr>
          <w:rFonts w:ascii="Times New Roman" w:eastAsia="Aptos" w:hAnsi="Times New Roman" w:cs="Times New Roman"/>
          <w:szCs w:val="24"/>
        </w:rPr>
        <w:tab/>
      </w:r>
      <w:r w:rsidRPr="008E55D7">
        <w:rPr>
          <w:rFonts w:ascii="Times New Roman" w:eastAsia="Aptos" w:hAnsi="Times New Roman" w:cs="Times New Roman"/>
          <w:szCs w:val="24"/>
        </w:rPr>
        <w:tab/>
      </w:r>
      <w:r w:rsidRPr="008E55D7">
        <w:rPr>
          <w:rFonts w:ascii="Times New Roman" w:eastAsia="Aptos" w:hAnsi="Times New Roman" w:cs="Times New Roman"/>
          <w:szCs w:val="24"/>
        </w:rPr>
        <w:tab/>
      </w:r>
      <w:r w:rsidRPr="008E55D7">
        <w:rPr>
          <w:rFonts w:ascii="Times New Roman" w:eastAsia="Aptos" w:hAnsi="Times New Roman" w:cs="Times New Roman"/>
          <w:szCs w:val="24"/>
        </w:rPr>
        <w:tab/>
      </w:r>
      <w:r w:rsidRPr="008E55D7">
        <w:rPr>
          <w:rFonts w:ascii="Times New Roman" w:eastAsia="Aptos" w:hAnsi="Times New Roman" w:cs="Times New Roman"/>
          <w:szCs w:val="24"/>
        </w:rPr>
        <w:tab/>
        <w:t xml:space="preserve">                      Date Signed</w:t>
      </w:r>
    </w:p>
    <w:p w14:paraId="007F623F" w14:textId="77777777" w:rsidR="0000639E" w:rsidRPr="008E55D7" w:rsidRDefault="0000639E" w:rsidP="0000639E">
      <w:pPr>
        <w:spacing w:after="20" w:line="276" w:lineRule="auto"/>
        <w:jc w:val="both"/>
        <w:rPr>
          <w:rFonts w:ascii="Times New Roman" w:eastAsia="Aptos" w:hAnsi="Times New Roman" w:cs="Times New Roman"/>
          <w:szCs w:val="24"/>
        </w:rPr>
      </w:pPr>
    </w:p>
    <w:tbl>
      <w:tblPr>
        <w:tblStyle w:val="TableGrid"/>
        <w:tblW w:w="0" w:type="auto"/>
        <w:tblLook w:val="04A0" w:firstRow="1" w:lastRow="0" w:firstColumn="1" w:lastColumn="0" w:noHBand="0" w:noVBand="1"/>
      </w:tblPr>
      <w:tblGrid>
        <w:gridCol w:w="4148"/>
        <w:gridCol w:w="4148"/>
      </w:tblGrid>
      <w:tr w:rsidR="0000639E" w:rsidRPr="008E55D7" w14:paraId="67CB97D4" w14:textId="77777777" w:rsidTr="00C31407">
        <w:tc>
          <w:tcPr>
            <w:tcW w:w="4148" w:type="dxa"/>
          </w:tcPr>
          <w:p w14:paraId="31E8B945" w14:textId="77777777" w:rsidR="0000639E" w:rsidRPr="008E55D7" w:rsidRDefault="0000639E" w:rsidP="00C31407">
            <w:pPr>
              <w:spacing w:line="276" w:lineRule="auto"/>
              <w:jc w:val="center"/>
              <w:rPr>
                <w:rFonts w:ascii="Times New Roman" w:eastAsia="Aptos" w:hAnsi="Times New Roman" w:cs="Times New Roman"/>
                <w:b/>
                <w:szCs w:val="24"/>
              </w:rPr>
            </w:pPr>
            <w:r w:rsidRPr="008E55D7">
              <w:rPr>
                <w:rFonts w:ascii="Times New Roman" w:eastAsia="Aptos" w:hAnsi="Times New Roman" w:cs="Times New Roman"/>
                <w:b/>
                <w:szCs w:val="24"/>
              </w:rPr>
              <w:t>RESEARCH CONTRIBUTION NO.</w:t>
            </w:r>
          </w:p>
        </w:tc>
        <w:tc>
          <w:tcPr>
            <w:tcW w:w="4148" w:type="dxa"/>
          </w:tcPr>
          <w:p w14:paraId="48185041" w14:textId="77777777" w:rsidR="0000639E" w:rsidRPr="008E55D7" w:rsidRDefault="0000639E" w:rsidP="00C31407">
            <w:pPr>
              <w:spacing w:line="276" w:lineRule="auto"/>
              <w:jc w:val="both"/>
              <w:rPr>
                <w:rFonts w:ascii="Times New Roman" w:eastAsia="Aptos" w:hAnsi="Times New Roman" w:cs="Times New Roman"/>
                <w:szCs w:val="24"/>
              </w:rPr>
            </w:pPr>
          </w:p>
        </w:tc>
      </w:tr>
    </w:tbl>
    <w:p w14:paraId="088C89D1" w14:textId="77777777" w:rsidR="0000639E" w:rsidRPr="008E55D7" w:rsidRDefault="0000639E" w:rsidP="0000639E">
      <w:pPr>
        <w:tabs>
          <w:tab w:val="left" w:pos="567"/>
          <w:tab w:val="left" w:pos="4678"/>
        </w:tabs>
        <w:spacing w:before="20" w:line="360" w:lineRule="auto"/>
        <w:ind w:right="567"/>
        <w:jc w:val="center"/>
        <w:rPr>
          <w:rFonts w:ascii="Times New Roman" w:eastAsia="Aptos" w:hAnsi="Times New Roman" w:cs="Times New Roman"/>
          <w:b/>
          <w:color w:val="000000"/>
          <w:szCs w:val="24"/>
        </w:rPr>
      </w:pPr>
    </w:p>
    <w:p w14:paraId="128FDCB0" w14:textId="77777777" w:rsidR="0000639E" w:rsidRPr="008E55D7" w:rsidRDefault="0000639E" w:rsidP="0000639E">
      <w:pPr>
        <w:tabs>
          <w:tab w:val="left" w:pos="567"/>
          <w:tab w:val="left" w:pos="4678"/>
        </w:tabs>
        <w:spacing w:before="20" w:line="480" w:lineRule="auto"/>
        <w:ind w:right="567"/>
        <w:jc w:val="center"/>
        <w:rPr>
          <w:rFonts w:ascii="Times New Roman" w:eastAsia="Aptos" w:hAnsi="Times New Roman" w:cs="Times New Roman"/>
          <w:b/>
          <w:color w:val="000000"/>
          <w:szCs w:val="24"/>
        </w:rPr>
      </w:pPr>
      <w:r w:rsidRPr="008E55D7">
        <w:rPr>
          <w:rFonts w:ascii="Times New Roman" w:eastAsia="Aptos" w:hAnsi="Times New Roman" w:cs="Times New Roman"/>
          <w:b/>
          <w:color w:val="000000"/>
          <w:szCs w:val="24"/>
        </w:rPr>
        <w:lastRenderedPageBreak/>
        <w:t>ACKNOWLEDGEMENTS</w:t>
      </w:r>
    </w:p>
    <w:p w14:paraId="34120389" w14:textId="77777777" w:rsidR="0000639E" w:rsidRDefault="0000639E" w:rsidP="0000639E">
      <w:pPr>
        <w:spacing w:line="480" w:lineRule="auto"/>
        <w:jc w:val="both"/>
        <w:rPr>
          <w:rFonts w:ascii="Times New Roman" w:eastAsia="Aptos" w:hAnsi="Times New Roman" w:cs="Times New Roman"/>
          <w:color w:val="000000"/>
          <w:szCs w:val="24"/>
        </w:rPr>
      </w:pPr>
      <w:r w:rsidRPr="001451A4">
        <w:rPr>
          <w:rFonts w:ascii="Times New Roman" w:eastAsia="Aptos" w:hAnsi="Times New Roman" w:cs="Times New Roman"/>
          <w:color w:val="000000"/>
          <w:szCs w:val="24"/>
        </w:rPr>
        <w:t xml:space="preserve">The researchers would like to thank </w:t>
      </w:r>
      <w:r w:rsidRPr="001451A4">
        <w:rPr>
          <w:rFonts w:ascii="Times New Roman" w:eastAsia="Aptos" w:hAnsi="Times New Roman" w:cs="Times New Roman"/>
          <w:b/>
          <w:bCs/>
          <w:color w:val="000000"/>
          <w:szCs w:val="24"/>
        </w:rPr>
        <w:t>Almighty God</w:t>
      </w:r>
      <w:r w:rsidRPr="001451A4">
        <w:rPr>
          <w:rFonts w:ascii="Times New Roman" w:eastAsia="Aptos" w:hAnsi="Times New Roman" w:cs="Times New Roman"/>
          <w:color w:val="000000"/>
          <w:szCs w:val="24"/>
        </w:rPr>
        <w:t xml:space="preserve"> for His wisdom, guidance, and blessings throughout the completion of this study, which inspired and strengthened the researchers in every stage of this work.</w:t>
      </w:r>
    </w:p>
    <w:p w14:paraId="321E7011" w14:textId="77777777" w:rsidR="0000639E" w:rsidRPr="008E55D7" w:rsidRDefault="0000639E" w:rsidP="0000639E">
      <w:pPr>
        <w:spacing w:line="480" w:lineRule="auto"/>
        <w:jc w:val="both"/>
        <w:rPr>
          <w:rFonts w:ascii="Times New Roman" w:eastAsia="Aptos" w:hAnsi="Times New Roman" w:cs="Times New Roman"/>
          <w:color w:val="000000"/>
          <w:szCs w:val="24"/>
          <w:lang w:val="en-US"/>
        </w:rPr>
      </w:pPr>
      <w:r w:rsidRPr="008E55D7">
        <w:rPr>
          <w:rFonts w:ascii="Times New Roman" w:eastAsia="Aptos" w:hAnsi="Times New Roman" w:cs="Times New Roman"/>
          <w:b/>
          <w:bCs/>
          <w:color w:val="000000"/>
          <w:szCs w:val="24"/>
          <w:lang w:val="en-US"/>
        </w:rPr>
        <w:t>LT. COL. MARIO R. BRIONES</w:t>
      </w:r>
      <w:r w:rsidRPr="008E55D7">
        <w:rPr>
          <w:rFonts w:ascii="Times New Roman" w:eastAsia="Aptos" w:hAnsi="Times New Roman" w:cs="Times New Roman"/>
          <w:color w:val="000000"/>
          <w:szCs w:val="24"/>
          <w:lang w:val="en-US"/>
        </w:rPr>
        <w:t>, University President, for his leadership and support for the students, faculty, and staff of the university.</w:t>
      </w:r>
    </w:p>
    <w:p w14:paraId="54BE1916" w14:textId="77777777" w:rsidR="0000639E" w:rsidRDefault="0000639E" w:rsidP="0000639E">
      <w:pPr>
        <w:spacing w:line="480" w:lineRule="auto"/>
        <w:jc w:val="both"/>
        <w:rPr>
          <w:rFonts w:ascii="Times New Roman" w:eastAsia="Aptos" w:hAnsi="Times New Roman" w:cs="Times New Roman"/>
          <w:b/>
          <w:bCs/>
          <w:color w:val="000000"/>
          <w:szCs w:val="24"/>
        </w:rPr>
      </w:pPr>
      <w:r w:rsidRPr="00E94FE1">
        <w:rPr>
          <w:rFonts w:ascii="Times New Roman" w:eastAsia="Aptos" w:hAnsi="Times New Roman" w:cs="Times New Roman"/>
          <w:b/>
          <w:bCs/>
          <w:color w:val="000000"/>
          <w:szCs w:val="24"/>
        </w:rPr>
        <w:t xml:space="preserve">MIA V. VILLARICA, DIT, </w:t>
      </w:r>
      <w:r w:rsidRPr="00E94FE1">
        <w:rPr>
          <w:rFonts w:ascii="Times New Roman" w:eastAsia="Aptos" w:hAnsi="Times New Roman" w:cs="Times New Roman"/>
          <w:color w:val="000000"/>
          <w:szCs w:val="24"/>
        </w:rPr>
        <w:t>Associate Dean of the College of Computer Studies, Technical Editor, and Capstone Project Instructor, for her guidance, advice, and helpful feedback in reviewing this research paper.</w:t>
      </w:r>
    </w:p>
    <w:p w14:paraId="1BD543D3" w14:textId="77777777" w:rsidR="0000639E" w:rsidRPr="008E55D7" w:rsidRDefault="0000639E" w:rsidP="0000639E">
      <w:pPr>
        <w:spacing w:line="480" w:lineRule="auto"/>
        <w:jc w:val="both"/>
        <w:rPr>
          <w:rFonts w:ascii="Times New Roman" w:eastAsia="Aptos" w:hAnsi="Times New Roman" w:cs="Times New Roman"/>
          <w:color w:val="000000"/>
          <w:szCs w:val="24"/>
          <w:lang w:val="en-US"/>
        </w:rPr>
      </w:pPr>
      <w:r w:rsidRPr="008E55D7">
        <w:rPr>
          <w:rFonts w:ascii="Times New Roman" w:eastAsia="Aptos" w:hAnsi="Times New Roman" w:cs="Times New Roman"/>
          <w:b/>
          <w:bCs/>
          <w:color w:val="000000"/>
          <w:szCs w:val="24"/>
          <w:lang w:val="en-US"/>
        </w:rPr>
        <w:t>MARIA LAUREEN B. MIRANDA, LPT, MIT</w:t>
      </w:r>
      <w:r w:rsidRPr="008E55D7">
        <w:rPr>
          <w:rFonts w:ascii="Times New Roman" w:eastAsia="Aptos" w:hAnsi="Times New Roman" w:cs="Times New Roman"/>
          <w:color w:val="000000"/>
          <w:szCs w:val="24"/>
          <w:lang w:val="en-US"/>
        </w:rPr>
        <w:t>, Thesis Adviser, for her continuous support, guidance, and valuable suggestions throughout the development of this study.</w:t>
      </w:r>
    </w:p>
    <w:p w14:paraId="5F97BF88" w14:textId="77777777" w:rsidR="0000639E" w:rsidRPr="008E55D7" w:rsidRDefault="0000639E" w:rsidP="0000639E">
      <w:pPr>
        <w:spacing w:line="480" w:lineRule="auto"/>
        <w:jc w:val="both"/>
        <w:rPr>
          <w:rFonts w:ascii="Times New Roman" w:eastAsia="Aptos" w:hAnsi="Times New Roman" w:cs="Times New Roman"/>
          <w:color w:val="000000"/>
          <w:szCs w:val="24"/>
          <w:lang w:val="en-US"/>
        </w:rPr>
      </w:pPr>
      <w:r w:rsidRPr="008E55D7">
        <w:rPr>
          <w:rFonts w:ascii="Times New Roman" w:eastAsia="Aptos" w:hAnsi="Times New Roman" w:cs="Times New Roman"/>
          <w:b/>
          <w:bCs/>
          <w:color w:val="000000"/>
          <w:szCs w:val="24"/>
          <w:lang w:val="en-US"/>
        </w:rPr>
        <w:t>MARK P. BERNARDINO</w:t>
      </w:r>
      <w:r w:rsidRPr="008E55D7">
        <w:rPr>
          <w:rFonts w:ascii="Times New Roman" w:eastAsia="Aptos" w:hAnsi="Times New Roman" w:cs="Times New Roman"/>
          <w:color w:val="000000"/>
          <w:szCs w:val="24"/>
          <w:lang w:val="en-US"/>
        </w:rPr>
        <w:t>, System Expert, for reviewing the system and providing recommendations to help improve the study.</w:t>
      </w:r>
    </w:p>
    <w:p w14:paraId="5B9BA1FE" w14:textId="77777777" w:rsidR="0000639E" w:rsidRPr="008E55D7" w:rsidRDefault="0000639E" w:rsidP="0000639E">
      <w:pPr>
        <w:spacing w:line="480" w:lineRule="auto"/>
        <w:jc w:val="both"/>
        <w:rPr>
          <w:rFonts w:ascii="Times New Roman" w:eastAsia="Aptos" w:hAnsi="Times New Roman" w:cs="Times New Roman"/>
          <w:color w:val="000000"/>
          <w:szCs w:val="24"/>
          <w:lang w:val="en-US"/>
        </w:rPr>
      </w:pPr>
      <w:r w:rsidRPr="008E55D7">
        <w:rPr>
          <w:rFonts w:ascii="Times New Roman" w:eastAsia="Aptos" w:hAnsi="Times New Roman" w:cs="Times New Roman"/>
          <w:b/>
          <w:bCs/>
          <w:color w:val="000000"/>
          <w:szCs w:val="24"/>
          <w:lang w:val="en-US"/>
        </w:rPr>
        <w:t>BENJAMIN O. ARJONA, Ed.D</w:t>
      </w:r>
      <w:r w:rsidRPr="008E55D7">
        <w:rPr>
          <w:rFonts w:ascii="Times New Roman" w:eastAsia="Aptos" w:hAnsi="Times New Roman" w:cs="Times New Roman"/>
          <w:color w:val="000000"/>
          <w:szCs w:val="24"/>
          <w:lang w:val="en-US"/>
        </w:rPr>
        <w:t>., Statistician, for sharing his expertise in statistical analysis and assisting the researchers with data interpretation.</w:t>
      </w:r>
    </w:p>
    <w:p w14:paraId="7CA26217" w14:textId="77777777" w:rsidR="0000639E" w:rsidRPr="008E55D7" w:rsidRDefault="0000639E" w:rsidP="0000639E">
      <w:pPr>
        <w:spacing w:line="480" w:lineRule="auto"/>
        <w:jc w:val="both"/>
        <w:rPr>
          <w:rFonts w:ascii="Times New Roman" w:eastAsia="Aptos" w:hAnsi="Times New Roman" w:cs="Times New Roman"/>
          <w:color w:val="000000"/>
          <w:szCs w:val="24"/>
          <w:lang w:val="en-US"/>
        </w:rPr>
      </w:pPr>
      <w:r w:rsidRPr="008E55D7">
        <w:rPr>
          <w:rFonts w:ascii="Times New Roman" w:eastAsia="Aptos" w:hAnsi="Times New Roman" w:cs="Times New Roman"/>
          <w:b/>
          <w:bCs/>
          <w:color w:val="000000"/>
          <w:szCs w:val="24"/>
          <w:lang w:val="en-US"/>
        </w:rPr>
        <w:t xml:space="preserve">JHON </w:t>
      </w:r>
      <w:proofErr w:type="spellStart"/>
      <w:r w:rsidRPr="008E55D7">
        <w:rPr>
          <w:rFonts w:ascii="Times New Roman" w:eastAsia="Aptos" w:hAnsi="Times New Roman" w:cs="Times New Roman"/>
          <w:b/>
          <w:bCs/>
          <w:color w:val="000000"/>
          <w:szCs w:val="24"/>
          <w:lang w:val="en-US"/>
        </w:rPr>
        <w:t>JHON</w:t>
      </w:r>
      <w:proofErr w:type="spellEnd"/>
      <w:r w:rsidRPr="008E55D7">
        <w:rPr>
          <w:rFonts w:ascii="Times New Roman" w:eastAsia="Aptos" w:hAnsi="Times New Roman" w:cs="Times New Roman"/>
          <w:b/>
          <w:bCs/>
          <w:color w:val="000000"/>
          <w:szCs w:val="24"/>
          <w:lang w:val="en-US"/>
        </w:rPr>
        <w:t xml:space="preserve"> ZOTOMAYOR</w:t>
      </w:r>
      <w:r w:rsidRPr="008E55D7">
        <w:rPr>
          <w:rFonts w:ascii="Times New Roman" w:eastAsia="Aptos" w:hAnsi="Times New Roman" w:cs="Times New Roman"/>
          <w:color w:val="000000"/>
          <w:szCs w:val="24"/>
          <w:lang w:val="en-US"/>
        </w:rPr>
        <w:t>, Language Critic, for reviewing the grammar, structure, and language used in the research paper.</w:t>
      </w:r>
    </w:p>
    <w:p w14:paraId="7C99FDDE" w14:textId="77777777" w:rsidR="0000639E" w:rsidRPr="008E55D7" w:rsidRDefault="0000639E" w:rsidP="0000639E">
      <w:pPr>
        <w:spacing w:line="480" w:lineRule="auto"/>
        <w:jc w:val="both"/>
        <w:rPr>
          <w:rFonts w:ascii="Times New Roman" w:eastAsia="Aptos" w:hAnsi="Times New Roman" w:cs="Times New Roman"/>
          <w:color w:val="000000"/>
          <w:szCs w:val="24"/>
          <w:lang w:val="en-US"/>
        </w:rPr>
      </w:pPr>
      <w:r w:rsidRPr="008E55D7">
        <w:rPr>
          <w:rFonts w:ascii="Times New Roman" w:eastAsia="Aptos" w:hAnsi="Times New Roman" w:cs="Times New Roman"/>
          <w:b/>
          <w:bCs/>
          <w:color w:val="000000"/>
          <w:szCs w:val="24"/>
          <w:lang w:val="en-US"/>
        </w:rPr>
        <w:t>Family and Friends of the Respondents</w:t>
      </w:r>
      <w:r w:rsidRPr="008E55D7">
        <w:rPr>
          <w:rFonts w:ascii="Times New Roman" w:eastAsia="Aptos" w:hAnsi="Times New Roman" w:cs="Times New Roman"/>
          <w:color w:val="000000"/>
          <w:szCs w:val="24"/>
          <w:lang w:val="en-US"/>
        </w:rPr>
        <w:t>, for providing moral support and encouragement to the participants.</w:t>
      </w:r>
    </w:p>
    <w:p w14:paraId="3AAD350B" w14:textId="77777777" w:rsidR="0000639E" w:rsidRPr="00524FDF" w:rsidRDefault="0000639E" w:rsidP="0000639E">
      <w:pPr>
        <w:spacing w:line="480" w:lineRule="auto"/>
        <w:jc w:val="both"/>
        <w:rPr>
          <w:rFonts w:ascii="Times New Roman" w:eastAsia="Aptos" w:hAnsi="Times New Roman" w:cs="Times New Roman"/>
          <w:bCs/>
          <w:color w:val="000000"/>
          <w:szCs w:val="24"/>
        </w:rPr>
      </w:pPr>
      <w:r w:rsidRPr="00DB7832">
        <w:rPr>
          <w:rFonts w:ascii="Times New Roman" w:eastAsia="Aptos" w:hAnsi="Times New Roman" w:cs="Times New Roman"/>
          <w:bCs/>
          <w:color w:val="000000"/>
          <w:szCs w:val="24"/>
        </w:rPr>
        <w:t>Finally, the researchers would like to thank everyone who contributed their time and effort to this study, especially the respondents for providing important data, their friends for encouragement, and the research team for their hard work and dedication in completing the study</w:t>
      </w:r>
      <w:r>
        <w:rPr>
          <w:rFonts w:ascii="Times New Roman" w:eastAsia="Aptos" w:hAnsi="Times New Roman" w:cs="Times New Roman"/>
          <w:bCs/>
          <w:color w:val="000000"/>
          <w:szCs w:val="24"/>
        </w:rPr>
        <w:t>.</w:t>
      </w:r>
    </w:p>
    <w:p w14:paraId="21D8C987" w14:textId="77777777" w:rsidR="0000639E" w:rsidRPr="008E55D7" w:rsidRDefault="0000639E" w:rsidP="0000639E">
      <w:pPr>
        <w:spacing w:line="480" w:lineRule="auto"/>
        <w:jc w:val="center"/>
        <w:rPr>
          <w:rFonts w:ascii="Times New Roman" w:hAnsi="Times New Roman" w:cs="Times New Roman"/>
          <w:b/>
          <w:bCs/>
          <w:szCs w:val="24"/>
          <w:lang w:val="en-US"/>
        </w:rPr>
      </w:pPr>
      <w:r w:rsidRPr="008E55D7">
        <w:rPr>
          <w:rFonts w:ascii="Times New Roman" w:hAnsi="Times New Roman" w:cs="Times New Roman"/>
          <w:b/>
          <w:bCs/>
          <w:szCs w:val="24"/>
          <w:lang w:val="en-US"/>
        </w:rPr>
        <w:lastRenderedPageBreak/>
        <w:t>TABLE OF CONTENTS</w:t>
      </w:r>
    </w:p>
    <w:p w14:paraId="14B8146A" w14:textId="77777777" w:rsidR="0000639E" w:rsidRPr="008E55D7" w:rsidRDefault="0000639E" w:rsidP="0000639E">
      <w:pPr>
        <w:spacing w:line="480" w:lineRule="auto"/>
        <w:rPr>
          <w:rFonts w:ascii="Times New Roman" w:hAnsi="Times New Roman" w:cs="Times New Roman"/>
          <w:b/>
          <w:bCs/>
          <w:szCs w:val="24"/>
          <w:lang w:val="en-US"/>
        </w:rPr>
      </w:pPr>
      <w:r>
        <w:rPr>
          <w:rFonts w:ascii="Times New Roman" w:hAnsi="Times New Roman" w:cs="Times New Roman"/>
          <w:b/>
          <w:bCs/>
          <w:szCs w:val="24"/>
          <w:lang w:val="en-US"/>
        </w:rPr>
        <w:t>Preliminaries</w:t>
      </w:r>
    </w:p>
    <w:p w14:paraId="74F3EE36" w14:textId="77777777" w:rsidR="0000639E" w:rsidRDefault="0000639E" w:rsidP="0000639E">
      <w:pPr>
        <w:spacing w:line="480" w:lineRule="auto"/>
        <w:rPr>
          <w:rFonts w:ascii="Times New Roman" w:hAnsi="Times New Roman" w:cs="Times New Roman"/>
          <w:szCs w:val="24"/>
        </w:rPr>
      </w:pPr>
      <w:r w:rsidRPr="00B31573">
        <w:rPr>
          <w:rFonts w:ascii="Times New Roman" w:hAnsi="Times New Roman" w:cs="Times New Roman"/>
          <w:szCs w:val="24"/>
        </w:rPr>
        <w:t>Title Page</w:t>
      </w:r>
      <w:r>
        <w:rPr>
          <w:rFonts w:ascii="Times New Roman" w:hAnsi="Times New Roman" w:cs="Times New Roman"/>
          <w:szCs w:val="24"/>
        </w:rPr>
        <w:t>……………………………………………………………………………</w:t>
      </w:r>
      <w:proofErr w:type="gramStart"/>
      <w:r>
        <w:rPr>
          <w:rFonts w:ascii="Times New Roman" w:hAnsi="Times New Roman" w:cs="Times New Roman"/>
          <w:szCs w:val="24"/>
        </w:rPr>
        <w:t>….</w:t>
      </w:r>
      <w:proofErr w:type="spellStart"/>
      <w:r>
        <w:rPr>
          <w:rFonts w:ascii="Times New Roman" w:hAnsi="Times New Roman" w:cs="Times New Roman"/>
          <w:szCs w:val="24"/>
        </w:rPr>
        <w:t>i</w:t>
      </w:r>
      <w:proofErr w:type="spellEnd"/>
      <w:proofErr w:type="gramEnd"/>
    </w:p>
    <w:p w14:paraId="4D06874D" w14:textId="77777777" w:rsidR="0000639E" w:rsidRDefault="0000639E" w:rsidP="0000639E">
      <w:pPr>
        <w:spacing w:line="480" w:lineRule="auto"/>
        <w:rPr>
          <w:rFonts w:ascii="Times New Roman" w:hAnsi="Times New Roman" w:cs="Times New Roman"/>
          <w:szCs w:val="24"/>
          <w:lang w:val="en-US"/>
        </w:rPr>
      </w:pPr>
      <w:r w:rsidRPr="008E55D7">
        <w:rPr>
          <w:rFonts w:ascii="Times New Roman" w:hAnsi="Times New Roman" w:cs="Times New Roman"/>
          <w:szCs w:val="24"/>
          <w:lang w:val="en-US"/>
        </w:rPr>
        <w:t>Vision, Mission, and Quality Polic</w:t>
      </w:r>
      <w:r>
        <w:rPr>
          <w:rFonts w:ascii="Times New Roman" w:hAnsi="Times New Roman" w:cs="Times New Roman"/>
          <w:szCs w:val="24"/>
          <w:lang w:val="en-US"/>
        </w:rPr>
        <w:t>y...…………………………………………………ii</w:t>
      </w:r>
    </w:p>
    <w:p w14:paraId="0E816E37" w14:textId="77777777" w:rsidR="0000639E" w:rsidRDefault="0000639E" w:rsidP="0000639E">
      <w:pPr>
        <w:spacing w:line="480" w:lineRule="auto"/>
        <w:rPr>
          <w:rFonts w:ascii="Times New Roman" w:hAnsi="Times New Roman" w:cs="Times New Roman"/>
          <w:szCs w:val="24"/>
          <w:lang w:val="en-US"/>
        </w:rPr>
      </w:pPr>
      <w:r>
        <w:rPr>
          <w:rFonts w:ascii="Times New Roman" w:hAnsi="Times New Roman" w:cs="Times New Roman"/>
          <w:szCs w:val="24"/>
          <w:lang w:val="en-US"/>
        </w:rPr>
        <w:t>Approval Sheet……………………………………………………………………</w:t>
      </w:r>
      <w:proofErr w:type="gramStart"/>
      <w:r>
        <w:rPr>
          <w:rFonts w:ascii="Times New Roman" w:hAnsi="Times New Roman" w:cs="Times New Roman"/>
          <w:szCs w:val="24"/>
          <w:lang w:val="en-US"/>
        </w:rPr>
        <w:t>…..</w:t>
      </w:r>
      <w:proofErr w:type="gramEnd"/>
      <w:r>
        <w:rPr>
          <w:rFonts w:ascii="Times New Roman" w:hAnsi="Times New Roman" w:cs="Times New Roman"/>
          <w:szCs w:val="24"/>
          <w:lang w:val="en-US"/>
        </w:rPr>
        <w:t>iii</w:t>
      </w:r>
    </w:p>
    <w:p w14:paraId="166DF446" w14:textId="77777777" w:rsidR="0000639E" w:rsidRDefault="0000639E" w:rsidP="0000639E">
      <w:pPr>
        <w:spacing w:line="480" w:lineRule="auto"/>
        <w:rPr>
          <w:rFonts w:ascii="Times New Roman" w:hAnsi="Times New Roman" w:cs="Times New Roman"/>
          <w:szCs w:val="24"/>
          <w:lang w:val="en-US"/>
        </w:rPr>
      </w:pPr>
      <w:r>
        <w:rPr>
          <w:rFonts w:ascii="Times New Roman" w:hAnsi="Times New Roman" w:cs="Times New Roman"/>
          <w:szCs w:val="24"/>
          <w:lang w:val="en-US"/>
        </w:rPr>
        <w:t>Acknowledgement…………………………………………………………………</w:t>
      </w:r>
      <w:proofErr w:type="gramStart"/>
      <w:r>
        <w:rPr>
          <w:rFonts w:ascii="Times New Roman" w:hAnsi="Times New Roman" w:cs="Times New Roman"/>
          <w:szCs w:val="24"/>
          <w:lang w:val="en-US"/>
        </w:rPr>
        <w:t>….iv</w:t>
      </w:r>
      <w:proofErr w:type="gramEnd"/>
    </w:p>
    <w:p w14:paraId="1340CF10" w14:textId="77777777" w:rsidR="0000639E" w:rsidRDefault="0000639E" w:rsidP="0000639E">
      <w:pPr>
        <w:spacing w:line="480" w:lineRule="auto"/>
        <w:rPr>
          <w:rFonts w:ascii="Times New Roman" w:hAnsi="Times New Roman" w:cs="Times New Roman"/>
          <w:szCs w:val="24"/>
          <w:lang w:val="en-US"/>
        </w:rPr>
      </w:pPr>
      <w:r>
        <w:rPr>
          <w:rFonts w:ascii="Times New Roman" w:hAnsi="Times New Roman" w:cs="Times New Roman"/>
          <w:szCs w:val="24"/>
          <w:lang w:val="en-US"/>
        </w:rPr>
        <w:t>Abstract……………………………………………………………………………</w:t>
      </w:r>
      <w:proofErr w:type="gramStart"/>
      <w:r>
        <w:rPr>
          <w:rFonts w:ascii="Times New Roman" w:hAnsi="Times New Roman" w:cs="Times New Roman"/>
          <w:szCs w:val="24"/>
          <w:lang w:val="en-US"/>
        </w:rPr>
        <w:t>…..</w:t>
      </w:r>
      <w:proofErr w:type="gramEnd"/>
      <w:r>
        <w:rPr>
          <w:rFonts w:ascii="Times New Roman" w:hAnsi="Times New Roman" w:cs="Times New Roman"/>
          <w:szCs w:val="24"/>
          <w:lang w:val="en-US"/>
        </w:rPr>
        <w:t>v</w:t>
      </w:r>
    </w:p>
    <w:p w14:paraId="3854640B" w14:textId="77777777" w:rsidR="0000639E" w:rsidRDefault="0000639E" w:rsidP="0000639E">
      <w:pPr>
        <w:spacing w:line="480" w:lineRule="auto"/>
        <w:rPr>
          <w:rFonts w:ascii="Times New Roman" w:hAnsi="Times New Roman" w:cs="Times New Roman"/>
          <w:szCs w:val="24"/>
          <w:lang w:val="en-US"/>
        </w:rPr>
      </w:pPr>
      <w:r>
        <w:rPr>
          <w:rFonts w:ascii="Times New Roman" w:hAnsi="Times New Roman" w:cs="Times New Roman"/>
          <w:szCs w:val="24"/>
          <w:lang w:val="en-US"/>
        </w:rPr>
        <w:t>Table of Contents…………………………………………………………………</w:t>
      </w:r>
      <w:proofErr w:type="gramStart"/>
      <w:r>
        <w:rPr>
          <w:rFonts w:ascii="Times New Roman" w:hAnsi="Times New Roman" w:cs="Times New Roman"/>
          <w:szCs w:val="24"/>
          <w:lang w:val="en-US"/>
        </w:rPr>
        <w:t>…..</w:t>
      </w:r>
      <w:proofErr w:type="gramEnd"/>
      <w:r>
        <w:rPr>
          <w:rFonts w:ascii="Times New Roman" w:hAnsi="Times New Roman" w:cs="Times New Roman"/>
          <w:szCs w:val="24"/>
          <w:lang w:val="en-US"/>
        </w:rPr>
        <w:t>vi</w:t>
      </w:r>
    </w:p>
    <w:p w14:paraId="188EBB90" w14:textId="77777777" w:rsidR="0000639E" w:rsidRDefault="0000639E" w:rsidP="0000639E">
      <w:pPr>
        <w:spacing w:line="480" w:lineRule="auto"/>
        <w:rPr>
          <w:rFonts w:ascii="Times New Roman" w:hAnsi="Times New Roman" w:cs="Times New Roman"/>
          <w:szCs w:val="24"/>
          <w:lang w:val="en-US"/>
        </w:rPr>
      </w:pPr>
      <w:r>
        <w:rPr>
          <w:rFonts w:ascii="Times New Roman" w:hAnsi="Times New Roman" w:cs="Times New Roman"/>
          <w:szCs w:val="24"/>
          <w:lang w:val="en-US"/>
        </w:rPr>
        <w:t>List of Tables…………………………………………………………………………vii</w:t>
      </w:r>
      <w:r>
        <w:rPr>
          <w:rFonts w:ascii="Times New Roman" w:hAnsi="Times New Roman" w:cs="Times New Roman"/>
          <w:szCs w:val="24"/>
          <w:lang w:val="en-US"/>
        </w:rPr>
        <w:br/>
        <w:t>List of Figures………………………………………………………………………...ix</w:t>
      </w:r>
    </w:p>
    <w:p w14:paraId="36BE3451" w14:textId="77777777" w:rsidR="0000639E" w:rsidRDefault="0000639E" w:rsidP="0000639E">
      <w:pPr>
        <w:spacing w:line="480" w:lineRule="auto"/>
        <w:rPr>
          <w:rFonts w:ascii="Times New Roman" w:hAnsi="Times New Roman" w:cs="Times New Roman"/>
          <w:szCs w:val="24"/>
          <w:lang w:val="en-US"/>
        </w:rPr>
      </w:pPr>
      <w:r>
        <w:rPr>
          <w:rFonts w:ascii="Times New Roman" w:hAnsi="Times New Roman" w:cs="Times New Roman"/>
          <w:szCs w:val="24"/>
          <w:lang w:val="en-US"/>
        </w:rPr>
        <w:t>List of Appendices……………………………………………………………………xi</w:t>
      </w:r>
    </w:p>
    <w:p w14:paraId="39E9D953" w14:textId="77777777" w:rsidR="0000639E" w:rsidRDefault="0000639E" w:rsidP="0000639E">
      <w:pPr>
        <w:spacing w:line="480" w:lineRule="auto"/>
        <w:rPr>
          <w:rFonts w:ascii="Times New Roman" w:hAnsi="Times New Roman" w:cs="Times New Roman"/>
          <w:szCs w:val="24"/>
          <w:lang w:val="en-US"/>
        </w:rPr>
      </w:pPr>
      <w:r>
        <w:rPr>
          <w:rFonts w:ascii="Times New Roman" w:hAnsi="Times New Roman" w:cs="Times New Roman"/>
          <w:szCs w:val="24"/>
          <w:lang w:val="en-US"/>
        </w:rPr>
        <w:t>Definition of Terms………………………………………………………………</w:t>
      </w:r>
      <w:proofErr w:type="gramStart"/>
      <w:r>
        <w:rPr>
          <w:rFonts w:ascii="Times New Roman" w:hAnsi="Times New Roman" w:cs="Times New Roman"/>
          <w:szCs w:val="24"/>
          <w:lang w:val="en-US"/>
        </w:rPr>
        <w:t>…..</w:t>
      </w:r>
      <w:proofErr w:type="gramEnd"/>
      <w:r>
        <w:rPr>
          <w:rFonts w:ascii="Times New Roman" w:hAnsi="Times New Roman" w:cs="Times New Roman"/>
          <w:szCs w:val="24"/>
          <w:lang w:val="en-US"/>
        </w:rPr>
        <w:t>xii</w:t>
      </w:r>
    </w:p>
    <w:p w14:paraId="5B430D15" w14:textId="77777777" w:rsidR="0000639E" w:rsidRPr="008E55D7" w:rsidRDefault="0000639E" w:rsidP="0000639E">
      <w:pPr>
        <w:spacing w:line="480" w:lineRule="auto"/>
        <w:rPr>
          <w:rFonts w:ascii="Times New Roman" w:hAnsi="Times New Roman" w:cs="Times New Roman"/>
          <w:b/>
          <w:bCs/>
          <w:szCs w:val="24"/>
          <w:lang w:val="en-US"/>
        </w:rPr>
      </w:pPr>
      <w:r w:rsidRPr="008E55D7">
        <w:rPr>
          <w:rFonts w:ascii="Times New Roman" w:hAnsi="Times New Roman" w:cs="Times New Roman"/>
          <w:b/>
          <w:bCs/>
          <w:szCs w:val="24"/>
          <w:lang w:val="en-US"/>
        </w:rPr>
        <w:t xml:space="preserve">CHAPTER </w:t>
      </w:r>
    </w:p>
    <w:p w14:paraId="3659C6DB" w14:textId="77777777" w:rsidR="0000639E" w:rsidRDefault="0000639E" w:rsidP="0000639E">
      <w:pPr>
        <w:spacing w:line="480" w:lineRule="auto"/>
        <w:rPr>
          <w:rFonts w:ascii="Times New Roman" w:hAnsi="Times New Roman" w:cs="Times New Roman"/>
          <w:b/>
          <w:bCs/>
          <w:szCs w:val="24"/>
          <w:lang w:val="en-US"/>
        </w:rPr>
      </w:pPr>
      <w:r>
        <w:rPr>
          <w:rFonts w:ascii="Times New Roman" w:hAnsi="Times New Roman" w:cs="Times New Roman"/>
          <w:b/>
          <w:bCs/>
          <w:szCs w:val="24"/>
          <w:lang w:val="en-US"/>
        </w:rPr>
        <w:tab/>
      </w:r>
      <w:r w:rsidRPr="008E55D7">
        <w:rPr>
          <w:rFonts w:ascii="Times New Roman" w:hAnsi="Times New Roman" w:cs="Times New Roman"/>
          <w:b/>
          <w:bCs/>
          <w:szCs w:val="24"/>
          <w:lang w:val="en-US"/>
        </w:rPr>
        <w:t>I</w:t>
      </w:r>
      <w:r>
        <w:rPr>
          <w:rFonts w:ascii="Times New Roman" w:hAnsi="Times New Roman" w:cs="Times New Roman"/>
          <w:b/>
          <w:bCs/>
          <w:szCs w:val="24"/>
          <w:lang w:val="en-US"/>
        </w:rPr>
        <w:tab/>
      </w:r>
      <w:r w:rsidRPr="008E55D7">
        <w:rPr>
          <w:rFonts w:ascii="Times New Roman" w:hAnsi="Times New Roman" w:cs="Times New Roman"/>
          <w:b/>
          <w:bCs/>
          <w:szCs w:val="24"/>
          <w:lang w:val="en-US"/>
        </w:rPr>
        <w:t>INTRODUCTION</w:t>
      </w:r>
    </w:p>
    <w:p w14:paraId="2D2E8C70" w14:textId="77777777" w:rsidR="0000639E" w:rsidRDefault="0000639E" w:rsidP="0000639E">
      <w:pPr>
        <w:spacing w:line="480" w:lineRule="auto"/>
        <w:rPr>
          <w:rFonts w:ascii="Times New Roman" w:hAnsi="Times New Roman" w:cs="Times New Roman"/>
          <w:szCs w:val="24"/>
          <w:lang w:val="en-US"/>
        </w:rPr>
      </w:pPr>
      <w:r>
        <w:rPr>
          <w:rFonts w:ascii="Times New Roman" w:hAnsi="Times New Roman" w:cs="Times New Roman"/>
          <w:b/>
          <w:bCs/>
          <w:szCs w:val="24"/>
          <w:lang w:val="en-US"/>
        </w:rPr>
        <w:tab/>
      </w:r>
      <w:r>
        <w:rPr>
          <w:rFonts w:ascii="Times New Roman" w:hAnsi="Times New Roman" w:cs="Times New Roman"/>
          <w:b/>
          <w:bCs/>
          <w:szCs w:val="24"/>
          <w:lang w:val="en-US"/>
        </w:rPr>
        <w:tab/>
      </w:r>
      <w:r>
        <w:rPr>
          <w:rFonts w:ascii="Times New Roman" w:hAnsi="Times New Roman" w:cs="Times New Roman"/>
          <w:szCs w:val="24"/>
          <w:lang w:val="en-US"/>
        </w:rPr>
        <w:t>Project Context………………………………………………………...2</w:t>
      </w:r>
    </w:p>
    <w:p w14:paraId="6DCE6619" w14:textId="77777777" w:rsidR="0000639E" w:rsidRDefault="0000639E" w:rsidP="0000639E">
      <w:pPr>
        <w:spacing w:line="480" w:lineRule="auto"/>
        <w:rPr>
          <w:rFonts w:ascii="Times New Roman" w:hAnsi="Times New Roman" w:cs="Times New Roman"/>
          <w:szCs w:val="24"/>
          <w:lang w:val="en-US"/>
        </w:rPr>
      </w:pPr>
      <w:r>
        <w:rPr>
          <w:rFonts w:ascii="Times New Roman" w:hAnsi="Times New Roman" w:cs="Times New Roman"/>
          <w:szCs w:val="24"/>
          <w:lang w:val="en-US"/>
        </w:rPr>
        <w:tab/>
      </w:r>
      <w:r>
        <w:rPr>
          <w:rFonts w:ascii="Times New Roman" w:hAnsi="Times New Roman" w:cs="Times New Roman"/>
          <w:szCs w:val="24"/>
          <w:lang w:val="en-US"/>
        </w:rPr>
        <w:tab/>
        <w:t>Research Objective…………………………………………………….3</w:t>
      </w:r>
    </w:p>
    <w:p w14:paraId="222FBCE1" w14:textId="77777777" w:rsidR="0000639E" w:rsidRDefault="0000639E" w:rsidP="0000639E">
      <w:pPr>
        <w:spacing w:line="480" w:lineRule="auto"/>
        <w:rPr>
          <w:rFonts w:ascii="Times New Roman" w:hAnsi="Times New Roman" w:cs="Times New Roman"/>
          <w:szCs w:val="24"/>
          <w:lang w:val="en-US"/>
        </w:rPr>
      </w:pPr>
      <w:r>
        <w:rPr>
          <w:rFonts w:ascii="Times New Roman" w:hAnsi="Times New Roman" w:cs="Times New Roman"/>
          <w:szCs w:val="24"/>
          <w:lang w:val="en-US"/>
        </w:rPr>
        <w:tab/>
      </w:r>
      <w:r>
        <w:rPr>
          <w:rFonts w:ascii="Times New Roman" w:hAnsi="Times New Roman" w:cs="Times New Roman"/>
          <w:szCs w:val="24"/>
          <w:lang w:val="en-US"/>
        </w:rPr>
        <w:tab/>
        <w:t>Project Purpose………………………………………………………...5</w:t>
      </w:r>
    </w:p>
    <w:p w14:paraId="1C6DB784" w14:textId="77777777" w:rsidR="0000639E" w:rsidRDefault="0000639E" w:rsidP="0000639E">
      <w:pPr>
        <w:spacing w:line="480" w:lineRule="auto"/>
        <w:rPr>
          <w:rFonts w:ascii="Times New Roman" w:hAnsi="Times New Roman" w:cs="Times New Roman"/>
          <w:szCs w:val="24"/>
          <w:lang w:val="en-US"/>
        </w:rPr>
      </w:pPr>
      <w:r>
        <w:rPr>
          <w:rFonts w:ascii="Times New Roman" w:hAnsi="Times New Roman" w:cs="Times New Roman"/>
          <w:szCs w:val="24"/>
          <w:lang w:val="en-US"/>
        </w:rPr>
        <w:tab/>
      </w:r>
      <w:r>
        <w:rPr>
          <w:rFonts w:ascii="Times New Roman" w:hAnsi="Times New Roman" w:cs="Times New Roman"/>
          <w:szCs w:val="24"/>
          <w:lang w:val="en-US"/>
        </w:rPr>
        <w:tab/>
        <w:t>Conceptual Framework……………………………………………</w:t>
      </w:r>
      <w:proofErr w:type="gramStart"/>
      <w:r>
        <w:rPr>
          <w:rFonts w:ascii="Times New Roman" w:hAnsi="Times New Roman" w:cs="Times New Roman"/>
          <w:szCs w:val="24"/>
          <w:lang w:val="en-US"/>
        </w:rPr>
        <w:t>…..</w:t>
      </w:r>
      <w:proofErr w:type="gramEnd"/>
      <w:r>
        <w:rPr>
          <w:rFonts w:ascii="Times New Roman" w:hAnsi="Times New Roman" w:cs="Times New Roman"/>
          <w:szCs w:val="24"/>
          <w:lang w:val="en-US"/>
        </w:rPr>
        <w:t>6</w:t>
      </w:r>
    </w:p>
    <w:p w14:paraId="38260A23" w14:textId="170A0399" w:rsidR="0000639E" w:rsidRDefault="0000639E" w:rsidP="0000639E">
      <w:pPr>
        <w:spacing w:line="480" w:lineRule="auto"/>
        <w:rPr>
          <w:rFonts w:ascii="Times New Roman" w:hAnsi="Times New Roman" w:cs="Times New Roman"/>
          <w:szCs w:val="24"/>
          <w:lang w:val="en-US"/>
        </w:rPr>
      </w:pPr>
      <w:r>
        <w:rPr>
          <w:rFonts w:ascii="Times New Roman" w:hAnsi="Times New Roman" w:cs="Times New Roman"/>
          <w:b/>
          <w:bCs/>
          <w:szCs w:val="24"/>
          <w:lang w:val="en-US"/>
        </w:rPr>
        <w:tab/>
      </w:r>
      <w:r>
        <w:rPr>
          <w:rFonts w:ascii="Times New Roman" w:hAnsi="Times New Roman" w:cs="Times New Roman"/>
          <w:b/>
          <w:bCs/>
          <w:szCs w:val="24"/>
          <w:lang w:val="en-US"/>
        </w:rPr>
        <w:tab/>
      </w:r>
      <w:r>
        <w:rPr>
          <w:rFonts w:ascii="Times New Roman" w:hAnsi="Times New Roman" w:cs="Times New Roman"/>
          <w:szCs w:val="24"/>
          <w:lang w:val="en-US"/>
        </w:rPr>
        <w:t>Scope and</w:t>
      </w:r>
      <w:r w:rsidR="00EF1F03">
        <w:rPr>
          <w:rFonts w:ascii="Times New Roman" w:hAnsi="Times New Roman" w:cs="Times New Roman"/>
          <w:szCs w:val="24"/>
          <w:lang w:val="en-US"/>
        </w:rPr>
        <w:t xml:space="preserve"> </w:t>
      </w:r>
      <w:r>
        <w:rPr>
          <w:rFonts w:ascii="Times New Roman" w:hAnsi="Times New Roman" w:cs="Times New Roman"/>
          <w:szCs w:val="24"/>
          <w:lang w:val="en-US"/>
        </w:rPr>
        <w:t>Limitation</w:t>
      </w:r>
      <w:r w:rsidR="00EF1F03">
        <w:rPr>
          <w:rFonts w:ascii="Times New Roman" w:hAnsi="Times New Roman" w:cs="Times New Roman"/>
          <w:szCs w:val="24"/>
          <w:lang w:val="en-US"/>
        </w:rPr>
        <w:t>...</w:t>
      </w:r>
      <w:r>
        <w:rPr>
          <w:rFonts w:ascii="Times New Roman" w:hAnsi="Times New Roman" w:cs="Times New Roman"/>
          <w:szCs w:val="24"/>
          <w:lang w:val="en-US"/>
        </w:rPr>
        <w:t>……………………………………………</w:t>
      </w:r>
      <w:proofErr w:type="gramStart"/>
      <w:r>
        <w:rPr>
          <w:rFonts w:ascii="Times New Roman" w:hAnsi="Times New Roman" w:cs="Times New Roman"/>
          <w:szCs w:val="24"/>
          <w:lang w:val="en-US"/>
        </w:rPr>
        <w:t>…..</w:t>
      </w:r>
      <w:proofErr w:type="gramEnd"/>
      <w:r>
        <w:rPr>
          <w:rFonts w:ascii="Times New Roman" w:hAnsi="Times New Roman" w:cs="Times New Roman"/>
          <w:szCs w:val="24"/>
          <w:lang w:val="en-US"/>
        </w:rPr>
        <w:t>7</w:t>
      </w:r>
    </w:p>
    <w:p w14:paraId="265FA99F" w14:textId="77777777" w:rsidR="0000639E" w:rsidRDefault="0000639E" w:rsidP="0000639E">
      <w:pPr>
        <w:spacing w:line="480" w:lineRule="auto"/>
        <w:rPr>
          <w:rFonts w:ascii="Times New Roman" w:hAnsi="Times New Roman" w:cs="Times New Roman"/>
          <w:b/>
          <w:bCs/>
          <w:szCs w:val="24"/>
          <w:lang w:val="en-US"/>
        </w:rPr>
      </w:pPr>
      <w:r>
        <w:rPr>
          <w:rFonts w:ascii="Times New Roman" w:hAnsi="Times New Roman" w:cs="Times New Roman"/>
          <w:szCs w:val="24"/>
          <w:lang w:val="en-US"/>
        </w:rPr>
        <w:tab/>
      </w:r>
      <w:r>
        <w:rPr>
          <w:rFonts w:ascii="Times New Roman" w:hAnsi="Times New Roman" w:cs="Times New Roman"/>
          <w:b/>
          <w:bCs/>
          <w:szCs w:val="24"/>
          <w:lang w:val="en-US"/>
        </w:rPr>
        <w:t>II</w:t>
      </w:r>
      <w:r>
        <w:rPr>
          <w:rFonts w:ascii="Times New Roman" w:hAnsi="Times New Roman" w:cs="Times New Roman"/>
          <w:b/>
          <w:bCs/>
          <w:szCs w:val="24"/>
          <w:lang w:val="en-US"/>
        </w:rPr>
        <w:tab/>
      </w:r>
      <w:r w:rsidRPr="000367FC">
        <w:rPr>
          <w:rFonts w:ascii="Times New Roman" w:hAnsi="Times New Roman" w:cs="Times New Roman"/>
          <w:b/>
          <w:bCs/>
          <w:szCs w:val="24"/>
          <w:lang w:val="en-US"/>
        </w:rPr>
        <w:t>REVIEW OF RELATED LITERATURE AND STUDIES</w:t>
      </w:r>
    </w:p>
    <w:p w14:paraId="3EFB087C" w14:textId="77777777" w:rsidR="0000639E" w:rsidRDefault="0000639E" w:rsidP="0000639E">
      <w:pPr>
        <w:spacing w:line="480" w:lineRule="auto"/>
        <w:jc w:val="both"/>
        <w:rPr>
          <w:rFonts w:ascii="Times New Roman" w:eastAsia="SimSun" w:hAnsi="Times New Roman" w:cs="Times New Roman"/>
          <w:szCs w:val="24"/>
        </w:rPr>
      </w:pPr>
      <w:r>
        <w:rPr>
          <w:rFonts w:ascii="Times New Roman" w:hAnsi="Times New Roman" w:cs="Times New Roman"/>
          <w:szCs w:val="24"/>
          <w:lang w:val="en-US"/>
        </w:rPr>
        <w:lastRenderedPageBreak/>
        <w:tab/>
      </w:r>
      <w:r>
        <w:rPr>
          <w:rFonts w:ascii="Times New Roman" w:hAnsi="Times New Roman" w:cs="Times New Roman"/>
          <w:szCs w:val="24"/>
          <w:lang w:val="en-US"/>
        </w:rPr>
        <w:tab/>
      </w:r>
      <w:r w:rsidRPr="008B0723">
        <w:rPr>
          <w:rFonts w:ascii="Times New Roman" w:eastAsia="SimSun" w:hAnsi="Times New Roman" w:cs="Times New Roman"/>
          <w:szCs w:val="24"/>
        </w:rPr>
        <w:t>Smart Bottle Detection and Recognition</w:t>
      </w:r>
      <w:r>
        <w:rPr>
          <w:rFonts w:ascii="Times New Roman" w:eastAsia="SimSun" w:hAnsi="Times New Roman" w:cs="Times New Roman"/>
          <w:szCs w:val="24"/>
        </w:rPr>
        <w:t>……………………………….9</w:t>
      </w:r>
    </w:p>
    <w:p w14:paraId="3F816114" w14:textId="77777777" w:rsidR="0000639E" w:rsidRDefault="0000639E" w:rsidP="0000639E">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t>QR Code-Based Identification……………………………………</w:t>
      </w:r>
      <w:proofErr w:type="gramStart"/>
      <w:r>
        <w:rPr>
          <w:rFonts w:ascii="Times New Roman" w:eastAsia="SimSun" w:hAnsi="Times New Roman" w:cs="Times New Roman"/>
          <w:szCs w:val="24"/>
        </w:rPr>
        <w:t>…..</w:t>
      </w:r>
      <w:proofErr w:type="gramEnd"/>
      <w:r>
        <w:rPr>
          <w:rFonts w:ascii="Times New Roman" w:eastAsia="SimSun" w:hAnsi="Times New Roman" w:cs="Times New Roman"/>
          <w:szCs w:val="24"/>
        </w:rPr>
        <w:t>11</w:t>
      </w:r>
    </w:p>
    <w:p w14:paraId="6176028C" w14:textId="77777777" w:rsidR="0000639E" w:rsidRDefault="0000639E" w:rsidP="0000639E">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r>
      <w:r w:rsidRPr="00873173">
        <w:rPr>
          <w:rFonts w:ascii="Times New Roman" w:eastAsia="SimSun" w:hAnsi="Times New Roman" w:cs="Times New Roman"/>
          <w:szCs w:val="24"/>
        </w:rPr>
        <w:tab/>
        <w:t>Reward and Point-Based Recycling Systems</w:t>
      </w:r>
      <w:r>
        <w:rPr>
          <w:rFonts w:ascii="Times New Roman" w:eastAsia="SimSun" w:hAnsi="Times New Roman" w:cs="Times New Roman"/>
          <w:szCs w:val="24"/>
        </w:rPr>
        <w:t>…………………………14</w:t>
      </w:r>
    </w:p>
    <w:p w14:paraId="074C9D3D" w14:textId="77777777" w:rsidR="0000639E" w:rsidRDefault="0000639E" w:rsidP="0000639E">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r>
      <w:r w:rsidRPr="00F93B7A">
        <w:rPr>
          <w:rFonts w:ascii="Times New Roman" w:eastAsia="SimSun" w:hAnsi="Times New Roman" w:cs="Times New Roman"/>
          <w:szCs w:val="24"/>
        </w:rPr>
        <w:tab/>
        <w:t>Email Notification and Alert Systems</w:t>
      </w:r>
      <w:r>
        <w:rPr>
          <w:rFonts w:ascii="Times New Roman" w:eastAsia="SimSun" w:hAnsi="Times New Roman" w:cs="Times New Roman"/>
          <w:szCs w:val="24"/>
        </w:rPr>
        <w:t>………………………………...17</w:t>
      </w:r>
    </w:p>
    <w:p w14:paraId="2138E19D" w14:textId="77777777" w:rsidR="0000639E" w:rsidRDefault="0000639E" w:rsidP="0000639E">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sidRPr="004428E8">
        <w:rPr>
          <w:rFonts w:ascii="Times New Roman" w:eastAsia="SimSun" w:hAnsi="Times New Roman" w:cs="Times New Roman"/>
          <w:szCs w:val="24"/>
        </w:rPr>
        <w:t>Email Notification and Alert Systems</w:t>
      </w:r>
      <w:r>
        <w:rPr>
          <w:rFonts w:ascii="Times New Roman" w:eastAsia="SimSun" w:hAnsi="Times New Roman" w:cs="Times New Roman"/>
          <w:szCs w:val="24"/>
        </w:rPr>
        <w:t>………………………………...20</w:t>
      </w:r>
    </w:p>
    <w:p w14:paraId="1E33FD35" w14:textId="77777777" w:rsidR="0000639E" w:rsidRDefault="0000639E" w:rsidP="0000639E">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sidRPr="009C74EF">
        <w:rPr>
          <w:rFonts w:ascii="Times New Roman" w:eastAsia="SimSun" w:hAnsi="Times New Roman" w:cs="Times New Roman"/>
          <w:szCs w:val="24"/>
        </w:rPr>
        <w:t>Smart Recycling Machines and IoT Integration</w:t>
      </w:r>
      <w:r>
        <w:rPr>
          <w:rFonts w:ascii="Times New Roman" w:eastAsia="SimSun" w:hAnsi="Times New Roman" w:cs="Times New Roman"/>
          <w:szCs w:val="24"/>
        </w:rPr>
        <w:t>………………………24</w:t>
      </w:r>
    </w:p>
    <w:p w14:paraId="4B85A46F" w14:textId="77777777" w:rsidR="0000639E" w:rsidRDefault="0000639E" w:rsidP="0000639E">
      <w:pPr>
        <w:spacing w:line="480" w:lineRule="auto"/>
        <w:jc w:val="both"/>
        <w:rPr>
          <w:rFonts w:ascii="Times New Roman" w:eastAsia="SimSun" w:hAnsi="Times New Roman" w:cs="Times New Roman"/>
          <w:b/>
          <w:bCs/>
          <w:szCs w:val="24"/>
        </w:rPr>
      </w:pPr>
      <w:r>
        <w:rPr>
          <w:rFonts w:ascii="Times New Roman" w:eastAsia="SimSun" w:hAnsi="Times New Roman" w:cs="Times New Roman"/>
          <w:szCs w:val="24"/>
        </w:rPr>
        <w:tab/>
      </w:r>
      <w:r>
        <w:rPr>
          <w:rFonts w:ascii="Times New Roman" w:eastAsia="SimSun" w:hAnsi="Times New Roman" w:cs="Times New Roman"/>
          <w:b/>
          <w:bCs/>
          <w:szCs w:val="24"/>
        </w:rPr>
        <w:t>III</w:t>
      </w:r>
      <w:r>
        <w:rPr>
          <w:rFonts w:ascii="Times New Roman" w:eastAsia="SimSun" w:hAnsi="Times New Roman" w:cs="Times New Roman"/>
          <w:b/>
          <w:bCs/>
          <w:szCs w:val="24"/>
        </w:rPr>
        <w:tab/>
        <w:t>RESEARCH METHODOLOGY</w:t>
      </w:r>
    </w:p>
    <w:p w14:paraId="6102096B" w14:textId="77777777" w:rsidR="0000639E" w:rsidRDefault="0000639E" w:rsidP="0000639E">
      <w:pPr>
        <w:spacing w:line="480" w:lineRule="auto"/>
        <w:jc w:val="both"/>
        <w:rPr>
          <w:rFonts w:ascii="Times New Roman" w:eastAsia="SimSun" w:hAnsi="Times New Roman" w:cs="Times New Roman"/>
          <w:szCs w:val="24"/>
        </w:rPr>
      </w:pPr>
      <w:r>
        <w:rPr>
          <w:rFonts w:ascii="Times New Roman" w:eastAsia="SimSun" w:hAnsi="Times New Roman" w:cs="Times New Roman"/>
          <w:b/>
          <w:bCs/>
          <w:szCs w:val="24"/>
        </w:rPr>
        <w:tab/>
      </w:r>
      <w:r>
        <w:rPr>
          <w:rFonts w:ascii="Times New Roman" w:eastAsia="SimSun" w:hAnsi="Times New Roman" w:cs="Times New Roman"/>
          <w:b/>
          <w:bCs/>
          <w:szCs w:val="24"/>
        </w:rPr>
        <w:tab/>
      </w:r>
      <w:r>
        <w:rPr>
          <w:rFonts w:ascii="Times New Roman" w:eastAsia="SimSun" w:hAnsi="Times New Roman" w:cs="Times New Roman"/>
          <w:szCs w:val="24"/>
        </w:rPr>
        <w:t>Research Design……………………………………………………...28</w:t>
      </w:r>
    </w:p>
    <w:p w14:paraId="26303892" w14:textId="77777777" w:rsidR="0000639E" w:rsidRDefault="0000639E" w:rsidP="0000639E">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t>Population of the Study……………………………………………….29</w:t>
      </w:r>
    </w:p>
    <w:p w14:paraId="22F705B1" w14:textId="77777777" w:rsidR="0000639E" w:rsidRDefault="0000639E" w:rsidP="0000639E">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t>Sampling Design……………………………………………………...30</w:t>
      </w:r>
    </w:p>
    <w:p w14:paraId="79A22A2B" w14:textId="77777777" w:rsidR="0000639E" w:rsidRDefault="0000639E" w:rsidP="0000639E">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t>Data Collection Instrument…………………………………………...31</w:t>
      </w:r>
    </w:p>
    <w:p w14:paraId="5D38AFC7" w14:textId="77777777" w:rsidR="0000639E" w:rsidRDefault="0000639E" w:rsidP="0000639E">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i/>
          <w:iCs/>
          <w:szCs w:val="24"/>
        </w:rPr>
        <w:t>Preliminary Interview</w:t>
      </w:r>
      <w:r>
        <w:rPr>
          <w:rFonts w:ascii="Times New Roman" w:eastAsia="SimSun" w:hAnsi="Times New Roman" w:cs="Times New Roman"/>
          <w:szCs w:val="24"/>
        </w:rPr>
        <w:t>………………………………………...31</w:t>
      </w:r>
    </w:p>
    <w:p w14:paraId="62BC3E62"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szCs w:val="24"/>
        </w:rPr>
        <w:tab/>
      </w:r>
      <w:r w:rsidRPr="00C767ED">
        <w:rPr>
          <w:rFonts w:ascii="Times New Roman" w:eastAsia="SimSun" w:hAnsi="Times New Roman" w:cs="Times New Roman"/>
          <w:i/>
          <w:iCs/>
          <w:szCs w:val="24"/>
        </w:rPr>
        <w:t>Online Research and Tech Gap Analysis</w:t>
      </w:r>
      <w:r>
        <w:rPr>
          <w:rFonts w:ascii="Times New Roman" w:eastAsia="SimSun" w:hAnsi="Times New Roman" w:cs="Times New Roman"/>
          <w:szCs w:val="24"/>
        </w:rPr>
        <w:t>……………………...32</w:t>
      </w:r>
    </w:p>
    <w:p w14:paraId="6AB20E50"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i/>
          <w:iCs/>
          <w:szCs w:val="24"/>
        </w:rPr>
        <w:t>Observation</w:t>
      </w:r>
      <w:r>
        <w:rPr>
          <w:rFonts w:ascii="Times New Roman" w:eastAsia="SimSun" w:hAnsi="Times New Roman" w:cs="Times New Roman"/>
          <w:szCs w:val="24"/>
        </w:rPr>
        <w:t>………………………………………………</w:t>
      </w:r>
      <w:proofErr w:type="gramStart"/>
      <w:r>
        <w:rPr>
          <w:rFonts w:ascii="Times New Roman" w:eastAsia="SimSun" w:hAnsi="Times New Roman" w:cs="Times New Roman"/>
          <w:szCs w:val="24"/>
        </w:rPr>
        <w:t>…..</w:t>
      </w:r>
      <w:proofErr w:type="gramEnd"/>
      <w:r>
        <w:rPr>
          <w:rFonts w:ascii="Times New Roman" w:eastAsia="SimSun" w:hAnsi="Times New Roman" w:cs="Times New Roman"/>
          <w:szCs w:val="24"/>
        </w:rPr>
        <w:t>32</w:t>
      </w:r>
    </w:p>
    <w:p w14:paraId="4BDC15AA"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i/>
          <w:iCs/>
          <w:szCs w:val="24"/>
        </w:rPr>
        <w:t>Survey Using Questionnaire</w:t>
      </w:r>
      <w:r>
        <w:rPr>
          <w:rFonts w:ascii="Times New Roman" w:eastAsia="SimSun" w:hAnsi="Times New Roman" w:cs="Times New Roman"/>
          <w:szCs w:val="24"/>
        </w:rPr>
        <w:t>...……………………………</w:t>
      </w:r>
      <w:proofErr w:type="gramStart"/>
      <w:r>
        <w:rPr>
          <w:rFonts w:ascii="Times New Roman" w:eastAsia="SimSun" w:hAnsi="Times New Roman" w:cs="Times New Roman"/>
          <w:szCs w:val="24"/>
        </w:rPr>
        <w:t>…..</w:t>
      </w:r>
      <w:proofErr w:type="gramEnd"/>
      <w:r>
        <w:rPr>
          <w:rFonts w:ascii="Times New Roman" w:eastAsia="SimSun" w:hAnsi="Times New Roman" w:cs="Times New Roman"/>
          <w:szCs w:val="24"/>
        </w:rPr>
        <w:t>32</w:t>
      </w:r>
    </w:p>
    <w:p w14:paraId="5537E53C"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t>Project Design………………………………………………………...36</w:t>
      </w:r>
    </w:p>
    <w:p w14:paraId="5C621DC4"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i/>
          <w:iCs/>
          <w:szCs w:val="24"/>
        </w:rPr>
        <w:t>Software Developmental Model</w:t>
      </w:r>
      <w:r>
        <w:rPr>
          <w:rFonts w:ascii="Times New Roman" w:eastAsia="SimSun" w:hAnsi="Times New Roman" w:cs="Times New Roman"/>
          <w:szCs w:val="24"/>
        </w:rPr>
        <w:t>………………………………37</w:t>
      </w:r>
    </w:p>
    <w:p w14:paraId="3B1CC26B"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i/>
          <w:iCs/>
          <w:szCs w:val="24"/>
        </w:rPr>
        <w:t>Requirement Planning</w:t>
      </w:r>
      <w:r>
        <w:rPr>
          <w:rFonts w:ascii="Times New Roman" w:eastAsia="SimSun" w:hAnsi="Times New Roman" w:cs="Times New Roman"/>
          <w:szCs w:val="24"/>
        </w:rPr>
        <w:t>……………………………………</w:t>
      </w:r>
      <w:proofErr w:type="gramStart"/>
      <w:r>
        <w:rPr>
          <w:rFonts w:ascii="Times New Roman" w:eastAsia="SimSun" w:hAnsi="Times New Roman" w:cs="Times New Roman"/>
          <w:szCs w:val="24"/>
        </w:rPr>
        <w:t>…..</w:t>
      </w:r>
      <w:proofErr w:type="gramEnd"/>
      <w:r>
        <w:rPr>
          <w:rFonts w:ascii="Times New Roman" w:eastAsia="SimSun" w:hAnsi="Times New Roman" w:cs="Times New Roman"/>
          <w:szCs w:val="24"/>
        </w:rPr>
        <w:t>38</w:t>
      </w:r>
    </w:p>
    <w:p w14:paraId="595B5105"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i/>
          <w:iCs/>
          <w:szCs w:val="24"/>
        </w:rPr>
        <w:t>Design</w:t>
      </w:r>
      <w:r>
        <w:rPr>
          <w:rFonts w:ascii="Times New Roman" w:eastAsia="SimSun" w:hAnsi="Times New Roman" w:cs="Times New Roman"/>
          <w:szCs w:val="24"/>
        </w:rPr>
        <w:t>………………………………………………………...38</w:t>
      </w:r>
    </w:p>
    <w:p w14:paraId="1F4017F7"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i/>
          <w:iCs/>
          <w:szCs w:val="24"/>
        </w:rPr>
        <w:t>Development</w:t>
      </w:r>
      <w:r>
        <w:rPr>
          <w:rFonts w:ascii="Times New Roman" w:eastAsia="SimSun" w:hAnsi="Times New Roman" w:cs="Times New Roman"/>
          <w:szCs w:val="24"/>
        </w:rPr>
        <w:t>………………………………………………….38</w:t>
      </w:r>
    </w:p>
    <w:p w14:paraId="78E42ED3"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i/>
          <w:iCs/>
          <w:szCs w:val="24"/>
        </w:rPr>
        <w:t>Testing</w:t>
      </w:r>
      <w:r>
        <w:rPr>
          <w:rFonts w:ascii="Times New Roman" w:eastAsia="SimSun" w:hAnsi="Times New Roman" w:cs="Times New Roman"/>
          <w:szCs w:val="24"/>
        </w:rPr>
        <w:t>………………………………………………………...39</w:t>
      </w:r>
    </w:p>
    <w:p w14:paraId="64E55B85"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i/>
          <w:iCs/>
          <w:szCs w:val="24"/>
        </w:rPr>
        <w:t>Deployment and Feedback</w:t>
      </w:r>
      <w:r>
        <w:rPr>
          <w:rFonts w:ascii="Times New Roman" w:eastAsia="SimSun" w:hAnsi="Times New Roman" w:cs="Times New Roman"/>
          <w:szCs w:val="24"/>
        </w:rPr>
        <w:t>……………………………………40</w:t>
      </w:r>
    </w:p>
    <w:p w14:paraId="4DF4FBB8"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lastRenderedPageBreak/>
        <w:tab/>
      </w: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i/>
          <w:iCs/>
          <w:szCs w:val="24"/>
        </w:rPr>
        <w:t>Maintenance</w:t>
      </w:r>
      <w:r>
        <w:rPr>
          <w:rFonts w:ascii="Times New Roman" w:eastAsia="SimSun" w:hAnsi="Times New Roman" w:cs="Times New Roman"/>
          <w:szCs w:val="24"/>
        </w:rPr>
        <w:t>………………………………………………….40</w:t>
      </w:r>
    </w:p>
    <w:p w14:paraId="4A69AC17"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t>Statistical Treatment………………………………………………….41</w:t>
      </w:r>
    </w:p>
    <w:p w14:paraId="52FBDDEC"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i/>
          <w:iCs/>
          <w:szCs w:val="24"/>
        </w:rPr>
        <w:t>Frequency and Percentage Distribution</w:t>
      </w:r>
      <w:r>
        <w:rPr>
          <w:rFonts w:ascii="Times New Roman" w:eastAsia="SimSun" w:hAnsi="Times New Roman" w:cs="Times New Roman"/>
          <w:szCs w:val="24"/>
        </w:rPr>
        <w:t>……………………...41</w:t>
      </w:r>
    </w:p>
    <w:p w14:paraId="237D9255"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i/>
          <w:iCs/>
          <w:szCs w:val="24"/>
        </w:rPr>
        <w:t>Weighted Mean</w:t>
      </w:r>
      <w:r>
        <w:rPr>
          <w:rFonts w:ascii="Times New Roman" w:eastAsia="SimSun" w:hAnsi="Times New Roman" w:cs="Times New Roman"/>
          <w:szCs w:val="24"/>
        </w:rPr>
        <w:t>……………………………………………….42</w:t>
      </w:r>
    </w:p>
    <w:p w14:paraId="23639A6D"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i/>
          <w:iCs/>
          <w:szCs w:val="24"/>
        </w:rPr>
        <w:t>Likert Scale</w:t>
      </w:r>
      <w:r>
        <w:rPr>
          <w:rFonts w:ascii="Times New Roman" w:eastAsia="SimSun" w:hAnsi="Times New Roman" w:cs="Times New Roman"/>
          <w:szCs w:val="24"/>
        </w:rPr>
        <w:t>…………………………………………………...42</w:t>
      </w:r>
    </w:p>
    <w:p w14:paraId="3F280F61" w14:textId="77777777" w:rsidR="0000639E"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szCs w:val="24"/>
        </w:rPr>
        <w:tab/>
      </w:r>
      <w:r>
        <w:rPr>
          <w:rFonts w:ascii="Times New Roman" w:eastAsia="SimSun" w:hAnsi="Times New Roman" w:cs="Times New Roman"/>
          <w:i/>
          <w:iCs/>
          <w:szCs w:val="24"/>
        </w:rPr>
        <w:t>Standard Deviation</w:t>
      </w:r>
      <w:r>
        <w:rPr>
          <w:rFonts w:ascii="Times New Roman" w:eastAsia="SimSun" w:hAnsi="Times New Roman" w:cs="Times New Roman"/>
          <w:szCs w:val="24"/>
        </w:rPr>
        <w:t>…………………………………………...43</w:t>
      </w:r>
    </w:p>
    <w:p w14:paraId="7EE2D686" w14:textId="77777777" w:rsidR="0000639E" w:rsidRPr="001D19F4" w:rsidRDefault="0000639E" w:rsidP="0000639E">
      <w:pPr>
        <w:spacing w:after="0" w:line="480" w:lineRule="auto"/>
        <w:jc w:val="both"/>
        <w:rPr>
          <w:rFonts w:ascii="Times New Roman" w:eastAsia="SimSun" w:hAnsi="Times New Roman" w:cs="Times New Roman"/>
          <w:szCs w:val="24"/>
        </w:rPr>
      </w:pPr>
      <w:r>
        <w:rPr>
          <w:rFonts w:ascii="Times New Roman" w:eastAsia="SimSun" w:hAnsi="Times New Roman" w:cs="Times New Roman"/>
          <w:b/>
          <w:bCs/>
          <w:szCs w:val="24"/>
        </w:rPr>
        <w:t>LITERATURE CITED</w:t>
      </w:r>
      <w:r>
        <w:rPr>
          <w:rFonts w:ascii="Times New Roman" w:eastAsia="SimSun" w:hAnsi="Times New Roman" w:cs="Times New Roman"/>
          <w:szCs w:val="24"/>
        </w:rPr>
        <w:t>…… ……………………………………………………</w:t>
      </w:r>
      <w:proofErr w:type="gramStart"/>
      <w:r>
        <w:rPr>
          <w:rFonts w:ascii="Times New Roman" w:eastAsia="SimSun" w:hAnsi="Times New Roman" w:cs="Times New Roman"/>
          <w:szCs w:val="24"/>
        </w:rPr>
        <w:t>…..</w:t>
      </w:r>
      <w:proofErr w:type="gramEnd"/>
      <w:r>
        <w:rPr>
          <w:rFonts w:ascii="Times New Roman" w:eastAsia="SimSun" w:hAnsi="Times New Roman" w:cs="Times New Roman"/>
          <w:szCs w:val="24"/>
        </w:rPr>
        <w:t>44</w:t>
      </w:r>
    </w:p>
    <w:p w14:paraId="5F4CCE29" w14:textId="77777777" w:rsidR="0000639E" w:rsidRPr="006657FE" w:rsidRDefault="0000639E" w:rsidP="0000639E">
      <w:pPr>
        <w:spacing w:after="0" w:line="480" w:lineRule="auto"/>
        <w:jc w:val="both"/>
        <w:rPr>
          <w:rFonts w:ascii="Times New Roman" w:eastAsia="SimSun" w:hAnsi="Times New Roman" w:cs="Times New Roman"/>
          <w:szCs w:val="24"/>
        </w:rPr>
      </w:pPr>
    </w:p>
    <w:p w14:paraId="208DE1EC" w14:textId="77777777" w:rsidR="0000639E" w:rsidRPr="00FF6AC6" w:rsidRDefault="0000639E" w:rsidP="0000639E">
      <w:pPr>
        <w:spacing w:line="480" w:lineRule="auto"/>
        <w:jc w:val="both"/>
        <w:rPr>
          <w:rFonts w:ascii="Times New Roman" w:eastAsia="SimSun" w:hAnsi="Times New Roman" w:cs="Times New Roman"/>
          <w:i/>
          <w:iCs/>
          <w:szCs w:val="24"/>
        </w:rPr>
      </w:pPr>
    </w:p>
    <w:p w14:paraId="7E20EB34" w14:textId="77777777" w:rsidR="0000639E" w:rsidRPr="004428E8" w:rsidRDefault="0000639E" w:rsidP="0000639E">
      <w:pPr>
        <w:spacing w:line="480" w:lineRule="auto"/>
        <w:jc w:val="both"/>
        <w:rPr>
          <w:rFonts w:ascii="Times New Roman" w:eastAsia="SimSun" w:hAnsi="Times New Roman" w:cs="Times New Roman"/>
          <w:szCs w:val="24"/>
        </w:rPr>
      </w:pPr>
    </w:p>
    <w:p w14:paraId="4FEC2D3D" w14:textId="77777777" w:rsidR="0000639E" w:rsidRPr="00F93B7A" w:rsidRDefault="0000639E" w:rsidP="0000639E">
      <w:pPr>
        <w:spacing w:line="480" w:lineRule="auto"/>
        <w:jc w:val="both"/>
        <w:rPr>
          <w:rFonts w:ascii="Times New Roman" w:eastAsia="SimSun" w:hAnsi="Times New Roman" w:cs="Times New Roman"/>
          <w:szCs w:val="24"/>
        </w:rPr>
      </w:pPr>
    </w:p>
    <w:p w14:paraId="32906709" w14:textId="77777777" w:rsidR="0000639E" w:rsidRPr="00873173" w:rsidRDefault="0000639E" w:rsidP="0000639E">
      <w:pPr>
        <w:spacing w:line="480" w:lineRule="auto"/>
        <w:jc w:val="both"/>
        <w:rPr>
          <w:rFonts w:ascii="Times New Roman" w:eastAsia="SimSun" w:hAnsi="Times New Roman" w:cs="Times New Roman"/>
          <w:szCs w:val="24"/>
        </w:rPr>
      </w:pPr>
    </w:p>
    <w:p w14:paraId="68CD90FE" w14:textId="77777777" w:rsidR="0000639E" w:rsidRPr="008B0723" w:rsidRDefault="0000639E" w:rsidP="0000639E">
      <w:pPr>
        <w:spacing w:line="480" w:lineRule="auto"/>
        <w:jc w:val="both"/>
        <w:rPr>
          <w:rFonts w:ascii="Times New Roman" w:eastAsia="SimSun" w:hAnsi="Times New Roman" w:cs="Times New Roman"/>
          <w:szCs w:val="24"/>
        </w:rPr>
      </w:pPr>
    </w:p>
    <w:p w14:paraId="3140607A" w14:textId="77777777" w:rsidR="0000639E" w:rsidRPr="000367FC" w:rsidRDefault="0000639E" w:rsidP="0000639E">
      <w:pPr>
        <w:spacing w:line="480" w:lineRule="auto"/>
        <w:rPr>
          <w:rFonts w:ascii="Times New Roman" w:hAnsi="Times New Roman" w:cs="Times New Roman"/>
          <w:szCs w:val="24"/>
          <w:lang w:val="en-US"/>
        </w:rPr>
      </w:pPr>
    </w:p>
    <w:p w14:paraId="0DC1F9FF" w14:textId="77777777" w:rsidR="0000639E" w:rsidRPr="00EB3C91" w:rsidRDefault="0000639E" w:rsidP="0000639E">
      <w:pPr>
        <w:spacing w:line="480" w:lineRule="auto"/>
        <w:rPr>
          <w:rFonts w:ascii="Times New Roman" w:hAnsi="Times New Roman" w:cs="Times New Roman"/>
          <w:b/>
          <w:bCs/>
          <w:szCs w:val="24"/>
          <w:lang w:val="en-US"/>
        </w:rPr>
      </w:pPr>
    </w:p>
    <w:p w14:paraId="65A05EA9" w14:textId="77777777" w:rsidR="0000639E" w:rsidRPr="008E55D7" w:rsidRDefault="0000639E" w:rsidP="0000639E">
      <w:pPr>
        <w:spacing w:line="480" w:lineRule="auto"/>
        <w:rPr>
          <w:rFonts w:ascii="Times New Roman" w:hAnsi="Times New Roman" w:cs="Times New Roman"/>
          <w:b/>
          <w:bCs/>
          <w:szCs w:val="24"/>
          <w:lang w:val="en-US"/>
        </w:rPr>
      </w:pPr>
    </w:p>
    <w:p w14:paraId="545C6DFB" w14:textId="77777777" w:rsidR="0000639E" w:rsidRPr="008E55D7" w:rsidRDefault="0000639E" w:rsidP="0000639E">
      <w:pPr>
        <w:rPr>
          <w:rFonts w:ascii="Times New Roman" w:hAnsi="Times New Roman" w:cs="Times New Roman"/>
          <w:szCs w:val="24"/>
        </w:rPr>
      </w:pPr>
    </w:p>
    <w:p w14:paraId="494C8146" w14:textId="77777777" w:rsidR="00D53548" w:rsidRDefault="00D53548" w:rsidP="007E3FA9">
      <w:pPr>
        <w:spacing w:line="480" w:lineRule="auto"/>
        <w:jc w:val="center"/>
        <w:rPr>
          <w:rFonts w:ascii="Times New Roman" w:hAnsi="Times New Roman" w:cs="Times New Roman"/>
          <w:b/>
          <w:bCs/>
          <w:szCs w:val="24"/>
          <w:lang w:val="en-US"/>
        </w:rPr>
      </w:pPr>
    </w:p>
    <w:p w14:paraId="31DB2074" w14:textId="77777777" w:rsidR="00D53548" w:rsidRDefault="00D53548" w:rsidP="007E3FA9">
      <w:pPr>
        <w:spacing w:line="480" w:lineRule="auto"/>
        <w:jc w:val="center"/>
        <w:rPr>
          <w:rFonts w:ascii="Times New Roman" w:hAnsi="Times New Roman" w:cs="Times New Roman"/>
          <w:b/>
          <w:bCs/>
          <w:szCs w:val="24"/>
          <w:lang w:val="en-US"/>
        </w:rPr>
      </w:pPr>
    </w:p>
    <w:p w14:paraId="5E9743BA" w14:textId="77777777" w:rsidR="00EF1F03" w:rsidRDefault="00EF1F03" w:rsidP="007E3FA9">
      <w:pPr>
        <w:spacing w:line="480" w:lineRule="auto"/>
        <w:jc w:val="center"/>
        <w:rPr>
          <w:rFonts w:ascii="Times New Roman" w:hAnsi="Times New Roman" w:cs="Times New Roman"/>
          <w:b/>
          <w:bCs/>
          <w:szCs w:val="24"/>
          <w:lang w:val="en-US"/>
        </w:rPr>
      </w:pPr>
    </w:p>
    <w:p w14:paraId="77020AFD" w14:textId="77777777" w:rsidR="00EF1F03" w:rsidRDefault="00EF1F03" w:rsidP="007E3FA9">
      <w:pPr>
        <w:spacing w:line="480" w:lineRule="auto"/>
        <w:jc w:val="center"/>
        <w:rPr>
          <w:rFonts w:ascii="Times New Roman" w:hAnsi="Times New Roman" w:cs="Times New Roman"/>
          <w:b/>
          <w:bCs/>
          <w:szCs w:val="24"/>
          <w:lang w:val="en-US"/>
        </w:rPr>
      </w:pPr>
    </w:p>
    <w:p w14:paraId="71FA9548" w14:textId="77777777" w:rsidR="00EF1F03" w:rsidRDefault="00EF1F03" w:rsidP="007E3FA9">
      <w:pPr>
        <w:spacing w:line="480" w:lineRule="auto"/>
        <w:jc w:val="center"/>
        <w:rPr>
          <w:rFonts w:ascii="Times New Roman" w:hAnsi="Times New Roman" w:cs="Times New Roman"/>
          <w:b/>
          <w:bCs/>
          <w:szCs w:val="24"/>
          <w:lang w:val="en-US"/>
        </w:rPr>
      </w:pPr>
    </w:p>
    <w:p w14:paraId="0B228C00" w14:textId="77777777" w:rsidR="008E00DD" w:rsidRDefault="008E00DD" w:rsidP="008E00DD">
      <w:pPr>
        <w:spacing w:line="480" w:lineRule="auto"/>
        <w:jc w:val="center"/>
        <w:rPr>
          <w:rFonts w:ascii="Times New Roman" w:hAnsi="Times New Roman" w:cs="Times New Roman"/>
          <w:b/>
          <w:bCs/>
          <w:szCs w:val="24"/>
          <w:lang w:val="en-US"/>
        </w:rPr>
      </w:pPr>
      <w:r>
        <w:rPr>
          <w:rFonts w:ascii="Times New Roman" w:hAnsi="Times New Roman" w:cs="Times New Roman"/>
          <w:b/>
          <w:bCs/>
          <w:szCs w:val="24"/>
          <w:lang w:val="en-US"/>
        </w:rPr>
        <w:lastRenderedPageBreak/>
        <w:t>CHAPTER 1</w:t>
      </w:r>
    </w:p>
    <w:p w14:paraId="47618120" w14:textId="77777777" w:rsidR="008E00DD" w:rsidRDefault="008E00DD" w:rsidP="008E00DD">
      <w:pPr>
        <w:spacing w:line="480" w:lineRule="auto"/>
        <w:jc w:val="center"/>
        <w:rPr>
          <w:rFonts w:ascii="Times New Roman" w:hAnsi="Times New Roman" w:cs="Times New Roman"/>
          <w:b/>
          <w:bCs/>
          <w:szCs w:val="24"/>
          <w:lang w:val="en-US"/>
        </w:rPr>
      </w:pPr>
      <w:r>
        <w:rPr>
          <w:rFonts w:ascii="Times New Roman" w:hAnsi="Times New Roman" w:cs="Times New Roman"/>
          <w:b/>
          <w:bCs/>
          <w:szCs w:val="24"/>
          <w:lang w:val="en-US"/>
        </w:rPr>
        <w:t>INTRODUCTION</w:t>
      </w:r>
    </w:p>
    <w:p w14:paraId="02A395C3"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 xml:space="preserve"> </w:t>
      </w:r>
      <w:r>
        <w:rPr>
          <w:rFonts w:ascii="Times New Roman" w:eastAsia="SimSun" w:hAnsi="Times New Roman" w:cs="Times New Roman"/>
          <w:szCs w:val="24"/>
        </w:rPr>
        <w:tab/>
        <w:t>Improper waste disposal remains a growing problem in many Philippine communities, including educational institutions. Despite the efforts of garbage collectors and street sweepers, plastic waste continues to clog canals, pollute surroundings, and create unsanitary environments. A major reason behind this is the lack of direct incentives that encourage people, especially students, to properly manage their waste.</w:t>
      </w:r>
      <w:r>
        <w:rPr>
          <w:rFonts w:ascii="Times New Roman" w:eastAsia="SimSun" w:hAnsi="Times New Roman" w:cs="Times New Roman"/>
          <w:szCs w:val="24"/>
        </w:rPr>
        <w:br/>
        <w:t xml:space="preserve"> </w:t>
      </w:r>
      <w:r>
        <w:rPr>
          <w:rFonts w:ascii="Times New Roman" w:eastAsia="SimSun" w:hAnsi="Times New Roman" w:cs="Times New Roman"/>
          <w:szCs w:val="24"/>
        </w:rPr>
        <w:tab/>
        <w:t>At Laguna State Polytechnic University - Santa Cruz Campus (LSPU-SCC), where thousands of students consume bottled beverages daily, plastic waste has become a noticeable concern. While the university upholds its mission of promoting sustainability, discipline, and innovation, there remains a gap in engaging students to actively participate in responsible recycling practices. As a center of technology innovation, LSPU provides an ideal environment to implement solutions that combine environmental stewardship with technological advancement.</w:t>
      </w:r>
      <w:r>
        <w:rPr>
          <w:rFonts w:ascii="Times New Roman" w:eastAsia="SimSun" w:hAnsi="Times New Roman" w:cs="Times New Roman"/>
          <w:szCs w:val="24"/>
        </w:rPr>
        <w:br/>
        <w:t xml:space="preserve"> </w:t>
      </w:r>
      <w:r>
        <w:rPr>
          <w:rFonts w:ascii="Times New Roman" w:eastAsia="SimSun" w:hAnsi="Times New Roman" w:cs="Times New Roman"/>
          <w:szCs w:val="24"/>
        </w:rPr>
        <w:tab/>
        <w:t>Our project, Trash to Treasure, seeks to address this challenge by introducing a school-based recycling reward system through a smart vending machine integrated with a mobile application. Students can deposit used plastic bottles into the machine, scan their unique QR code, and receive points credited to their account via the app. These points may then be redeemed for simple rewards such as pens, ID laces, or notebooks turning proper waste disposal into a rewarding and educational experience.</w:t>
      </w:r>
    </w:p>
    <w:p w14:paraId="58B50FA3"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t xml:space="preserve">Inspired by national initiatives like SM’s Trash-to-Cash and Quezon City’s Trash to Cashback, this project modernizes the approach by incorporating gamification, a real-time monitoring system, and hardware suited for school settings. By piloting the </w:t>
      </w:r>
      <w:r>
        <w:rPr>
          <w:rFonts w:ascii="Times New Roman" w:eastAsia="SimSun" w:hAnsi="Times New Roman" w:cs="Times New Roman"/>
          <w:szCs w:val="24"/>
        </w:rPr>
        <w:lastRenderedPageBreak/>
        <w:t>system in LSPU-SCC, the researchers aim to support the university’s vision of being a center for innovation while fostering eco-friendly habits among students. With the cooperation of administrators and local government units, this initiative can serve as a model for integrating sustainability and technology in higher education.</w:t>
      </w:r>
    </w:p>
    <w:p w14:paraId="3525CA18" w14:textId="77777777" w:rsidR="008E00DD" w:rsidRDefault="008E00DD" w:rsidP="008E00DD">
      <w:pPr>
        <w:spacing w:line="480" w:lineRule="auto"/>
        <w:jc w:val="both"/>
        <w:rPr>
          <w:rFonts w:ascii="Times New Roman" w:eastAsia="SimSun" w:hAnsi="Times New Roman" w:cs="Times New Roman"/>
          <w:b/>
          <w:bCs/>
          <w:szCs w:val="24"/>
          <w:lang w:val="en-US"/>
        </w:rPr>
      </w:pPr>
      <w:r>
        <w:rPr>
          <w:rFonts w:ascii="Times New Roman" w:eastAsia="SimSun" w:hAnsi="Times New Roman" w:cs="Times New Roman"/>
          <w:b/>
          <w:bCs/>
          <w:szCs w:val="24"/>
          <w:lang w:val="en-US"/>
        </w:rPr>
        <w:t>Project Context</w:t>
      </w:r>
    </w:p>
    <w:p w14:paraId="05C6B817" w14:textId="77777777" w:rsidR="008E00DD" w:rsidRDefault="008E00DD" w:rsidP="008E00DD">
      <w:pPr>
        <w:spacing w:line="480" w:lineRule="auto"/>
        <w:ind w:firstLine="720"/>
        <w:jc w:val="both"/>
        <w:rPr>
          <w:rFonts w:ascii="Times New Roman" w:eastAsia="SimSun" w:hAnsi="Times New Roman" w:cs="Times New Roman"/>
          <w:kern w:val="0"/>
          <w:szCs w:val="24"/>
          <w:lang w:eastAsia="zh-CN"/>
          <w14:ligatures w14:val="none"/>
        </w:rPr>
      </w:pPr>
      <w:r>
        <w:rPr>
          <w:rFonts w:ascii="Times New Roman" w:eastAsia="SimSun" w:hAnsi="Times New Roman" w:cs="Times New Roman"/>
          <w:kern w:val="0"/>
          <w:szCs w:val="24"/>
          <w:lang w:eastAsia="zh-CN"/>
          <w14:ligatures w14:val="none"/>
        </w:rPr>
        <w:t>Plastic waste, particularly plastic bottles, remains one of the biggest environmental concerns in schools and communities today. Many students tend to dispose of bottles improperly, largely because there is no direct benefit or incentive for them to recycle. This behavior contributes to clogged canals, flooding, and unsanitary surroundings, which negatively impact health, safety, and the learning environment.</w:t>
      </w:r>
      <w:r>
        <w:rPr>
          <w:rFonts w:ascii="Times New Roman" w:eastAsia="SimSun" w:hAnsi="Times New Roman" w:cs="Times New Roman"/>
          <w:kern w:val="0"/>
          <w:szCs w:val="24"/>
          <w:lang w:eastAsia="zh-CN"/>
          <w14:ligatures w14:val="none"/>
        </w:rPr>
        <w:br/>
        <w:t xml:space="preserve"> </w:t>
      </w:r>
      <w:r>
        <w:rPr>
          <w:rFonts w:ascii="Times New Roman" w:eastAsia="SimSun" w:hAnsi="Times New Roman" w:cs="Times New Roman"/>
          <w:kern w:val="0"/>
          <w:szCs w:val="24"/>
          <w:lang w:eastAsia="zh-CN"/>
          <w14:ligatures w14:val="none"/>
        </w:rPr>
        <w:tab/>
        <w:t>At Laguna State Polytechnic University - Santa Cruz Campus (LSPU-SCC), these issues are also observed within the campus, where a large student population regularly consumes bottled beverages. While waste bins are provided, students often overlook proper waste segregation. As an institution that values innovation, sustainability, and community responsibility, LSPU aims to instill discipline and environmental awareness among its students. However, traditional recycling programs often fail to gain active student participation due to the lack of motivation and engagement.</w:t>
      </w:r>
    </w:p>
    <w:p w14:paraId="3390F4C4" w14:textId="77777777" w:rsidR="008E00DD" w:rsidRDefault="008E00DD" w:rsidP="008E00DD">
      <w:pPr>
        <w:spacing w:line="480" w:lineRule="auto"/>
        <w:ind w:firstLine="720"/>
        <w:jc w:val="both"/>
        <w:rPr>
          <w:rFonts w:ascii="Times New Roman" w:eastAsia="SimSun" w:hAnsi="Times New Roman" w:cs="Times New Roman"/>
          <w:kern w:val="0"/>
          <w:szCs w:val="24"/>
          <w:lang w:eastAsia="zh-CN"/>
          <w14:ligatures w14:val="none"/>
        </w:rPr>
      </w:pPr>
      <w:r>
        <w:rPr>
          <w:rFonts w:ascii="Times New Roman" w:eastAsia="SimSun" w:hAnsi="Times New Roman" w:cs="Times New Roman"/>
          <w:kern w:val="0"/>
          <w:szCs w:val="24"/>
          <w:lang w:eastAsia="zh-CN"/>
          <w14:ligatures w14:val="none"/>
        </w:rPr>
        <w:t xml:space="preserve">To address this gap, the researchers propose “Trash to Treasure”, a smart recycling reward system tailored for LSPU-SCC students. The system integrates a vending machine with a Flutter-based mobile application, allowing students to drop plastic bottles into the machine, scan their unique QR code, and earn redeemable points. These points can be exchanged for school-related rewards such as pens, ID laces, or notebooks. In addition, the app features a leaderboard to encourage friendly competition, </w:t>
      </w:r>
      <w:r>
        <w:rPr>
          <w:rFonts w:ascii="Times New Roman" w:eastAsia="SimSun" w:hAnsi="Times New Roman" w:cs="Times New Roman"/>
          <w:kern w:val="0"/>
          <w:szCs w:val="24"/>
          <w:lang w:eastAsia="zh-CN"/>
          <w14:ligatures w14:val="none"/>
        </w:rPr>
        <w:lastRenderedPageBreak/>
        <w:t>making recycling a more engaging and gamified activity.</w:t>
      </w:r>
      <w:r>
        <w:rPr>
          <w:rFonts w:ascii="Times New Roman" w:eastAsia="SimSun" w:hAnsi="Times New Roman" w:cs="Times New Roman"/>
          <w:kern w:val="0"/>
          <w:szCs w:val="24"/>
          <w:lang w:eastAsia="zh-CN"/>
          <w14:ligatures w14:val="none"/>
        </w:rPr>
        <w:br/>
        <w:t xml:space="preserve"> </w:t>
      </w:r>
      <w:r>
        <w:rPr>
          <w:rFonts w:ascii="Times New Roman" w:eastAsia="SimSun" w:hAnsi="Times New Roman" w:cs="Times New Roman"/>
          <w:kern w:val="0"/>
          <w:szCs w:val="24"/>
          <w:lang w:eastAsia="zh-CN"/>
          <w14:ligatures w14:val="none"/>
        </w:rPr>
        <w:tab/>
        <w:t>By implementing this system at LSPU-SCC, the project not only helps reduce plastic waste on campus but also promotes the university’s commitment to sustainability, innovation, and student development. Through technology-driven solutions, the researchers envision fostering eco-friendly habits among students and creating a cleaner, greener campus community that reflects LSPU’s mission as a center of technological and social innovation.</w:t>
      </w:r>
    </w:p>
    <w:p w14:paraId="5B0AD5B3" w14:textId="77777777" w:rsidR="008E00DD" w:rsidRDefault="008E00DD" w:rsidP="008E00DD">
      <w:pPr>
        <w:spacing w:line="480" w:lineRule="auto"/>
        <w:jc w:val="both"/>
        <w:rPr>
          <w:rFonts w:ascii="Times New Roman" w:eastAsia="SimSun" w:hAnsi="Times New Roman" w:cs="Times New Roman"/>
          <w:szCs w:val="24"/>
          <w:lang w:val="en-US"/>
        </w:rPr>
      </w:pPr>
      <w:r>
        <w:rPr>
          <w:rFonts w:ascii="Times New Roman" w:eastAsia="SimSun" w:hAnsi="Times New Roman" w:cs="Times New Roman"/>
          <w:b/>
          <w:bCs/>
          <w:szCs w:val="24"/>
          <w:lang w:val="en-US"/>
        </w:rPr>
        <w:t>Research Objective</w:t>
      </w:r>
    </w:p>
    <w:p w14:paraId="49B50D57" w14:textId="77777777" w:rsidR="008E00DD" w:rsidRPr="00EE3B1F" w:rsidRDefault="008E00DD" w:rsidP="008E00DD">
      <w:pPr>
        <w:pStyle w:val="NormalWeb"/>
        <w:spacing w:line="480" w:lineRule="auto"/>
        <w:jc w:val="both"/>
      </w:pPr>
      <w:r>
        <w:tab/>
        <w:t>The main objective of this study is to design, develop, test, and evaluate a reward-based recycling system that encourages students of Laguna State Polytechnic University - Santa Cruz Campus (LSPU-SCC) to properly dispose of plastic bottles using a smart vending machine connected to a Flutter-based mobile application.</w:t>
      </w:r>
      <w:r>
        <w:br/>
        <w:t>Specifically, this study aims to:</w:t>
      </w:r>
      <w:r>
        <w:br/>
        <w:t xml:space="preserve">1.     </w:t>
      </w:r>
      <w:r w:rsidRPr="00EE3B1F">
        <w:rPr>
          <w:b/>
          <w:bCs/>
        </w:rPr>
        <w:t xml:space="preserve">To design and develop </w:t>
      </w:r>
      <w:r w:rsidRPr="00EE3B1F">
        <w:t>a smart bottle recycling and reward system integrated with a Flutter-based mobile application that encourages students and community members to practice proper plastic waste disposal. The system aims to automatically collect plastic bottles through a smart recycling machine equipped with sensors and identification technology, while the mobile application allows users to monitor their recycling activities, earn reward points, and promote environmental awareness through a convenient and user-friendly platform.</w:t>
      </w:r>
    </w:p>
    <w:p w14:paraId="41CDB03A" w14:textId="77777777" w:rsidR="008E00DD" w:rsidRDefault="008E00DD" w:rsidP="008E00DD">
      <w:pPr>
        <w:pStyle w:val="NormalWeb"/>
        <w:spacing w:line="480" w:lineRule="auto"/>
        <w:jc w:val="both"/>
      </w:pPr>
      <w:r w:rsidRPr="001D1697">
        <w:rPr>
          <w:rStyle w:val="Strong"/>
        </w:rPr>
        <w:t>2</w:t>
      </w:r>
      <w:r w:rsidRPr="00EC6F5B">
        <w:rPr>
          <w:rStyle w:val="Strong"/>
        </w:rPr>
        <w:t>.</w:t>
      </w:r>
      <w:r>
        <w:rPr>
          <w:rStyle w:val="Strong"/>
        </w:rPr>
        <w:t xml:space="preserve">     To test the functionalities</w:t>
      </w:r>
      <w:r>
        <w:t xml:space="preserve"> of the developed system to ensure that all components operate effectively in terms of:</w:t>
      </w:r>
      <w:r>
        <w:br/>
        <w:t xml:space="preserve"> </w:t>
      </w:r>
      <w:r>
        <w:tab/>
        <w:t>2.1. Accuracy of plastic bottle detection and classification.</w:t>
      </w:r>
      <w:r>
        <w:br/>
        <w:t xml:space="preserve"> </w:t>
      </w:r>
      <w:r>
        <w:tab/>
        <w:t>2.2. Reliability of QR code scanning and point awarding.</w:t>
      </w:r>
      <w:r>
        <w:br/>
      </w:r>
      <w:r>
        <w:lastRenderedPageBreak/>
        <w:t xml:space="preserve"> </w:t>
      </w:r>
      <w:r>
        <w:tab/>
        <w:t>2.3.   Real-time synchronization between the vending machine and mobile application.</w:t>
      </w:r>
      <w:r>
        <w:br/>
        <w:t xml:space="preserve"> </w:t>
      </w:r>
      <w:r>
        <w:tab/>
        <w:t>2.4.   Proper operation of the reward redemption, and notification system.</w:t>
      </w:r>
      <w:r>
        <w:br/>
        <w:t xml:space="preserve"> </w:t>
      </w:r>
      <w:r>
        <w:tab/>
        <w:t>2.5. Security, data protection, and overall system stability.</w:t>
      </w:r>
      <w:r w:rsidRPr="00566B70">
        <w:t xml:space="preserve"> </w:t>
      </w:r>
      <w:r>
        <w:br/>
      </w:r>
      <w:r>
        <w:tab/>
        <w:t>2.6.    User Account Management - registration, login, and profile dashboard displaying points and recycling history.</w:t>
      </w:r>
      <w:r>
        <w:br/>
      </w:r>
      <w:r>
        <w:tab/>
        <w:t>2.7. Smart Recycling Integration - QR code scanning, plastic bottle detection, and real-time synchronization between the vending machine and the mobile app.</w:t>
      </w:r>
      <w:r>
        <w:br/>
      </w:r>
      <w:r>
        <w:tab/>
        <w:t>2.8. Rewards and Incentives System - point accumulation per recycled bottle and redemption catalog.</w:t>
      </w:r>
      <w:r>
        <w:br/>
      </w:r>
      <w:r>
        <w:tab/>
        <w:t>2.9. Transaction and History Logs - detailed records of recycling activities and reward claims.</w:t>
      </w:r>
      <w:r>
        <w:rPr>
          <w:color w:val="0000FF"/>
        </w:rPr>
        <w:br/>
      </w:r>
      <w:r>
        <w:t xml:space="preserve">          </w:t>
      </w:r>
      <w:r>
        <w:tab/>
        <w:t>2</w:t>
      </w:r>
      <w:r w:rsidRPr="00415F27">
        <w:t>.</w:t>
      </w:r>
      <w:r>
        <w:t>10. Notifications and Alerts - push notifications for recycling updates, reward announcements, and machine maintenance alerts.</w:t>
      </w:r>
      <w:r>
        <w:br/>
        <w:t xml:space="preserve"> </w:t>
      </w:r>
      <w:r>
        <w:tab/>
        <w:t>2.11. Administrative Control Panel - management of users, reports, analytics, and monitoring of system status.</w:t>
      </w:r>
    </w:p>
    <w:p w14:paraId="0AEE70F3" w14:textId="77777777" w:rsidR="008E00DD" w:rsidRDefault="008E00DD" w:rsidP="008E00DD">
      <w:pPr>
        <w:pStyle w:val="NormalWeb"/>
        <w:spacing w:line="480" w:lineRule="auto"/>
      </w:pPr>
      <w:r>
        <w:t xml:space="preserve">3.    </w:t>
      </w:r>
      <w:r>
        <w:rPr>
          <w:rStyle w:val="Strong"/>
        </w:rPr>
        <w:t>To assess and evaluate</w:t>
      </w:r>
      <w:r>
        <w:t xml:space="preserve"> the acceptance of </w:t>
      </w:r>
      <w:r w:rsidRPr="00746DC1">
        <w:rPr>
          <w:rStyle w:val="Emphasis"/>
        </w:rPr>
        <w:t>Trash to Treasure: A Smart Bottle Recycling and Reward System for LSPU-SCC Students Using a Flutter-Based Mobile App</w:t>
      </w:r>
      <w:r w:rsidRPr="00746DC1">
        <w:t xml:space="preserve"> </w:t>
      </w:r>
      <w:r>
        <w:t xml:space="preserve">among its intended users using the </w:t>
      </w:r>
      <w:r>
        <w:rPr>
          <w:rStyle w:val="Strong"/>
        </w:rPr>
        <w:t>Technology Acceptance Model (TAM)</w:t>
      </w:r>
      <w:r>
        <w:t xml:space="preserve"> in terms of:</w:t>
      </w:r>
      <w:r>
        <w:br/>
      </w:r>
      <w:r>
        <w:tab/>
        <w:t>a. Quality Factors</w:t>
      </w:r>
      <w:r>
        <w:br/>
      </w:r>
      <w:r>
        <w:tab/>
        <w:t xml:space="preserve">b. </w:t>
      </w:r>
      <w:r w:rsidRPr="009D745B">
        <w:rPr>
          <w:rFonts w:eastAsia="Times New Roman"/>
        </w:rPr>
        <w:t>Perceived Ease of Use</w:t>
      </w:r>
      <w:r>
        <w:br/>
      </w:r>
      <w:r>
        <w:tab/>
        <w:t xml:space="preserve">c. </w:t>
      </w:r>
      <w:r w:rsidRPr="009D745B">
        <w:rPr>
          <w:rFonts w:eastAsia="Times New Roman"/>
        </w:rPr>
        <w:t>Perceived Usefulness</w:t>
      </w:r>
      <w:r>
        <w:br/>
      </w:r>
      <w:r>
        <w:tab/>
        <w:t xml:space="preserve">d. </w:t>
      </w:r>
      <w:r w:rsidRPr="009D745B">
        <w:rPr>
          <w:rFonts w:eastAsia="Times New Roman"/>
        </w:rPr>
        <w:t>Experience</w:t>
      </w:r>
      <w:r w:rsidRPr="009D745B">
        <w:rPr>
          <w:color w:val="0000FF"/>
        </w:rPr>
        <w:br/>
      </w:r>
      <w:r>
        <w:lastRenderedPageBreak/>
        <w:t xml:space="preserve">          </w:t>
      </w:r>
      <w:r>
        <w:tab/>
        <w:t xml:space="preserve">e. </w:t>
      </w:r>
      <w:r w:rsidRPr="009D745B">
        <w:rPr>
          <w:rFonts w:eastAsia="Times New Roman"/>
        </w:rPr>
        <w:t>Attitude Toward Using</w:t>
      </w:r>
      <w:r>
        <w:br/>
        <w:t xml:space="preserve"> </w:t>
      </w:r>
      <w:r>
        <w:tab/>
        <w:t xml:space="preserve">f. </w:t>
      </w:r>
      <w:r w:rsidRPr="009D745B">
        <w:rPr>
          <w:rFonts w:eastAsia="Times New Roman"/>
        </w:rPr>
        <w:t>Behavioral Intention to Use</w:t>
      </w:r>
    </w:p>
    <w:p w14:paraId="786FBF83" w14:textId="77777777" w:rsidR="008E00DD" w:rsidRDefault="008E00DD" w:rsidP="008E00DD">
      <w:pPr>
        <w:tabs>
          <w:tab w:val="left" w:pos="425"/>
        </w:tabs>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t>The main objective of this study is to design, develop, test, and evaluate a reward-based recycling system that encourages students of Laguna State Polytechnic University Santa Cruz Campus (LSPU-SCC) to properly dispose of plastic bottles using a smart vending machine connected to a Flutter-based mobile application. By achieving this objective, the researchers aim to provide LSPU-SCC with an innovative and sustainable solution that not only reduces plastic waste on campus but also fosters environmental responsibility, technological advancement, and student engagement in eco-friendly practices.</w:t>
      </w:r>
    </w:p>
    <w:p w14:paraId="72130F5B" w14:textId="77777777" w:rsidR="008E00DD" w:rsidRDefault="008E00DD" w:rsidP="008E00DD">
      <w:pPr>
        <w:tabs>
          <w:tab w:val="left" w:pos="425"/>
        </w:tabs>
        <w:spacing w:line="480" w:lineRule="auto"/>
        <w:jc w:val="both"/>
        <w:rPr>
          <w:rFonts w:ascii="Times New Roman" w:eastAsia="SimSun" w:hAnsi="Times New Roman" w:cs="Times New Roman"/>
          <w:szCs w:val="24"/>
        </w:rPr>
      </w:pPr>
      <w:r>
        <w:rPr>
          <w:rFonts w:ascii="Times New Roman" w:eastAsia="SimSun" w:hAnsi="Times New Roman" w:cs="Times New Roman"/>
          <w:b/>
          <w:bCs/>
          <w:szCs w:val="24"/>
        </w:rPr>
        <w:t>Project Purpose</w:t>
      </w:r>
    </w:p>
    <w:p w14:paraId="6040FF2E" w14:textId="77777777" w:rsidR="008E00DD" w:rsidRDefault="008E00DD" w:rsidP="008E00DD">
      <w:pPr>
        <w:tabs>
          <w:tab w:val="left" w:pos="425"/>
        </w:tabs>
        <w:spacing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 xml:space="preserve"> </w:t>
      </w:r>
      <w:r>
        <w:rPr>
          <w:rFonts w:ascii="Times New Roman" w:eastAsia="SimSun" w:hAnsi="Times New Roman" w:cs="Times New Roman"/>
          <w:szCs w:val="24"/>
          <w:lang w:val="en-US"/>
        </w:rPr>
        <w:tab/>
        <w:t>The proposed project, Trash to Treasure, is significant because it addresses the growing problem of plastic waste within Laguna State Polytechnic University Santa Cruz Campus (LSPU-SCC) while promoting sustainability through innovation. Its importance can be seen across several groups:</w:t>
      </w:r>
    </w:p>
    <w:p w14:paraId="388A81EB" w14:textId="77777777" w:rsidR="008E00DD" w:rsidRDefault="008E00DD" w:rsidP="008E00DD">
      <w:pPr>
        <w:tabs>
          <w:tab w:val="left" w:pos="425"/>
        </w:tabs>
        <w:spacing w:line="480" w:lineRule="auto"/>
        <w:jc w:val="both"/>
        <w:rPr>
          <w:rFonts w:ascii="Times New Roman" w:eastAsia="SimSun" w:hAnsi="Times New Roman" w:cs="Times New Roman"/>
          <w:szCs w:val="24"/>
          <w:lang w:val="en-US"/>
        </w:rPr>
      </w:pPr>
      <w:r>
        <w:rPr>
          <w:rFonts w:ascii="Times New Roman" w:eastAsia="SimSun" w:hAnsi="Times New Roman" w:cs="Times New Roman"/>
          <w:b/>
          <w:bCs/>
          <w:szCs w:val="24"/>
          <w:lang w:val="en-US"/>
        </w:rPr>
        <w:tab/>
        <w:t>For Students</w:t>
      </w:r>
      <w:r>
        <w:rPr>
          <w:rFonts w:ascii="Times New Roman" w:eastAsia="SimSun" w:hAnsi="Times New Roman" w:cs="Times New Roman"/>
          <w:szCs w:val="24"/>
          <w:lang w:val="en-US"/>
        </w:rPr>
        <w:t>. The system motivates them to recycle by providing tangible rewards. It helps develop discipline, responsibility, and environmental awareness while making recycling a fun and engaging activity.</w:t>
      </w:r>
    </w:p>
    <w:p w14:paraId="34A6F807" w14:textId="77777777" w:rsidR="008E00DD" w:rsidRDefault="008E00DD" w:rsidP="008E00DD">
      <w:pPr>
        <w:tabs>
          <w:tab w:val="left" w:pos="425"/>
        </w:tabs>
        <w:spacing w:line="480" w:lineRule="auto"/>
        <w:jc w:val="both"/>
        <w:rPr>
          <w:rFonts w:ascii="Times New Roman" w:eastAsia="SimSun" w:hAnsi="Times New Roman" w:cs="Times New Roman"/>
          <w:szCs w:val="24"/>
          <w:lang w:val="en-US"/>
        </w:rPr>
      </w:pPr>
      <w:r>
        <w:rPr>
          <w:rFonts w:ascii="Times New Roman" w:eastAsia="SimSun" w:hAnsi="Times New Roman" w:cs="Times New Roman"/>
          <w:b/>
          <w:bCs/>
          <w:szCs w:val="24"/>
          <w:lang w:val="en-US"/>
        </w:rPr>
        <w:tab/>
        <w:t>For Teachers</w:t>
      </w:r>
      <w:r>
        <w:rPr>
          <w:rFonts w:ascii="Times New Roman" w:eastAsia="SimSun" w:hAnsi="Times New Roman" w:cs="Times New Roman"/>
          <w:szCs w:val="24"/>
          <w:lang w:val="en-US"/>
        </w:rPr>
        <w:t>. The project serves as an educational tool that supports environmental awareness campaigns and provides opportunities to integrate sustainability concepts into classroom discussions and activities.</w:t>
      </w:r>
    </w:p>
    <w:p w14:paraId="0485EE5A" w14:textId="77777777" w:rsidR="008E00DD" w:rsidRDefault="008E00DD" w:rsidP="008E00DD">
      <w:pPr>
        <w:tabs>
          <w:tab w:val="left" w:pos="425"/>
        </w:tabs>
        <w:spacing w:line="480" w:lineRule="auto"/>
        <w:jc w:val="both"/>
        <w:rPr>
          <w:rFonts w:ascii="Times New Roman" w:eastAsia="SimSun" w:hAnsi="Times New Roman" w:cs="Times New Roman"/>
          <w:szCs w:val="24"/>
          <w:lang w:val="en-US"/>
        </w:rPr>
      </w:pPr>
      <w:r>
        <w:rPr>
          <w:rFonts w:ascii="Times New Roman" w:eastAsia="SimSun" w:hAnsi="Times New Roman" w:cs="Times New Roman"/>
          <w:b/>
          <w:bCs/>
          <w:szCs w:val="24"/>
          <w:lang w:val="en-US"/>
        </w:rPr>
        <w:t xml:space="preserve"> </w:t>
      </w:r>
      <w:r>
        <w:rPr>
          <w:rFonts w:ascii="Times New Roman" w:eastAsia="SimSun" w:hAnsi="Times New Roman" w:cs="Times New Roman"/>
          <w:szCs w:val="24"/>
          <w:lang w:val="en-US"/>
        </w:rPr>
        <w:t>ensuring proper implementation of campus waste management policies. It also demonstrates LSPU-SCC’s commitment to sustainability and innovation.</w:t>
      </w:r>
    </w:p>
    <w:p w14:paraId="2115A2F4" w14:textId="77777777" w:rsidR="008E00DD" w:rsidRDefault="008E00DD" w:rsidP="008E00DD">
      <w:pPr>
        <w:tabs>
          <w:tab w:val="left" w:pos="425"/>
        </w:tabs>
        <w:spacing w:line="480" w:lineRule="auto"/>
        <w:jc w:val="both"/>
        <w:rPr>
          <w:rFonts w:ascii="Times New Roman" w:eastAsia="SimSun" w:hAnsi="Times New Roman" w:cs="Times New Roman"/>
          <w:szCs w:val="24"/>
          <w:lang w:val="en-US"/>
        </w:rPr>
      </w:pPr>
      <w:r>
        <w:rPr>
          <w:rFonts w:ascii="Times New Roman" w:eastAsia="SimSun" w:hAnsi="Times New Roman" w:cs="Times New Roman"/>
          <w:b/>
          <w:bCs/>
          <w:szCs w:val="24"/>
          <w:lang w:val="en-US"/>
        </w:rPr>
        <w:lastRenderedPageBreak/>
        <w:tab/>
        <w:t>For the University</w:t>
      </w:r>
      <w:r>
        <w:rPr>
          <w:rFonts w:ascii="Times New Roman" w:eastAsia="SimSun" w:hAnsi="Times New Roman" w:cs="Times New Roman"/>
          <w:szCs w:val="24"/>
          <w:lang w:val="en-US"/>
        </w:rPr>
        <w:t>. The project aligns with LSPU’s mission and vision by combining technology, environmental stewardship, and student development. It positions the institution as a model of eco-friendly innovation that other schools and communities can replicate.</w:t>
      </w:r>
    </w:p>
    <w:p w14:paraId="56191D37" w14:textId="77777777" w:rsidR="008E00DD" w:rsidRDefault="008E00DD" w:rsidP="008E00DD">
      <w:pPr>
        <w:tabs>
          <w:tab w:val="left" w:pos="425"/>
        </w:tabs>
        <w:spacing w:line="480" w:lineRule="auto"/>
        <w:jc w:val="both"/>
        <w:rPr>
          <w:rFonts w:ascii="Times New Roman" w:eastAsia="SimSun" w:hAnsi="Times New Roman" w:cs="Times New Roman"/>
          <w:szCs w:val="24"/>
          <w:lang w:val="en-US"/>
        </w:rPr>
      </w:pPr>
      <w:r>
        <w:rPr>
          <w:rFonts w:ascii="Times New Roman" w:eastAsia="SimSun" w:hAnsi="Times New Roman" w:cs="Times New Roman"/>
          <w:b/>
          <w:bCs/>
          <w:szCs w:val="24"/>
          <w:lang w:val="en-US"/>
        </w:rPr>
        <w:tab/>
        <w:t>For the Community and LGU Partners</w:t>
      </w:r>
      <w:r>
        <w:rPr>
          <w:rFonts w:ascii="Times New Roman" w:eastAsia="SimSun" w:hAnsi="Times New Roman" w:cs="Times New Roman"/>
          <w:szCs w:val="24"/>
          <w:lang w:val="en-US"/>
        </w:rPr>
        <w:t>. The project strengthens collaboration between the university and local government by providing a pilot initiative that can inspire larger-scale waste reduction programs.</w:t>
      </w:r>
    </w:p>
    <w:p w14:paraId="1C82B820" w14:textId="77777777" w:rsidR="008E00DD" w:rsidRDefault="008E00DD" w:rsidP="008E00DD">
      <w:pPr>
        <w:tabs>
          <w:tab w:val="left" w:pos="425"/>
        </w:tabs>
        <w:spacing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ab/>
        <w:t>By emphasizing its benefits for different stakeholders, this project highlights how technology-driven solutions can contribute not only to environmental preservation but also to student growth and institutional development.</w:t>
      </w:r>
    </w:p>
    <w:p w14:paraId="5DDE61BD" w14:textId="77777777" w:rsidR="008E00DD" w:rsidRDefault="008E00DD" w:rsidP="008E00DD">
      <w:pPr>
        <w:spacing w:line="480" w:lineRule="auto"/>
        <w:jc w:val="both"/>
        <w:rPr>
          <w:rFonts w:ascii="Times New Roman" w:eastAsia="SimSun" w:hAnsi="Times New Roman" w:cs="Times New Roman"/>
          <w:b/>
          <w:bCs/>
          <w:szCs w:val="24"/>
          <w:lang w:val="en-US"/>
        </w:rPr>
      </w:pPr>
      <w:r>
        <w:rPr>
          <w:rFonts w:ascii="Times New Roman" w:eastAsia="SimSun" w:hAnsi="Times New Roman" w:cs="Times New Roman"/>
          <w:b/>
          <w:bCs/>
          <w:szCs w:val="24"/>
          <w:lang w:val="en-US"/>
        </w:rPr>
        <w:t>Conceptual Framework</w:t>
      </w:r>
    </w:p>
    <w:p w14:paraId="37587FC1" w14:textId="77777777" w:rsidR="008E00DD" w:rsidRDefault="008E00DD" w:rsidP="008E00DD">
      <w:pPr>
        <w:spacing w:line="480" w:lineRule="auto"/>
        <w:jc w:val="both"/>
        <w:rPr>
          <w:rFonts w:ascii="Times New Roman" w:eastAsia="SimSun" w:hAnsi="Times New Roman" w:cs="Times New Roman"/>
          <w:b/>
          <w:bCs/>
          <w:szCs w:val="24"/>
          <w:lang w:val="en-US"/>
        </w:rPr>
      </w:pPr>
      <w:r>
        <w:rPr>
          <w:rFonts w:ascii="Times New Roman" w:eastAsia="SimSun" w:hAnsi="Times New Roman" w:cs="Times New Roman"/>
          <w:b/>
          <w:bCs/>
          <w:noProof/>
          <w:szCs w:val="24"/>
          <w:lang w:val="en-US"/>
          <w14:ligatures w14:val="none"/>
        </w:rPr>
        <w:drawing>
          <wp:inline distT="0" distB="0" distL="0" distR="0" wp14:anchorId="3F7BAA83" wp14:editId="0649303F">
            <wp:extent cx="5274310" cy="2966720"/>
            <wp:effectExtent l="0" t="0" r="2540" b="5080"/>
            <wp:docPr id="364482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82923" name="Picture 3644829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5929DEC3" w14:textId="77777777" w:rsidR="008E00DD" w:rsidRPr="00E70A7D" w:rsidRDefault="008E00DD" w:rsidP="008E00DD">
      <w:pPr>
        <w:spacing w:line="480" w:lineRule="auto"/>
        <w:jc w:val="center"/>
        <w:rPr>
          <w:rFonts w:ascii="Times New Roman" w:hAnsi="Times New Roman" w:cs="Times New Roman"/>
          <w:sz w:val="20"/>
          <w:szCs w:val="20"/>
          <w:lang w:val="en-US"/>
        </w:rPr>
      </w:pPr>
      <w:r w:rsidRPr="00E70A7D">
        <w:rPr>
          <w:rFonts w:ascii="Times New Roman" w:hAnsi="Times New Roman" w:cs="Times New Roman"/>
          <w:b/>
          <w:bCs/>
          <w:sz w:val="20"/>
          <w:szCs w:val="20"/>
          <w:lang w:val="en-US"/>
        </w:rPr>
        <w:t xml:space="preserve">Figure 1. </w:t>
      </w:r>
      <w:r w:rsidRPr="00E70A7D">
        <w:rPr>
          <w:rFonts w:ascii="Times New Roman" w:hAnsi="Times New Roman" w:cs="Times New Roman"/>
          <w:sz w:val="20"/>
          <w:szCs w:val="20"/>
          <w:lang w:val="en-US"/>
        </w:rPr>
        <w:t>Conceptual Framework of Trash to Treasure: A Smart Bottle Recycling and Reward System for LSPU-SCC Students Using a Flutter-Based Mobile App</w:t>
      </w:r>
    </w:p>
    <w:p w14:paraId="3653BBE7" w14:textId="77777777" w:rsidR="008E00DD" w:rsidRDefault="008E00DD" w:rsidP="008E00DD">
      <w:pPr>
        <w:spacing w:line="480" w:lineRule="auto"/>
        <w:ind w:firstLine="720"/>
        <w:jc w:val="both"/>
        <w:rPr>
          <w:rFonts w:ascii="Times New Roman" w:hAnsi="Times New Roman" w:cs="Times New Roman"/>
          <w:szCs w:val="24"/>
          <w:lang w:val="en-US"/>
        </w:rPr>
      </w:pPr>
      <w:r>
        <w:rPr>
          <w:rFonts w:ascii="Times New Roman" w:hAnsi="Times New Roman" w:cs="Times New Roman"/>
          <w:szCs w:val="24"/>
          <w:lang w:val="en-US"/>
        </w:rPr>
        <w:t xml:space="preserve">The conceptual framework shown above illustrates the developmental flow of the project </w:t>
      </w:r>
      <w:r>
        <w:rPr>
          <w:rFonts w:ascii="Times New Roman" w:hAnsi="Times New Roman" w:cs="Times New Roman"/>
          <w:b/>
          <w:bCs/>
          <w:szCs w:val="24"/>
          <w:lang w:val="en-US"/>
        </w:rPr>
        <w:t xml:space="preserve">“Trash to Treasure: A Smart Bottle Recycling and Reward System for </w:t>
      </w:r>
      <w:r>
        <w:rPr>
          <w:rFonts w:ascii="Times New Roman" w:hAnsi="Times New Roman" w:cs="Times New Roman"/>
          <w:b/>
          <w:bCs/>
          <w:szCs w:val="24"/>
          <w:lang w:val="en-US"/>
        </w:rPr>
        <w:lastRenderedPageBreak/>
        <w:t>LSPU-SCC Students Using a Flutter-Based Mobile App.”</w:t>
      </w:r>
      <w:r>
        <w:rPr>
          <w:rFonts w:ascii="Times New Roman" w:hAnsi="Times New Roman" w:cs="Times New Roman"/>
          <w:szCs w:val="24"/>
          <w:lang w:val="en-US"/>
        </w:rPr>
        <w:t xml:space="preserve"> It follows the Agile methodology, which emphasizes iterative design, testing, and evaluation to ensure functionality and usability.</w:t>
      </w:r>
    </w:p>
    <w:p w14:paraId="455C5752" w14:textId="77777777" w:rsidR="008E00DD" w:rsidRDefault="008E00DD" w:rsidP="008E00DD">
      <w:pPr>
        <w:spacing w:line="480" w:lineRule="auto"/>
        <w:jc w:val="both"/>
        <w:rPr>
          <w:rFonts w:ascii="Times New Roman" w:hAnsi="Times New Roman" w:cs="Times New Roman"/>
          <w:szCs w:val="24"/>
        </w:rPr>
      </w:pPr>
      <w:r w:rsidRPr="00133B44">
        <w:rPr>
          <w:rFonts w:ascii="Times New Roman" w:hAnsi="Times New Roman" w:cs="Times New Roman"/>
          <w:szCs w:val="24"/>
        </w:rPr>
        <w:t xml:space="preserve">The process begins with </w:t>
      </w:r>
      <w:r w:rsidRPr="00133B44">
        <w:rPr>
          <w:rFonts w:ascii="Times New Roman" w:hAnsi="Times New Roman" w:cs="Times New Roman"/>
          <w:b/>
          <w:bCs/>
          <w:szCs w:val="24"/>
        </w:rPr>
        <w:t>Identified Problem &amp; User Needs</w:t>
      </w:r>
      <w:r w:rsidRPr="00133B44">
        <w:rPr>
          <w:rFonts w:ascii="Times New Roman" w:hAnsi="Times New Roman" w:cs="Times New Roman"/>
          <w:szCs w:val="24"/>
        </w:rPr>
        <w:t xml:space="preserve">, where existing issues are examined and stakeholder requirements are gathered to clearly define the system’s purpose. This is followed by </w:t>
      </w:r>
      <w:r w:rsidRPr="00133B44">
        <w:rPr>
          <w:rFonts w:ascii="Times New Roman" w:hAnsi="Times New Roman" w:cs="Times New Roman"/>
          <w:b/>
          <w:bCs/>
          <w:szCs w:val="24"/>
        </w:rPr>
        <w:t>System Design &amp; Planning</w:t>
      </w:r>
      <w:r w:rsidRPr="00133B44">
        <w:rPr>
          <w:rFonts w:ascii="Times New Roman" w:hAnsi="Times New Roman" w:cs="Times New Roman"/>
          <w:szCs w:val="24"/>
        </w:rPr>
        <w:t xml:space="preserve">, which outlines the system architecture, features, and overall technical approach. Next is </w:t>
      </w:r>
      <w:r w:rsidRPr="00133B44">
        <w:rPr>
          <w:rFonts w:ascii="Times New Roman" w:hAnsi="Times New Roman" w:cs="Times New Roman"/>
          <w:b/>
          <w:bCs/>
          <w:szCs w:val="24"/>
        </w:rPr>
        <w:t>Development &amp; Implementation</w:t>
      </w:r>
      <w:r w:rsidRPr="00133B44">
        <w:rPr>
          <w:rFonts w:ascii="Times New Roman" w:hAnsi="Times New Roman" w:cs="Times New Roman"/>
          <w:szCs w:val="24"/>
        </w:rPr>
        <w:t xml:space="preserve">, where the mobile application and system components are built and integrated. After development, </w:t>
      </w:r>
      <w:r w:rsidRPr="00133B44">
        <w:rPr>
          <w:rFonts w:ascii="Times New Roman" w:hAnsi="Times New Roman" w:cs="Times New Roman"/>
          <w:b/>
          <w:bCs/>
          <w:szCs w:val="24"/>
        </w:rPr>
        <w:t>Testing &amp; Evaluation</w:t>
      </w:r>
      <w:r w:rsidRPr="00133B44">
        <w:rPr>
          <w:rFonts w:ascii="Times New Roman" w:hAnsi="Times New Roman" w:cs="Times New Roman"/>
          <w:szCs w:val="24"/>
        </w:rPr>
        <w:t xml:space="preserve"> is conducted to assess the system’s functionality, usability, and performance. Finally, the process concludes with </w:t>
      </w:r>
      <w:r w:rsidRPr="00133B44">
        <w:rPr>
          <w:rFonts w:ascii="Times New Roman" w:hAnsi="Times New Roman" w:cs="Times New Roman"/>
          <w:b/>
          <w:bCs/>
          <w:szCs w:val="24"/>
        </w:rPr>
        <w:t>Feedback &amp; Improvement</w:t>
      </w:r>
      <w:r w:rsidRPr="00133B44">
        <w:rPr>
          <w:rFonts w:ascii="Times New Roman" w:hAnsi="Times New Roman" w:cs="Times New Roman"/>
          <w:szCs w:val="24"/>
        </w:rPr>
        <w:t>, where user feedback is analyzed to refine and enhance the system for continuous improvement.</w:t>
      </w:r>
    </w:p>
    <w:p w14:paraId="028ECCCB" w14:textId="77777777" w:rsidR="008E00DD" w:rsidRDefault="008E00DD" w:rsidP="008E00DD">
      <w:pPr>
        <w:spacing w:line="480" w:lineRule="auto"/>
        <w:jc w:val="both"/>
        <w:rPr>
          <w:rFonts w:ascii="Times New Roman" w:eastAsia="SimSun" w:hAnsi="Times New Roman" w:cs="Times New Roman"/>
          <w:b/>
          <w:bCs/>
          <w:szCs w:val="24"/>
          <w:lang w:val="en-US"/>
        </w:rPr>
      </w:pPr>
      <w:r>
        <w:rPr>
          <w:rFonts w:ascii="Times New Roman" w:eastAsia="SimSun" w:hAnsi="Times New Roman" w:cs="Times New Roman"/>
          <w:b/>
          <w:bCs/>
          <w:szCs w:val="24"/>
          <w:lang w:val="en-US"/>
        </w:rPr>
        <w:t>Scope and Limitation of the Study</w:t>
      </w:r>
    </w:p>
    <w:p w14:paraId="3B533FB8" w14:textId="77777777" w:rsidR="008E00DD" w:rsidRDefault="008E00DD" w:rsidP="008E00DD">
      <w:pPr>
        <w:spacing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The study entitled “Trash to Treasure: A Smart Bottle Recycling and Reward System for LSPU-SCC Students Using a Flutter-Based Mobile App” focuses on three major points: 1) the design and development of the system, 2) the testing of its functionality and features, and 3) the evaluation of its usability and effectiveness among students, teachers, and administrators. The scope of the study is limited to the Laguna State Polytechnic University - Santa Cruz Campus (LSPU-SCC).</w:t>
      </w:r>
    </w:p>
    <w:p w14:paraId="03C043A0" w14:textId="77777777" w:rsidR="008E00DD" w:rsidRDefault="008E00DD" w:rsidP="008E00DD">
      <w:pPr>
        <w:spacing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The following are the scope of the study:</w:t>
      </w:r>
    </w:p>
    <w:p w14:paraId="01EF0A13" w14:textId="77777777" w:rsidR="008E00DD" w:rsidRDefault="008E00DD" w:rsidP="008E00DD">
      <w:pPr>
        <w:numPr>
          <w:ilvl w:val="0"/>
          <w:numId w:val="4"/>
        </w:numPr>
        <w:spacing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The study is primarily focused on the development and deployment of a smart vending machine integrated with a Flutter-based mobile application at LSPU-SCC.</w:t>
      </w:r>
    </w:p>
    <w:p w14:paraId="4A62302D" w14:textId="77777777" w:rsidR="008E00DD" w:rsidRDefault="008E00DD" w:rsidP="008E00DD">
      <w:pPr>
        <w:numPr>
          <w:ilvl w:val="0"/>
          <w:numId w:val="4"/>
        </w:numPr>
        <w:spacing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lastRenderedPageBreak/>
        <w:t>The system encompasses the design, development, and implementation of features such as QR code scanning, bottle recognition, and automated point-awarding for each accepted plastic bottle.</w:t>
      </w:r>
    </w:p>
    <w:p w14:paraId="33DF0DCF" w14:textId="77777777" w:rsidR="008E00DD" w:rsidRDefault="008E00DD" w:rsidP="008E00DD">
      <w:pPr>
        <w:numPr>
          <w:ilvl w:val="0"/>
          <w:numId w:val="4"/>
        </w:numPr>
        <w:spacing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The study covers the inclusion of a reward system that allows students to redeem items like pens, ID laces, or notebooks, as well as a leaderboard to encourage friendly competition.</w:t>
      </w:r>
    </w:p>
    <w:p w14:paraId="0F21986B" w14:textId="77777777" w:rsidR="008E00DD" w:rsidRDefault="008E00DD" w:rsidP="008E00DD">
      <w:pPr>
        <w:numPr>
          <w:ilvl w:val="0"/>
          <w:numId w:val="4"/>
        </w:numPr>
        <w:spacing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The project also addresses the integration of notification features that alert administrators when the machine is full or tampered with.</w:t>
      </w:r>
    </w:p>
    <w:p w14:paraId="16E0E8A9" w14:textId="77777777" w:rsidR="008E00DD" w:rsidRDefault="008E00DD" w:rsidP="008E00DD">
      <w:pPr>
        <w:numPr>
          <w:ilvl w:val="0"/>
          <w:numId w:val="4"/>
        </w:numPr>
        <w:spacing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The research evaluates the usability, functionality, and reliability of the system by gathering feedback from students, teachers, and administrators within LSPU-SCC.</w:t>
      </w:r>
    </w:p>
    <w:p w14:paraId="4D4A602E"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Yet, the study still has its own limitations:</w:t>
      </w:r>
    </w:p>
    <w:p w14:paraId="395894CF" w14:textId="77777777" w:rsidR="008E00DD" w:rsidRDefault="008E00DD" w:rsidP="008E00DD">
      <w:pPr>
        <w:pStyle w:val="ListParagraph"/>
        <w:numPr>
          <w:ilvl w:val="0"/>
          <w:numId w:val="4"/>
        </w:numPr>
        <w:spacing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The study is limited only to pet plastic bottle collection and does not cover other recyclable materials such as cans, papers, or glass.</w:t>
      </w:r>
    </w:p>
    <w:p w14:paraId="1651A9B6" w14:textId="77777777" w:rsidR="008E00DD" w:rsidRDefault="008E00DD" w:rsidP="008E00DD">
      <w:pPr>
        <w:pStyle w:val="ListParagraph"/>
        <w:numPr>
          <w:ilvl w:val="0"/>
          <w:numId w:val="4"/>
        </w:numPr>
        <w:spacing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 xml:space="preserve">The system will be tested and evaluated only within the LSPU-SCC campus. </w:t>
      </w:r>
    </w:p>
    <w:p w14:paraId="55E85CCB" w14:textId="77777777" w:rsidR="008E00DD" w:rsidRDefault="008E00DD" w:rsidP="008E00DD">
      <w:pPr>
        <w:pStyle w:val="ListParagraph"/>
        <w:numPr>
          <w:ilvl w:val="0"/>
          <w:numId w:val="4"/>
        </w:numPr>
        <w:spacing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The reward system is restricted to simple school-related items and does not include monetary incentives or large-scale benefits.</w:t>
      </w:r>
    </w:p>
    <w:p w14:paraId="4E3CC1FE" w14:textId="77777777" w:rsidR="008E00DD" w:rsidRDefault="008E00DD" w:rsidP="008E00DD">
      <w:pPr>
        <w:pStyle w:val="ListParagraph"/>
        <w:numPr>
          <w:ilvl w:val="0"/>
          <w:numId w:val="4"/>
        </w:numPr>
        <w:spacing w:line="480" w:lineRule="auto"/>
        <w:jc w:val="both"/>
        <w:rPr>
          <w:rFonts w:ascii="Times New Roman" w:eastAsia="SimSun" w:hAnsi="Times New Roman" w:cs="Times New Roman"/>
          <w:szCs w:val="24"/>
          <w:lang w:val="en-US"/>
        </w:rPr>
      </w:pPr>
      <w:r w:rsidRPr="00A23C64">
        <w:rPr>
          <w:rFonts w:ascii="Times New Roman" w:eastAsia="SimSun" w:hAnsi="Times New Roman" w:cs="Times New Roman"/>
          <w:szCs w:val="24"/>
        </w:rPr>
        <w:t xml:space="preserve">The system only accepts </w:t>
      </w:r>
      <w:r>
        <w:rPr>
          <w:rFonts w:ascii="Times New Roman" w:eastAsia="SimSun" w:hAnsi="Times New Roman" w:cs="Times New Roman"/>
          <w:szCs w:val="24"/>
        </w:rPr>
        <w:t>pet</w:t>
      </w:r>
      <w:r w:rsidRPr="00A23C64">
        <w:rPr>
          <w:rFonts w:ascii="Times New Roman" w:eastAsia="SimSun" w:hAnsi="Times New Roman" w:cs="Times New Roman"/>
          <w:szCs w:val="24"/>
        </w:rPr>
        <w:t xml:space="preserve"> plastic bottles with sizes ranging from 290ml to 750ml. Bottles smaller or larger than the specified range will not be recognized or processed by the system.</w:t>
      </w:r>
    </w:p>
    <w:p w14:paraId="0BEB1CD8" w14:textId="77777777" w:rsidR="008E00DD" w:rsidRDefault="008E00DD" w:rsidP="008E00DD">
      <w:pPr>
        <w:spacing w:line="480" w:lineRule="auto"/>
        <w:jc w:val="both"/>
        <w:rPr>
          <w:rFonts w:ascii="Times New Roman" w:eastAsia="SimSun" w:hAnsi="Times New Roman" w:cs="Times New Roman"/>
          <w:szCs w:val="24"/>
          <w:lang w:val="en-US"/>
        </w:rPr>
      </w:pPr>
    </w:p>
    <w:p w14:paraId="24ACE1F9" w14:textId="77777777" w:rsidR="008E00DD" w:rsidRDefault="008E00DD" w:rsidP="008E00DD">
      <w:pPr>
        <w:spacing w:line="480" w:lineRule="auto"/>
        <w:rPr>
          <w:rFonts w:ascii="Times New Roman" w:eastAsia="SimSun" w:hAnsi="Times New Roman" w:cs="Times New Roman"/>
          <w:b/>
          <w:bCs/>
          <w:szCs w:val="24"/>
          <w:lang w:val="en-US"/>
        </w:rPr>
      </w:pPr>
    </w:p>
    <w:p w14:paraId="1765C163" w14:textId="77777777" w:rsidR="008E00DD" w:rsidRDefault="008E00DD" w:rsidP="008E00DD">
      <w:pPr>
        <w:spacing w:line="480" w:lineRule="auto"/>
        <w:rPr>
          <w:rFonts w:ascii="Times New Roman" w:eastAsia="SimSun" w:hAnsi="Times New Roman" w:cs="Times New Roman"/>
          <w:b/>
          <w:bCs/>
          <w:szCs w:val="24"/>
          <w:lang w:val="en-US"/>
        </w:rPr>
      </w:pPr>
    </w:p>
    <w:p w14:paraId="35B8AD39" w14:textId="77777777" w:rsidR="008E00DD" w:rsidRDefault="008E00DD" w:rsidP="008E00DD">
      <w:pPr>
        <w:spacing w:line="480" w:lineRule="auto"/>
        <w:jc w:val="center"/>
        <w:rPr>
          <w:rFonts w:ascii="Times New Roman" w:eastAsia="SimSun" w:hAnsi="Times New Roman" w:cs="Times New Roman"/>
          <w:b/>
          <w:bCs/>
          <w:szCs w:val="24"/>
          <w:lang w:val="en-US"/>
        </w:rPr>
      </w:pPr>
      <w:r>
        <w:rPr>
          <w:rFonts w:ascii="Times New Roman" w:eastAsia="SimSun" w:hAnsi="Times New Roman" w:cs="Times New Roman"/>
          <w:b/>
          <w:bCs/>
          <w:szCs w:val="24"/>
          <w:lang w:val="en-US"/>
        </w:rPr>
        <w:lastRenderedPageBreak/>
        <w:t>CHAPTER II</w:t>
      </w:r>
    </w:p>
    <w:p w14:paraId="08DA3306" w14:textId="77777777" w:rsidR="008E00DD" w:rsidRDefault="008E00DD" w:rsidP="008E00DD">
      <w:pPr>
        <w:spacing w:line="480" w:lineRule="auto"/>
        <w:jc w:val="center"/>
        <w:rPr>
          <w:rFonts w:ascii="Times New Roman" w:eastAsia="SimSun" w:hAnsi="Times New Roman" w:cs="Times New Roman"/>
          <w:b/>
          <w:bCs/>
          <w:szCs w:val="24"/>
          <w:lang w:val="en-US"/>
        </w:rPr>
      </w:pPr>
      <w:r>
        <w:rPr>
          <w:rFonts w:ascii="Times New Roman" w:eastAsia="SimSun" w:hAnsi="Times New Roman" w:cs="Times New Roman"/>
          <w:b/>
          <w:bCs/>
          <w:szCs w:val="24"/>
          <w:lang w:val="en-US"/>
        </w:rPr>
        <w:t>REVIEW OF RELATED LITERATURE</w:t>
      </w:r>
    </w:p>
    <w:p w14:paraId="35E417BD"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t>The researchers collected the information that are greatly related to the study. These related studies and literature are compiled in this section as a basis in the development of the system. Related studies and projects are listed below in thematic order:</w:t>
      </w:r>
    </w:p>
    <w:p w14:paraId="0A6F8E19" w14:textId="77777777" w:rsidR="008E00DD" w:rsidRDefault="008E00DD" w:rsidP="008E00DD">
      <w:pPr>
        <w:spacing w:line="480" w:lineRule="auto"/>
        <w:jc w:val="both"/>
        <w:rPr>
          <w:rFonts w:ascii="Times New Roman" w:eastAsia="SimSun" w:hAnsi="Times New Roman" w:cs="Times New Roman"/>
          <w:b/>
          <w:bCs/>
          <w:szCs w:val="24"/>
        </w:rPr>
      </w:pPr>
      <w:r>
        <w:rPr>
          <w:rFonts w:ascii="Times New Roman" w:eastAsia="SimSun" w:hAnsi="Times New Roman" w:cs="Times New Roman"/>
          <w:b/>
          <w:bCs/>
          <w:szCs w:val="24"/>
        </w:rPr>
        <w:t>Smart Bottle Detection and Recognition</w:t>
      </w:r>
    </w:p>
    <w:p w14:paraId="74AAFFCA" w14:textId="77777777" w:rsidR="008E00DD" w:rsidRDefault="008E00DD" w:rsidP="008E00DD">
      <w:pPr>
        <w:spacing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t xml:space="preserve">Matta et al. (2024) conduct a study using convolutional neural network (CNN) architectures (specifically YOLOv5 and YOLOv8) to perform recognition and classification of single-use plastic bottles. They note that manual sorting is labor-intensive, inconsistent, and potentially hazardous, so automating the process via object detection architectures can improve speed, accuracy, cost effectiveness, and safety. They found that YOLOv8, though more computationally demanding, outperforms YOLOv5 in identifying plastic bottles. </w:t>
      </w:r>
    </w:p>
    <w:p w14:paraId="5F23D6C0" w14:textId="77777777" w:rsidR="008E00DD" w:rsidRDefault="008E00DD" w:rsidP="008E00DD">
      <w:pPr>
        <w:spacing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t>Tan et al. (2022) developed an intelligent trash can that uses voice recognition to classify waste and automatically open the correct compartment. Powered by an STM32 microcontroller with speech recognition, voice broadcast, motor, and sensor modules, the system emphasizes low cost, hands-free operation, and user-friendly design. This approach makes waste sorting more accessible, especially in households, schools, and public areas where convenience and simplicity are essential.</w:t>
      </w:r>
    </w:p>
    <w:p w14:paraId="7CF27304" w14:textId="77777777" w:rsidR="008E00DD" w:rsidRDefault="008E00DD" w:rsidP="008E00DD">
      <w:pPr>
        <w:spacing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t xml:space="preserve">Another approach is described in </w:t>
      </w:r>
      <w:r>
        <w:rPr>
          <w:rFonts w:ascii="Times New Roman" w:eastAsia="SimSun" w:hAnsi="Times New Roman" w:cs="Times New Roman"/>
          <w:i/>
          <w:iCs/>
          <w:szCs w:val="24"/>
          <w:lang w:val="en-US"/>
        </w:rPr>
        <w:t>Plastic water bottle detection model using computer vision in aquatic environments</w:t>
      </w:r>
      <w:r>
        <w:rPr>
          <w:rFonts w:ascii="Times New Roman" w:eastAsia="SimSun" w:hAnsi="Times New Roman" w:cs="Times New Roman"/>
          <w:szCs w:val="24"/>
          <w:lang w:val="en-US"/>
        </w:rPr>
        <w:t xml:space="preserve"> (Heller et al., 2025), where YOLOv8 is used together with object tracking algorithms (</w:t>
      </w:r>
      <w:proofErr w:type="spellStart"/>
      <w:r>
        <w:rPr>
          <w:rFonts w:ascii="Times New Roman" w:eastAsia="SimSun" w:hAnsi="Times New Roman" w:cs="Times New Roman"/>
          <w:szCs w:val="24"/>
          <w:lang w:val="en-US"/>
        </w:rPr>
        <w:t>Norfair</w:t>
      </w:r>
      <w:proofErr w:type="spellEnd"/>
      <w:r>
        <w:rPr>
          <w:rFonts w:ascii="Times New Roman" w:eastAsia="SimSun" w:hAnsi="Times New Roman" w:cs="Times New Roman"/>
          <w:szCs w:val="24"/>
          <w:lang w:val="en-US"/>
        </w:rPr>
        <w:t xml:space="preserve">) to count bottles moving in water </w:t>
      </w:r>
      <w:r>
        <w:rPr>
          <w:rFonts w:ascii="Times New Roman" w:eastAsia="SimSun" w:hAnsi="Times New Roman" w:cs="Times New Roman"/>
          <w:szCs w:val="24"/>
          <w:lang w:val="en-US"/>
        </w:rPr>
        <w:lastRenderedPageBreak/>
        <w:t>bodies. They achieve high recall (&gt; 0.947) and very few false positives, emphasizing the challenge of environmental variability (lighting, background, occlusion).</w:t>
      </w:r>
    </w:p>
    <w:p w14:paraId="7C335689" w14:textId="77777777" w:rsidR="008E00DD" w:rsidRDefault="008E00DD" w:rsidP="008E00DD">
      <w:pPr>
        <w:spacing w:line="480" w:lineRule="auto"/>
        <w:ind w:firstLine="720"/>
        <w:jc w:val="both"/>
        <w:rPr>
          <w:rFonts w:ascii="Times New Roman" w:eastAsia="SimSun" w:hAnsi="Times New Roman" w:cs="Times New Roman"/>
          <w:szCs w:val="24"/>
        </w:rPr>
      </w:pPr>
      <w:proofErr w:type="spellStart"/>
      <w:r>
        <w:rPr>
          <w:rFonts w:ascii="Times New Roman" w:eastAsia="SimSun" w:hAnsi="Times New Roman" w:cs="Times New Roman"/>
          <w:szCs w:val="24"/>
        </w:rPr>
        <w:t>Remmelzwaal</w:t>
      </w:r>
      <w:proofErr w:type="spellEnd"/>
      <w:r>
        <w:rPr>
          <w:rFonts w:ascii="Times New Roman" w:eastAsia="SimSun" w:hAnsi="Times New Roman" w:cs="Times New Roman"/>
          <w:szCs w:val="24"/>
        </w:rPr>
        <w:t xml:space="preserve"> (2023) developed a deep learning–based system for detecting and tracking crates and bottles in a bottling plant, using a two-stage tracking process where crates are first detected with a wide-angle camera and then bottles within the crates are identified. The study reported very high accuracy, exceeding 99.9%, which demonstrates the effectiveness of deep learning for structured industrial applications. Similar approaches have been applied in other contexts, such as the work of Matta et al. (2024), who used YOLOv5 and YOLOv8 architectures to recognize and classify single-use plastic bottles. While Matta et al. focused on detection and classification, </w:t>
      </w:r>
      <w:proofErr w:type="spellStart"/>
      <w:r>
        <w:rPr>
          <w:rFonts w:ascii="Times New Roman" w:eastAsia="SimSun" w:hAnsi="Times New Roman" w:cs="Times New Roman"/>
          <w:szCs w:val="24"/>
        </w:rPr>
        <w:t>Remmelzwaal’s</w:t>
      </w:r>
      <w:proofErr w:type="spellEnd"/>
      <w:r>
        <w:rPr>
          <w:rFonts w:ascii="Times New Roman" w:eastAsia="SimSun" w:hAnsi="Times New Roman" w:cs="Times New Roman"/>
          <w:szCs w:val="24"/>
        </w:rPr>
        <w:t xml:space="preserve"> contribution emphasizes object tracking, which provides continuity over time and reduces errors when objects overlap or move within the scene. Other researchers have also explored enhancements such as instance segmentation using Mask R-CNN (Jaikumar et al., 2022) and the fusion of RGB with hyperspectral imaging for better material classification (Chen et al., 2022). Compared to these studies, </w:t>
      </w:r>
      <w:proofErr w:type="spellStart"/>
      <w:r>
        <w:rPr>
          <w:rFonts w:ascii="Times New Roman" w:eastAsia="SimSun" w:hAnsi="Times New Roman" w:cs="Times New Roman"/>
          <w:szCs w:val="24"/>
        </w:rPr>
        <w:t>Remmelzwaal’s</w:t>
      </w:r>
      <w:proofErr w:type="spellEnd"/>
      <w:r>
        <w:rPr>
          <w:rFonts w:ascii="Times New Roman" w:eastAsia="SimSun" w:hAnsi="Times New Roman" w:cs="Times New Roman"/>
          <w:szCs w:val="24"/>
        </w:rPr>
        <w:t xml:space="preserve"> system shows strong potential for industrial deployment but remains limited to controlled environments, with less emphasis on variable lighting, bottle materials, or unstructured contexts such as recycling facilities. Future research could build on these works by integrating classification by material and color, testing robustness under more diverse conditions, and optimizing models for deployment in resource-constrained settings.</w:t>
      </w:r>
    </w:p>
    <w:p w14:paraId="588BD029"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t xml:space="preserve">Yoo, Lee, and Kim (2021) introduced a dual image–based CNN ensemble model to improve waste classification in RVMs. Their approach utilizes both top and front images of containers, significantly reducing misclassification, especially for fraudulent items. The ensemble strategy achieved higher accuracy than single-view </w:t>
      </w:r>
      <w:r>
        <w:rPr>
          <w:rFonts w:ascii="Times New Roman" w:eastAsia="SimSun" w:hAnsi="Times New Roman" w:cs="Times New Roman"/>
          <w:szCs w:val="24"/>
        </w:rPr>
        <w:lastRenderedPageBreak/>
        <w:t>models, showing the importance of multi-view input in enhancing the reliability of automated recycling systems. This study also demonstrated how lightweight CNN architectures could be adapted for embedded systems, making the solution viable for real-world deployment in RVMs.</w:t>
      </w:r>
    </w:p>
    <w:p w14:paraId="06BDA19F"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t>The study “Reverse Vending Machine Item Verification Module using Classification and Detection Model of CNN” (2021) proposed a hybrid system combining object detection and classification for item validation in RVMs. By integrating detection models like YOLO with CNN-based classification, the system improved accuracy in rejecting inappropriate items before processing. This dual-level verification enhanced system robustness, reducing fraud attempts and ensuring that only valid containers entered the recycling workflow. The approach illustrates the growing trend of integrating detection and classification to strengthen automated verification.</w:t>
      </w:r>
    </w:p>
    <w:p w14:paraId="33EDF361" w14:textId="77777777" w:rsidR="008E00DD" w:rsidRDefault="008E00DD" w:rsidP="008E00DD">
      <w:pPr>
        <w:spacing w:line="480" w:lineRule="auto"/>
        <w:jc w:val="both"/>
        <w:rPr>
          <w:rFonts w:ascii="Times New Roman" w:eastAsia="SimSun" w:hAnsi="Times New Roman" w:cs="Times New Roman"/>
          <w:b/>
          <w:bCs/>
          <w:szCs w:val="24"/>
        </w:rPr>
      </w:pPr>
      <w:r>
        <w:rPr>
          <w:rFonts w:ascii="Times New Roman" w:eastAsia="SimSun" w:hAnsi="Times New Roman" w:cs="Times New Roman"/>
          <w:b/>
          <w:bCs/>
          <w:szCs w:val="24"/>
        </w:rPr>
        <w:t xml:space="preserve">QR Code-Based Identification </w:t>
      </w:r>
    </w:p>
    <w:p w14:paraId="4A9EA6EE"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b/>
          <w:bCs/>
          <w:szCs w:val="24"/>
        </w:rPr>
        <w:tab/>
      </w:r>
      <w:r>
        <w:rPr>
          <w:rFonts w:ascii="Times New Roman" w:eastAsia="SimSun" w:hAnsi="Times New Roman" w:cs="Times New Roman"/>
          <w:szCs w:val="24"/>
        </w:rPr>
        <w:t>According to Pati, Bhanja, Majumder, Sahu, Banerjee, and Sen (2023), a QR-code-based smart attendance system improves accuracy and prevents proxy attendance by assigning unique QR codes to students ID cards and scanning them at entry and exit points. Their system, built with web and database technologies, allows role-based access and generates real-time attendance records. Compared to manual methods, this approach is faster, more reliable, and easier to maintain.</w:t>
      </w:r>
    </w:p>
    <w:p w14:paraId="4376D85F"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t xml:space="preserve">Nasr, </w:t>
      </w:r>
      <w:proofErr w:type="spellStart"/>
      <w:r>
        <w:rPr>
          <w:rFonts w:ascii="Times New Roman" w:eastAsia="SimSun" w:hAnsi="Times New Roman" w:cs="Times New Roman"/>
          <w:szCs w:val="24"/>
        </w:rPr>
        <w:t>Alsisi</w:t>
      </w:r>
      <w:proofErr w:type="spellEnd"/>
      <w:r>
        <w:rPr>
          <w:rFonts w:ascii="Times New Roman" w:eastAsia="SimSun" w:hAnsi="Times New Roman" w:cs="Times New Roman"/>
          <w:szCs w:val="24"/>
        </w:rPr>
        <w:t xml:space="preserve">, Mohiuddin, and Alqahtani (2023) introduced a QR code–based mobile application designed for vehicle identification and authentication. The system scans a vehicle’s QR code, retrieves the embedded details, and validates them against a centralized database. Built through an iterative software model, the application </w:t>
      </w:r>
      <w:r>
        <w:rPr>
          <w:rFonts w:ascii="Times New Roman" w:eastAsia="SimSun" w:hAnsi="Times New Roman" w:cs="Times New Roman"/>
          <w:szCs w:val="24"/>
        </w:rPr>
        <w:lastRenderedPageBreak/>
        <w:t>demonstrated more than 95% matching accuracy and nearly 98% decoding reliability. Its main contribution lies in enabling real-time verification while enhancing vehicle security, minimizing manual errors, and ensuring ease of use for end-users.</w:t>
      </w:r>
    </w:p>
    <w:p w14:paraId="41577B2B"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t>Abu Sneineh and Salah (2023) designed a smart attendance system that relies on QR codes to automate the process of tracking university students. Their system assigns a unique QR code to each student, which is scanned to record attendance in real time and stored in a centralized database. By reducing manual errors and preventing proxy attendance, the QR-based approach improves accuracy and efficiency compared to traditional methods. The study highlights the potential of QR technology in educational management while also noting challenges such as scanning reliability and system integration with existing infrastructure.</w:t>
      </w:r>
    </w:p>
    <w:p w14:paraId="541D0579"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t xml:space="preserve">The Mansoura University study titled </w:t>
      </w:r>
      <w:r>
        <w:rPr>
          <w:rFonts w:ascii="Times New Roman" w:eastAsia="SimSun" w:hAnsi="Times New Roman" w:cs="Times New Roman"/>
          <w:b/>
          <w:bCs/>
          <w:szCs w:val="24"/>
        </w:rPr>
        <w:t>QR-RAMS: QR code-based Reliable Attendance Management System</w:t>
      </w:r>
      <w:r>
        <w:rPr>
          <w:rFonts w:ascii="Times New Roman" w:eastAsia="SimSun" w:hAnsi="Times New Roman" w:cs="Times New Roman"/>
          <w:szCs w:val="24"/>
        </w:rPr>
        <w:t xml:space="preserve"> (</w:t>
      </w:r>
      <w:proofErr w:type="spellStart"/>
      <w:r>
        <w:rPr>
          <w:rFonts w:ascii="Times New Roman" w:eastAsia="SimSun" w:hAnsi="Times New Roman" w:cs="Times New Roman"/>
          <w:szCs w:val="24"/>
        </w:rPr>
        <w:t>Elewaily</w:t>
      </w:r>
      <w:proofErr w:type="spellEnd"/>
      <w:r>
        <w:rPr>
          <w:rFonts w:ascii="Times New Roman" w:eastAsia="SimSun" w:hAnsi="Times New Roman" w:cs="Times New Roman"/>
          <w:szCs w:val="24"/>
        </w:rPr>
        <w:t xml:space="preserve"> et al., 2024) introduces a system designed to enhance accuracy, reliability, and usability of attendance tracking in educational institutions. Their system dynamically generates and refreshes QR codes (every 5 seconds) to ensure security and prevent misuse, links student accounts to unique devices to avoid duplicate or fraudulent attendance submissions, and provides role-based functionalities (students &amp; lecturers). During alpha testing, all key features showed successful performance, and in beta testing with actual users, the system achieved high user satisfaction (~98% in metrics such as accuracy, reliability, usability, efficiency, and responsiveness). The design includes both web and mobile interfaces, with feedback collected to further optimize user experience. Compared to other QR-based attendance systems, QR-RAMS stands out for its dynamic QR refresh, device binding, and its strong performance in both internal and external tests.</w:t>
      </w:r>
    </w:p>
    <w:p w14:paraId="7867DF86"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lastRenderedPageBreak/>
        <w:t xml:space="preserve">In the </w:t>
      </w:r>
      <w:r>
        <w:rPr>
          <w:rFonts w:ascii="Times New Roman" w:eastAsia="SimSun" w:hAnsi="Times New Roman" w:cs="Times New Roman"/>
          <w:i/>
          <w:iCs/>
          <w:szCs w:val="24"/>
        </w:rPr>
        <w:t>QR Code Based Smart E-voting System</w:t>
      </w:r>
      <w:r>
        <w:rPr>
          <w:rFonts w:ascii="Times New Roman" w:eastAsia="SimSun" w:hAnsi="Times New Roman" w:cs="Times New Roman"/>
          <w:szCs w:val="24"/>
        </w:rPr>
        <w:t xml:space="preserve">, </w:t>
      </w:r>
      <w:proofErr w:type="spellStart"/>
      <w:r>
        <w:rPr>
          <w:rFonts w:ascii="Times New Roman" w:eastAsia="SimSun" w:hAnsi="Times New Roman" w:cs="Times New Roman"/>
          <w:szCs w:val="24"/>
        </w:rPr>
        <w:t>Metagar</w:t>
      </w:r>
      <w:proofErr w:type="spellEnd"/>
      <w:r>
        <w:rPr>
          <w:rFonts w:ascii="Times New Roman" w:eastAsia="SimSun" w:hAnsi="Times New Roman" w:cs="Times New Roman"/>
          <w:szCs w:val="24"/>
        </w:rPr>
        <w:t xml:space="preserve">, Farooque, and Prince (2025) propose an election management framework that uses QR codes to enhance authentication and streamline the voting process. The system requires administrators to log in with unique credentials before initializing elections, then voters authenticate themselves using QR codes. Security mechanisms are built in to help prevent unauthorized access or fraud. The CSE Department at </w:t>
      </w:r>
      <w:proofErr w:type="spellStart"/>
      <w:r>
        <w:rPr>
          <w:rFonts w:ascii="Times New Roman" w:eastAsia="SimSun" w:hAnsi="Times New Roman" w:cs="Times New Roman"/>
          <w:szCs w:val="24"/>
        </w:rPr>
        <w:t>Walchand</w:t>
      </w:r>
      <w:proofErr w:type="spellEnd"/>
      <w:r>
        <w:rPr>
          <w:rFonts w:ascii="Times New Roman" w:eastAsia="SimSun" w:hAnsi="Times New Roman" w:cs="Times New Roman"/>
          <w:szCs w:val="24"/>
        </w:rPr>
        <w:t xml:space="preserve"> Institute of Technology in India developed the system, and it was presented in the AIP Conference Proceedings.</w:t>
      </w:r>
    </w:p>
    <w:p w14:paraId="43F71F73"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t>Huo, Zhu, Singh, and Pavlovich (2021) address challenges in QR code recognition caused by uneven background illumination, distortion, and noise by proposing a hybrid method combining an improved adaptive median filter and a distortion-correction process based on a backpropagation (BP) neural network. They preprocess captured QR images with noise reduction and binarization, then use the BP neural network to learn geometric deformation patterns and correct distortions before decoding. Their evaluation shows that the reading rate of QR codes improved by about 14% compared to baseline reading without their enhancements, demonstrating the effectiveness of using AI / neural network methods in the QR recognition pipeline.</w:t>
      </w:r>
    </w:p>
    <w:p w14:paraId="7A7E5DB5"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t xml:space="preserve">Kim, Yi, and Park (2021) present a methodology that integrates image processing with QR code recognition to improve </w:t>
      </w:r>
      <w:r>
        <w:rPr>
          <w:rFonts w:ascii="Times New Roman" w:eastAsia="SimSun" w:hAnsi="Times New Roman" w:cs="Times New Roman"/>
          <w:b/>
          <w:bCs/>
          <w:szCs w:val="24"/>
        </w:rPr>
        <w:t>construction site safety management</w:t>
      </w:r>
      <w:r>
        <w:rPr>
          <w:rFonts w:ascii="Times New Roman" w:eastAsia="SimSun" w:hAnsi="Times New Roman" w:cs="Times New Roman"/>
          <w:szCs w:val="24"/>
        </w:rPr>
        <w:t xml:space="preserve"> by automatically identifying and tracking workers (via QR tags) and other relevant objects. Their system builds on YOLO v3 for object detection and classifies inputs into categories (workers, QR codes, background), then uses geometric transformations to deduce object positions. They discuss the tradeoffs between QR code complexity (information vs. pixel resolution) and recognition reliability, choosing minimal data (5-digit IDs) to reduce pixel demand for robust detection. The method </w:t>
      </w:r>
      <w:r>
        <w:rPr>
          <w:rFonts w:ascii="Times New Roman" w:eastAsia="SimSun" w:hAnsi="Times New Roman" w:cs="Times New Roman"/>
          <w:szCs w:val="24"/>
        </w:rPr>
        <w:lastRenderedPageBreak/>
        <w:t>was field-tested, and results confirm its operational viability in real construction scenarios, though they note that scaling to large sites adds installation and maintenance costs for auxiliary sensors and communication systems.</w:t>
      </w:r>
    </w:p>
    <w:p w14:paraId="5CDDEE46" w14:textId="77777777" w:rsidR="008E00DD" w:rsidRDefault="008E00DD" w:rsidP="008E00DD">
      <w:pPr>
        <w:spacing w:line="480" w:lineRule="auto"/>
        <w:ind w:firstLine="720"/>
        <w:jc w:val="both"/>
        <w:rPr>
          <w:rFonts w:ascii="Times New Roman" w:eastAsia="SimSun" w:hAnsi="Times New Roman" w:cs="Times New Roman"/>
          <w:szCs w:val="24"/>
        </w:rPr>
      </w:pPr>
      <w:proofErr w:type="spellStart"/>
      <w:r>
        <w:rPr>
          <w:rFonts w:ascii="Times New Roman" w:eastAsia="SimSun" w:hAnsi="Times New Roman" w:cs="Times New Roman"/>
          <w:szCs w:val="24"/>
        </w:rPr>
        <w:t>Sarkhi</w:t>
      </w:r>
      <w:proofErr w:type="spellEnd"/>
      <w:r>
        <w:rPr>
          <w:rFonts w:ascii="Times New Roman" w:eastAsia="SimSun" w:hAnsi="Times New Roman" w:cs="Times New Roman"/>
          <w:szCs w:val="24"/>
        </w:rPr>
        <w:t xml:space="preserve"> and Mishra (2024) propose a lightweight deep learning model for detecting malicious QR codes by classifying them into three categories: normal, phishing, and malware. Their approach is motivated by the limitations of traditional intrusion detection systems, which rely heavily on known patterns and may not adapt well to newer QR-based attack vectors. The model achieved very high overall accuracy (99%) and strong precision and F1 scores for the “normal” and “phishing” classes, though recall for the “malware” class was comparatively lower indicating room for improvement in detecting more sophisticated threats. This study underscores both the promise and challenges of using compact deep learning models for QR code security in constrained environments.</w:t>
      </w:r>
    </w:p>
    <w:p w14:paraId="490AE7A5" w14:textId="77777777" w:rsidR="008E00DD" w:rsidRDefault="008E00DD" w:rsidP="008E00DD">
      <w:pPr>
        <w:spacing w:line="480" w:lineRule="auto"/>
        <w:jc w:val="both"/>
        <w:rPr>
          <w:rFonts w:ascii="Times New Roman" w:eastAsia="SimSun" w:hAnsi="Times New Roman" w:cs="Times New Roman"/>
          <w:b/>
          <w:bCs/>
          <w:szCs w:val="24"/>
        </w:rPr>
      </w:pPr>
      <w:r>
        <w:rPr>
          <w:rFonts w:ascii="Times New Roman" w:eastAsia="SimSun" w:hAnsi="Times New Roman" w:cs="Times New Roman"/>
          <w:b/>
          <w:bCs/>
          <w:szCs w:val="24"/>
        </w:rPr>
        <w:t>Reward and Point-Based Recycling Systems</w:t>
      </w:r>
    </w:p>
    <w:p w14:paraId="42657437" w14:textId="77777777" w:rsidR="008E00DD" w:rsidRDefault="008E00DD" w:rsidP="008E00DD">
      <w:pPr>
        <w:spacing w:line="480" w:lineRule="auto"/>
        <w:jc w:val="both"/>
        <w:rPr>
          <w:rFonts w:ascii="Times New Roman" w:eastAsia="SimSun" w:hAnsi="Times New Roman" w:cs="Times New Roman"/>
          <w:szCs w:val="24"/>
          <w:lang w:val="en-US"/>
        </w:rPr>
      </w:pPr>
      <w:r>
        <w:rPr>
          <w:rFonts w:ascii="Times New Roman" w:eastAsia="SimSun" w:hAnsi="Times New Roman" w:cs="Times New Roman"/>
          <w:b/>
          <w:bCs/>
          <w:szCs w:val="24"/>
        </w:rPr>
        <w:tab/>
      </w:r>
      <w:r>
        <w:rPr>
          <w:rFonts w:ascii="Times New Roman" w:eastAsia="SimSun" w:hAnsi="Times New Roman" w:cs="Times New Roman"/>
          <w:szCs w:val="24"/>
          <w:lang w:val="en-US"/>
        </w:rPr>
        <w:t>SM Supermall has been implementing the "Trash to Cash" (2024) program across its 87 malls nationwide. This initiative allows individuals to exchange recyclable materials for cash. In 2024 alone, the program collected over 12 million kilograms of recyclables, resulting in more than ₱28 million in earnings for participants. The program not only promotes recycling but also contributes to environmental conservation by reducing carbon emissions and saving trees.</w:t>
      </w:r>
    </w:p>
    <w:p w14:paraId="49284290" w14:textId="77777777" w:rsidR="008E00DD" w:rsidRDefault="008E00DD" w:rsidP="008E00DD">
      <w:pPr>
        <w:spacing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t xml:space="preserve">Quezon City's "Trash to Cashback" (2021) program enables residents to trade recyclable waste for Environmental Points (EPs), which can be exchanged for groceries, utilities, and other essentials. As of May 2024, the program has collected over </w:t>
      </w:r>
      <w:r>
        <w:rPr>
          <w:rFonts w:ascii="Times New Roman" w:eastAsia="SimSun" w:hAnsi="Times New Roman" w:cs="Times New Roman"/>
          <w:szCs w:val="24"/>
          <w:lang w:val="en-US"/>
        </w:rPr>
        <w:lastRenderedPageBreak/>
        <w:t>300,000 kilograms of plastic waste, highlighting its success in promoting waste segregation and providing tangible benefits to the community.</w:t>
      </w:r>
    </w:p>
    <w:p w14:paraId="288E6D53" w14:textId="77777777" w:rsidR="008E00DD" w:rsidRDefault="008E00DD" w:rsidP="008E00DD">
      <w:pPr>
        <w:spacing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t xml:space="preserve">Cagayan de Oro City introduced a digital trash-to-cash (2021) program utilizing the </w:t>
      </w:r>
      <w:proofErr w:type="spellStart"/>
      <w:r>
        <w:rPr>
          <w:rFonts w:ascii="Times New Roman" w:eastAsia="SimSun" w:hAnsi="Times New Roman" w:cs="Times New Roman"/>
          <w:szCs w:val="24"/>
          <w:lang w:val="en-US"/>
        </w:rPr>
        <w:t>bXTRA</w:t>
      </w:r>
      <w:proofErr w:type="spellEnd"/>
      <w:r>
        <w:rPr>
          <w:rFonts w:ascii="Times New Roman" w:eastAsia="SimSun" w:hAnsi="Times New Roman" w:cs="Times New Roman"/>
          <w:szCs w:val="24"/>
          <w:lang w:val="en-US"/>
        </w:rPr>
        <w:t xml:space="preserve"> app. Residents earn points by turning in recyclable materials, which can be used to purchase items in partner shops. This initiative encourages waste segregation at the source and reduces landfill usage.</w:t>
      </w:r>
    </w:p>
    <w:p w14:paraId="7B04C8EA"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szCs w:val="24"/>
          <w:lang w:val="en-US"/>
        </w:rPr>
        <w:tab/>
      </w:r>
      <w:r>
        <w:rPr>
          <w:rFonts w:ascii="Times New Roman" w:eastAsia="SimSun" w:hAnsi="Times New Roman" w:cs="Times New Roman"/>
          <w:szCs w:val="24"/>
        </w:rPr>
        <w:t>Sun (2024) examines how economic incentives affect household behavior in separating recyclable waste in China. Drawing on field surveys, policy analysis, and statistical modeling, Sun analyzes the role of “points” incentive systems, governmental support, and local conditions in boosting participation in waste separation. The study shows that in cities where both the government and private sectors collaborate especially using point-based reward systems participation and recycling rates increase significantly. However, Sun also finds that the effectiveness of these systems tends to plateau over time, and that in less developed or rural areas uptake is lower due to weaker infrastructure, less policy enforcement, and lower awareness. Additionally, the study highlights challenges such as sustainability of funding, stakeholder coordination, and the risk that the system becomes dependent on external incentives rather than intrinsic motivation.</w:t>
      </w:r>
    </w:p>
    <w:p w14:paraId="019CA8F4"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t xml:space="preserve">A recent study </w:t>
      </w:r>
      <w:r>
        <w:rPr>
          <w:rFonts w:ascii="Times New Roman" w:eastAsia="SimSun" w:hAnsi="Times New Roman" w:cs="Times New Roman"/>
          <w:i/>
          <w:iCs/>
          <w:szCs w:val="24"/>
        </w:rPr>
        <w:t xml:space="preserve">Motivating recycling </w:t>
      </w:r>
      <w:proofErr w:type="spellStart"/>
      <w:r>
        <w:rPr>
          <w:rFonts w:ascii="Times New Roman" w:eastAsia="SimSun" w:hAnsi="Times New Roman" w:cs="Times New Roman"/>
          <w:i/>
          <w:iCs/>
          <w:szCs w:val="24"/>
        </w:rPr>
        <w:t>behaviour</w:t>
      </w:r>
      <w:proofErr w:type="spellEnd"/>
      <w:r>
        <w:rPr>
          <w:rFonts w:ascii="Times New Roman" w:eastAsia="SimSun" w:hAnsi="Times New Roman" w:cs="Times New Roman"/>
          <w:i/>
          <w:iCs/>
          <w:szCs w:val="24"/>
        </w:rPr>
        <w:t>: The role of deposit return systems</w:t>
      </w:r>
      <w:r>
        <w:rPr>
          <w:rFonts w:ascii="Times New Roman" w:eastAsia="SimSun" w:hAnsi="Times New Roman" w:cs="Times New Roman"/>
          <w:szCs w:val="24"/>
        </w:rPr>
        <w:t xml:space="preserve"> explores how Deposit Return Systems (DRS) can impact people’s recycling habits, particularly in the HORECA sector (hotels, restaurants and cafes). It finds that introducing deposit refunds on bottles and cans tends to boost recycling rates, reduce littering, and encourage more responsible waste disposal behaviors. The research suggests that financial incentives like getting a refund when returning containers are </w:t>
      </w:r>
      <w:r>
        <w:rPr>
          <w:rFonts w:ascii="Times New Roman" w:eastAsia="SimSun" w:hAnsi="Times New Roman" w:cs="Times New Roman"/>
          <w:szCs w:val="24"/>
        </w:rPr>
        <w:lastRenderedPageBreak/>
        <w:t>significant motivators for behavior change. However, the study also notes that the effectiveness of DRS implementations can vary depending on factors like public awareness, convenience of return points, the value of the deposit, and ease of the return process. These insights are relevant to works on plastic bottle recognition/classification because improving recycling rates depends not only on technology (detection, sorting, classification) but also on policy, incentives, and behavioral adoption.</w:t>
      </w:r>
    </w:p>
    <w:p w14:paraId="720A5A80"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t xml:space="preserve">Duwel, </w:t>
      </w:r>
      <w:proofErr w:type="spellStart"/>
      <w:r>
        <w:rPr>
          <w:rFonts w:ascii="Times New Roman" w:eastAsia="SimSun" w:hAnsi="Times New Roman" w:cs="Times New Roman"/>
          <w:szCs w:val="24"/>
        </w:rPr>
        <w:t>Montens</w:t>
      </w:r>
      <w:proofErr w:type="spellEnd"/>
      <w:r>
        <w:rPr>
          <w:rFonts w:ascii="Times New Roman" w:eastAsia="SimSun" w:hAnsi="Times New Roman" w:cs="Times New Roman"/>
          <w:szCs w:val="24"/>
        </w:rPr>
        <w:t>, Wan, Basheer, Gelman, and Thompson (2024) explored different incentive mechanisms to promote the use of reusable cups on campus. Their survey compared a modest fee for disposable cups with a lottery-style reward, finding little difference in students’ intention to bring their own cups under either scheme. Notably, though, participants favored a points-based reward over both other incentives, driven largely by environmental concern and financial savings. This suggests that while punitive or chance-based incentives may have limited impact, positive rewards that accumulate may be more effective in changing behavior.</w:t>
      </w:r>
    </w:p>
    <w:p w14:paraId="123ED3BE"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t>Verde (2024) developed a reward-based model to encourage sustainable practices within urban environments. The system is designed to integrate with a smart city platform, using incentives to motivate citizens to adopt eco-friendly behaviors. By linking user participation with rewards, the project demonstrates how technology and gamification can strengthen civic engagement and environmental responsibility. This approach highlights the growing role of digital platforms in shaping behavioral change strategies for sustainable urban living.</w:t>
      </w:r>
    </w:p>
    <w:p w14:paraId="0F4DECFA" w14:textId="77777777" w:rsidR="008E00DD" w:rsidRDefault="008E00DD" w:rsidP="008E00DD">
      <w:pPr>
        <w:spacing w:line="480" w:lineRule="auto"/>
        <w:jc w:val="both"/>
        <w:rPr>
          <w:rFonts w:ascii="Times New Roman" w:hAnsi="Times New Roman" w:cs="Times New Roman"/>
          <w:szCs w:val="24"/>
          <w:lang w:val="en-US"/>
        </w:rPr>
      </w:pPr>
      <w:r>
        <w:rPr>
          <w:rFonts w:ascii="Times New Roman" w:eastAsia="SimSun" w:hAnsi="Times New Roman" w:cs="Times New Roman"/>
          <w:szCs w:val="24"/>
        </w:rPr>
        <w:tab/>
      </w:r>
      <w:r>
        <w:rPr>
          <w:rFonts w:ascii="Times New Roman" w:hAnsi="Times New Roman" w:cs="Times New Roman"/>
          <w:szCs w:val="24"/>
          <w:lang w:val="en-US"/>
        </w:rPr>
        <w:t xml:space="preserve">Younis (2014) presents a </w:t>
      </w:r>
      <w:r>
        <w:rPr>
          <w:rFonts w:ascii="Times New Roman" w:hAnsi="Times New Roman" w:cs="Times New Roman"/>
          <w:i/>
          <w:iCs/>
          <w:szCs w:val="24"/>
          <w:lang w:val="en-US"/>
        </w:rPr>
        <w:t>Recycle Rewarding System</w:t>
      </w:r>
      <w:r>
        <w:rPr>
          <w:rFonts w:ascii="Times New Roman" w:hAnsi="Times New Roman" w:cs="Times New Roman"/>
          <w:szCs w:val="24"/>
          <w:lang w:val="en-US"/>
        </w:rPr>
        <w:t xml:space="preserve"> (RRS), an ICT-based initiative aimed at promoting environmental sustainability by giving recycling collectors reward points in exchange for recyclable materials. The system is composed </w:t>
      </w:r>
      <w:r>
        <w:rPr>
          <w:rFonts w:ascii="Times New Roman" w:hAnsi="Times New Roman" w:cs="Times New Roman"/>
          <w:szCs w:val="24"/>
          <w:lang w:val="en-US"/>
        </w:rPr>
        <w:lastRenderedPageBreak/>
        <w:t>of five modules: database; data entry; points-collection and recording; points rewarding; and web interface. Deployed at University Sains Malaysia (USM), the RRS encourages both individuals and industries to recycle by quantifying their contributions and converting them into economic benefits, while aiming for a greener environment. The study highlights the system architecture, component selection, and implementation issues, revealing both the technical and social challenges in rewarding recycling behavior. Compared to simpler incentive systems, RRS adds structure by tracking, validating, and rewarding recycling efforts in a formal, ICT-mediated framework, which helps bridge the gap between informal collecting and institutional recognition.</w:t>
      </w:r>
    </w:p>
    <w:p w14:paraId="3B88FB34" w14:textId="77777777" w:rsidR="008E00DD" w:rsidRDefault="008E00DD" w:rsidP="008E00DD">
      <w:pPr>
        <w:spacing w:line="480" w:lineRule="auto"/>
        <w:jc w:val="both"/>
        <w:rPr>
          <w:rFonts w:ascii="Times New Roman" w:eastAsia="SimSun" w:hAnsi="Times New Roman" w:cs="Times New Roman"/>
          <w:b/>
          <w:bCs/>
          <w:szCs w:val="24"/>
        </w:rPr>
      </w:pPr>
      <w:r>
        <w:rPr>
          <w:rFonts w:ascii="Times New Roman" w:eastAsia="SimSun" w:hAnsi="Times New Roman" w:cs="Times New Roman"/>
          <w:b/>
          <w:bCs/>
          <w:szCs w:val="24"/>
        </w:rPr>
        <w:t>Email Notification and Alert Systems</w:t>
      </w:r>
    </w:p>
    <w:p w14:paraId="1119BF34"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b/>
          <w:bCs/>
          <w:szCs w:val="24"/>
        </w:rPr>
        <w:tab/>
      </w:r>
      <w:r>
        <w:rPr>
          <w:rFonts w:ascii="Times New Roman" w:eastAsia="SimSun" w:hAnsi="Times New Roman" w:cs="Times New Roman"/>
          <w:szCs w:val="24"/>
        </w:rPr>
        <w:t>Biswal, Singh, Pattanayak, Samanta, and Yang (2021) developed a system combining behavioral monitoring and IoT modules to detect driver fatigue. They use video stream processing to monitor eye blinks and eye aspect ratio (EAR), employing face landmark detection to identify signs of drowsiness. When fatigue is detected, alerts are issued via voice through a Raspberry Pi, and an email is sent to the vehicle’s owner. The system also integrates crash sensors and GPS to detect collisions and send location-aware alerts to emergency responders or nearby hospitals. Tested with distinct subjects, the system achieved about 97.1% accuracy in detecting drowsiness under varied conditions (with or without glasses). This work contributes to literature by integrating both real-time behavioral cues and IoT alert mechanisms to address road safety, complementing earlier research that focus mainly on detection or alerting alone.</w:t>
      </w:r>
    </w:p>
    <w:p w14:paraId="23C8E20B"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t xml:space="preserve">Kowalska and Manning (2021) examine the Rapid Alert System for Food and Feed (RASFF), which is used by EU member states to submit notifications when unsafe or illegal food/feed products are found. They focus on the dataset provided by RASFF, </w:t>
      </w:r>
      <w:r>
        <w:rPr>
          <w:rFonts w:ascii="Times New Roman" w:eastAsia="SimSun" w:hAnsi="Times New Roman" w:cs="Times New Roman"/>
          <w:szCs w:val="24"/>
        </w:rPr>
        <w:lastRenderedPageBreak/>
        <w:t>especially cases involving mycotoxin contamination. Their analysis reveals that while RASFF is a powerful tool for food safety, interpreting its data for trend analysis or predictive work can be problematic. Reasons include changes in regulation over time that affect how and when sampling is done, and uneven engagement of different member states with the system. These issues reduce the reliability of some cross-country comparisons and trend predictions. This work highlights that for alert/notification systems, not just the technology or data volume matters but also consistency, regulation, and context of data collection.</w:t>
      </w:r>
    </w:p>
    <w:p w14:paraId="6C9483A7"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r>
      <w:proofErr w:type="spellStart"/>
      <w:r>
        <w:rPr>
          <w:rFonts w:ascii="Times New Roman" w:eastAsia="SimSun" w:hAnsi="Times New Roman" w:cs="Times New Roman"/>
          <w:szCs w:val="24"/>
        </w:rPr>
        <w:t>Meckawy</w:t>
      </w:r>
      <w:proofErr w:type="spellEnd"/>
      <w:r>
        <w:rPr>
          <w:rFonts w:ascii="Times New Roman" w:eastAsia="SimSun" w:hAnsi="Times New Roman" w:cs="Times New Roman"/>
          <w:szCs w:val="24"/>
        </w:rPr>
        <w:t xml:space="preserve">, Stuckler, Mehta, Al-Ahdal, and </w:t>
      </w:r>
      <w:proofErr w:type="spellStart"/>
      <w:r>
        <w:rPr>
          <w:rFonts w:ascii="Times New Roman" w:eastAsia="SimSun" w:hAnsi="Times New Roman" w:cs="Times New Roman"/>
          <w:szCs w:val="24"/>
        </w:rPr>
        <w:t>Doebbeling</w:t>
      </w:r>
      <w:proofErr w:type="spellEnd"/>
      <w:r>
        <w:rPr>
          <w:rFonts w:ascii="Times New Roman" w:eastAsia="SimSun" w:hAnsi="Times New Roman" w:cs="Times New Roman"/>
          <w:szCs w:val="24"/>
        </w:rPr>
        <w:t xml:space="preserve"> (2022) conducted a systematic review to assess how well Early Warning Systems (EWSs) detect infectious disease outbreaks, especially those with pandemic potential. They screened 1,669 studies and included 68 that had evaluated implemented systems. The review found that EWSs which integrate </w:t>
      </w:r>
      <w:r w:rsidRPr="005F66B4">
        <w:rPr>
          <w:rFonts w:ascii="Times New Roman" w:eastAsia="SimSun" w:hAnsi="Times New Roman" w:cs="Times New Roman"/>
          <w:szCs w:val="24"/>
        </w:rPr>
        <w:t>pre-diagnosis data,</w:t>
      </w:r>
      <w:r>
        <w:rPr>
          <w:rFonts w:ascii="Times New Roman" w:eastAsia="SimSun" w:hAnsi="Times New Roman" w:cs="Times New Roman"/>
          <w:szCs w:val="24"/>
        </w:rPr>
        <w:t xml:space="preserve"> such as chief complaints in emergency departments, triage logs, or web-based reports, tend to be more proactive and timelier than systems relying exclusively on confirmed diagnostic data. Systems combining multiple data sources health records plus staff reports were especially effective. They also noted that web-based alerts and rapid reporting from remote or low/middle-income settings are advantageous. On the other hand, EWSs based only on pharmaceutical sales or lab results showed limitations when acting alone. Contextual factors like standardized reporting formats, clinician participation, and daily surveillance were found to enhance system performance.</w:t>
      </w:r>
    </w:p>
    <w:p w14:paraId="188B9EB2"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r>
      <w:proofErr w:type="spellStart"/>
      <w:r>
        <w:rPr>
          <w:rFonts w:ascii="Times New Roman" w:eastAsia="SimSun" w:hAnsi="Times New Roman" w:cs="Times New Roman"/>
          <w:szCs w:val="24"/>
        </w:rPr>
        <w:t>Dhanuka</w:t>
      </w:r>
      <w:proofErr w:type="spellEnd"/>
      <w:r>
        <w:rPr>
          <w:rFonts w:ascii="Times New Roman" w:eastAsia="SimSun" w:hAnsi="Times New Roman" w:cs="Times New Roman"/>
          <w:szCs w:val="24"/>
        </w:rPr>
        <w:t xml:space="preserve"> and </w:t>
      </w:r>
      <w:proofErr w:type="spellStart"/>
      <w:r>
        <w:rPr>
          <w:rFonts w:ascii="Times New Roman" w:eastAsia="SimSun" w:hAnsi="Times New Roman" w:cs="Times New Roman"/>
          <w:szCs w:val="24"/>
        </w:rPr>
        <w:t>Dhavakumar</w:t>
      </w:r>
      <w:proofErr w:type="spellEnd"/>
      <w:r>
        <w:rPr>
          <w:rFonts w:ascii="Times New Roman" w:eastAsia="SimSun" w:hAnsi="Times New Roman" w:cs="Times New Roman"/>
          <w:szCs w:val="24"/>
        </w:rPr>
        <w:t xml:space="preserve"> (2024) propose a security notification system that automatically alerts administrators via email and SMS when an unauthorized entry is detected, leveraging the object detection framework</w:t>
      </w:r>
      <w:r w:rsidRPr="005F66B4">
        <w:rPr>
          <w:rFonts w:ascii="Times New Roman" w:eastAsia="SimSun" w:hAnsi="Times New Roman" w:cs="Times New Roman"/>
          <w:szCs w:val="24"/>
        </w:rPr>
        <w:t xml:space="preserve"> YOLOv9</w:t>
      </w:r>
      <w:r>
        <w:rPr>
          <w:rFonts w:ascii="Times New Roman" w:eastAsia="SimSun" w:hAnsi="Times New Roman" w:cs="Times New Roman"/>
          <w:szCs w:val="24"/>
        </w:rPr>
        <w:t xml:space="preserve"> to recognize intrusions in real time. Their system captures images at the moment of detection and integrates </w:t>
      </w:r>
      <w:r>
        <w:rPr>
          <w:rFonts w:ascii="Times New Roman" w:eastAsia="SimSun" w:hAnsi="Times New Roman" w:cs="Times New Roman"/>
          <w:szCs w:val="24"/>
        </w:rPr>
        <w:lastRenderedPageBreak/>
        <w:t>notification modules to send alerts to decision-makers, thus enabling prompt response. The approach underscores how modern deep learning object detectors can be combined with communication APIs to form end-to-end surveillance and alerting systems in resource-constrained deployment scenarios.</w:t>
      </w:r>
    </w:p>
    <w:p w14:paraId="3F53E469"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t xml:space="preserve">Narejo, Pandey, </w:t>
      </w:r>
      <w:proofErr w:type="spellStart"/>
      <w:r>
        <w:rPr>
          <w:rFonts w:ascii="Times New Roman" w:eastAsia="SimSun" w:hAnsi="Times New Roman" w:cs="Times New Roman"/>
          <w:szCs w:val="24"/>
        </w:rPr>
        <w:t>Esenarro</w:t>
      </w:r>
      <w:proofErr w:type="spellEnd"/>
      <w:r>
        <w:rPr>
          <w:rFonts w:ascii="Times New Roman" w:eastAsia="SimSun" w:hAnsi="Times New Roman" w:cs="Times New Roman"/>
          <w:szCs w:val="24"/>
        </w:rPr>
        <w:t xml:space="preserve"> Vargas, Rodriguez, and Anjum (2021) developed a smart surveillance system that automatically identifies weapons such as handguns and rifles using the YOLOv3 object detection model. They trained the model on a custom dataset and found that it outperformed YOLOv2 and traditional CNN-based detection methods. Their design emphasizes efficient inference by using transfer learning, allowing the system to operate without needing extremely powerful GPUs. The system shows promise for deployment in security robotics and surveillance settings to reduce violence by allowing early detection of weapons and unsafe objects.</w:t>
      </w:r>
    </w:p>
    <w:p w14:paraId="106E7081" w14:textId="77777777" w:rsidR="008E00DD" w:rsidRDefault="008E00DD" w:rsidP="008E00DD">
      <w:pPr>
        <w:spacing w:line="480" w:lineRule="auto"/>
        <w:jc w:val="both"/>
        <w:rPr>
          <w:rFonts w:ascii="Times New Roman" w:eastAsia="SimSun" w:hAnsi="Times New Roman" w:cs="Times New Roman"/>
          <w:szCs w:val="24"/>
        </w:rPr>
      </w:pPr>
      <w:r>
        <w:rPr>
          <w:rFonts w:ascii="Times New Roman" w:eastAsia="SimSun" w:hAnsi="Times New Roman" w:cs="Times New Roman"/>
          <w:szCs w:val="24"/>
        </w:rPr>
        <w:tab/>
        <w:t>Pandey and Sumit P. (2024) examine how modern Human Capital Management (HCM) systems, especially cloud-based ones like Workday, can better balance alert/notification functionality with data security needs. They identify a gap: current SaaS HCM tools often allow email alerts with sensitive data only to those who already have full access, meaning some alerts cannot be sent without over-granting permissions. To address this, they propose a dynamic alert framework leveraging Workday’s service accounts, security groups, and custom reports so that alerts containing limited sensitive information can be dispatched securely to a wider set of stakeholders without giving them broad system access. Their design improves internal communication (HR ↔ managers ↔ execs) while maintaining compliance and data protection.</w:t>
      </w:r>
    </w:p>
    <w:p w14:paraId="77DECEF7" w14:textId="77777777" w:rsidR="008E00DD" w:rsidRDefault="008E00DD" w:rsidP="008E00DD">
      <w:pPr>
        <w:spacing w:line="480" w:lineRule="auto"/>
        <w:jc w:val="both"/>
        <w:rPr>
          <w:rFonts w:ascii="Times New Roman" w:eastAsia="SimSun" w:hAnsi="Times New Roman" w:cs="Times New Roman"/>
          <w:b/>
          <w:bCs/>
          <w:szCs w:val="24"/>
          <w:lang w:val="en-US"/>
        </w:rPr>
      </w:pPr>
    </w:p>
    <w:p w14:paraId="39B6CC39" w14:textId="77777777" w:rsidR="008E00DD" w:rsidRDefault="008E00DD" w:rsidP="008E00DD">
      <w:pPr>
        <w:spacing w:line="480" w:lineRule="auto"/>
        <w:jc w:val="both"/>
        <w:rPr>
          <w:rFonts w:ascii="Times New Roman" w:eastAsia="SimSun" w:hAnsi="Times New Roman" w:cs="Times New Roman"/>
          <w:b/>
          <w:bCs/>
          <w:szCs w:val="24"/>
          <w:lang w:val="en-US"/>
        </w:rPr>
      </w:pPr>
    </w:p>
    <w:p w14:paraId="34C56F2A" w14:textId="77777777" w:rsidR="008E00DD" w:rsidRPr="008E2996" w:rsidRDefault="008E00DD" w:rsidP="008E00DD">
      <w:pPr>
        <w:spacing w:line="480" w:lineRule="auto"/>
        <w:jc w:val="both"/>
        <w:rPr>
          <w:rFonts w:ascii="Times New Roman" w:eastAsia="SimSun" w:hAnsi="Times New Roman" w:cs="Times New Roman"/>
          <w:szCs w:val="24"/>
          <w:lang w:val="en-US"/>
        </w:rPr>
      </w:pPr>
      <w:r w:rsidRPr="008E2996">
        <w:rPr>
          <w:rFonts w:ascii="Times New Roman" w:eastAsia="SimSun" w:hAnsi="Times New Roman" w:cs="Times New Roman"/>
          <w:szCs w:val="24"/>
          <w:lang w:val="en-US"/>
        </w:rPr>
        <w:lastRenderedPageBreak/>
        <w:t>Community and School Based Environmental Programs</w:t>
      </w:r>
    </w:p>
    <w:p w14:paraId="15466A8A" w14:textId="77777777" w:rsidR="008E00DD" w:rsidRDefault="008E00DD" w:rsidP="008E00DD">
      <w:pPr>
        <w:spacing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t xml:space="preserve">Robby and </w:t>
      </w:r>
      <w:proofErr w:type="spellStart"/>
      <w:r>
        <w:rPr>
          <w:rFonts w:ascii="Times New Roman" w:eastAsia="SimSun" w:hAnsi="Times New Roman" w:cs="Times New Roman"/>
          <w:szCs w:val="24"/>
          <w:lang w:val="en-US"/>
        </w:rPr>
        <w:t>Karmilah</w:t>
      </w:r>
      <w:proofErr w:type="spellEnd"/>
      <w:r>
        <w:rPr>
          <w:rFonts w:ascii="Times New Roman" w:eastAsia="SimSun" w:hAnsi="Times New Roman" w:cs="Times New Roman"/>
          <w:szCs w:val="24"/>
          <w:lang w:val="en-US"/>
        </w:rPr>
        <w:t xml:space="preserve"> (2023) examined the impact of community-based environmental education programs on developing sustainable character among young adults aged 18 to 30. Using a mixed-methods approach, they found that participants showed significant improvements in attitudes, knowledge, and behavior related to sustainability, reinforced by qualitative insights highlighting the importance of inclusive, diverse learning environments. This study underscores the efficacy of localized, participatory environmental education in fostering pro-environmental mindsets and behaviors, laying the groundwork for future investigations into the long-term societal and ecological benefits of such interventions.</w:t>
      </w:r>
    </w:p>
    <w:p w14:paraId="4971E029" w14:textId="77777777" w:rsidR="008E00DD" w:rsidRDefault="008E00DD" w:rsidP="008E00DD">
      <w:pPr>
        <w:spacing w:line="480" w:lineRule="auto"/>
        <w:ind w:firstLine="720"/>
        <w:jc w:val="both"/>
        <w:rPr>
          <w:rFonts w:ascii="Times New Roman" w:eastAsia="SimSun" w:hAnsi="Times New Roman" w:cs="Times New Roman"/>
          <w:szCs w:val="24"/>
        </w:rPr>
      </w:pPr>
      <w:proofErr w:type="spellStart"/>
      <w:r>
        <w:rPr>
          <w:rFonts w:ascii="Times New Roman" w:eastAsia="SimSun" w:hAnsi="Times New Roman" w:cs="Times New Roman"/>
          <w:szCs w:val="24"/>
        </w:rPr>
        <w:t>Suriyankietkaew</w:t>
      </w:r>
      <w:proofErr w:type="spellEnd"/>
      <w:r>
        <w:rPr>
          <w:rFonts w:ascii="Times New Roman" w:eastAsia="SimSun" w:hAnsi="Times New Roman" w:cs="Times New Roman"/>
          <w:szCs w:val="24"/>
        </w:rPr>
        <w:t xml:space="preserve">, </w:t>
      </w:r>
      <w:proofErr w:type="spellStart"/>
      <w:r>
        <w:rPr>
          <w:rFonts w:ascii="Times New Roman" w:eastAsia="SimSun" w:hAnsi="Times New Roman" w:cs="Times New Roman"/>
          <w:szCs w:val="24"/>
        </w:rPr>
        <w:t>Krittayaruangroj</w:t>
      </w:r>
      <w:proofErr w:type="spellEnd"/>
      <w:r>
        <w:rPr>
          <w:rFonts w:ascii="Times New Roman" w:eastAsia="SimSun" w:hAnsi="Times New Roman" w:cs="Times New Roman"/>
          <w:szCs w:val="24"/>
        </w:rPr>
        <w:t xml:space="preserve">, and </w:t>
      </w:r>
      <w:proofErr w:type="spellStart"/>
      <w:r>
        <w:rPr>
          <w:rFonts w:ascii="Times New Roman" w:eastAsia="SimSun" w:hAnsi="Times New Roman" w:cs="Times New Roman"/>
          <w:szCs w:val="24"/>
        </w:rPr>
        <w:t>Iamsawan</w:t>
      </w:r>
      <w:proofErr w:type="spellEnd"/>
      <w:r>
        <w:rPr>
          <w:rFonts w:ascii="Times New Roman" w:eastAsia="SimSun" w:hAnsi="Times New Roman" w:cs="Times New Roman"/>
          <w:szCs w:val="24"/>
        </w:rPr>
        <w:t xml:space="preserve"> (2022) identify six sustainable leadership practices and five key competencies necessary for resilience in a community-based social enterprise (CBSE) context. Focusing on a green social enterprise in Thailand, they used case study methods—interviews and focus groups—to map how leadership strategies align with stakeholder care, social innovation, pro-environmental actions, and ethical values. Their findings show that leaders need to balance long-term orientation, systemic thinking, and ethical behavior with stakeholder engagement to promote sustainability. This study contributes by translating theoretical leadership frameworks into operational practices within SMEs, highlighting how sustainability leadership is applied on the ground in resource-constrained community settings.</w:t>
      </w:r>
    </w:p>
    <w:p w14:paraId="30B16F4B"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t xml:space="preserve">Gaffney, </w:t>
      </w:r>
      <w:proofErr w:type="spellStart"/>
      <w:r>
        <w:rPr>
          <w:rFonts w:ascii="Times New Roman" w:eastAsia="SimSun" w:hAnsi="Times New Roman" w:cs="Times New Roman"/>
          <w:szCs w:val="24"/>
        </w:rPr>
        <w:t>Ttofi</w:t>
      </w:r>
      <w:proofErr w:type="spellEnd"/>
      <w:r>
        <w:rPr>
          <w:rFonts w:ascii="Times New Roman" w:eastAsia="SimSun" w:hAnsi="Times New Roman" w:cs="Times New Roman"/>
          <w:szCs w:val="24"/>
        </w:rPr>
        <w:t xml:space="preserve">, and Farrington (2021) found that intervention programs produced modest but meaningful effects (e.g. odds ratio ~1.309 for perpetration, ~1.244 for victimization) under a random effects model. The review covers multiple program </w:t>
      </w:r>
      <w:r>
        <w:rPr>
          <w:rFonts w:ascii="Times New Roman" w:eastAsia="SimSun" w:hAnsi="Times New Roman" w:cs="Times New Roman"/>
          <w:szCs w:val="24"/>
        </w:rPr>
        <w:lastRenderedPageBreak/>
        <w:t>types, settings, and methodological designs, highlighting that although heterogeneity across studies is large, the overall evidence supports the effectiveness of school-level efforts to address bullying behavior. The authors caution, however, that effect sizes vary depending on program design, implementation quality, and reporting practices indicating the importance of contextual adaptation and rigorous evaluation.</w:t>
      </w:r>
    </w:p>
    <w:p w14:paraId="22076764"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t>Winston (2022) argues that sustainable community development must simultaneously address social and environmental needs, proposing a refined definition of social sustainability centered on meeting basic human needs (the “sufficiency” criterion) within planetary boundaries. She critiques prior vague conceptualizations of social sustainability and sustainable communities, then offers a new integrated framework that links housing regeneration programs, social equity, and ecological preservation. Using this framework, Winston illustrates how housing-focused regeneration efforts in high-income countries can advance multiple Sustainable Development Goals by combining social welfare and environmental goals.</w:t>
      </w:r>
    </w:p>
    <w:p w14:paraId="11162453"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t xml:space="preserve">Jacob, Hardy, and Johnson (2021) conducted a meta-analysis assessing the effectiveness of school-based health education programs aimed at reducing BMI in adolescents. Their review of 33 interventions (from 39 publications) found that 14 of those interventions led to statistically significant reductions in BMI or BMI z-score. Most interventions employed a multi-component design combining classroom health education, environmental modifications, digital tools, and parental involvement. When teachers were trained before implementation and parents were actively engaged, outcomes were more favorable. However, the pooled effect size was modest (-0.06 in BMI z-score). The authors also cautioned that publication bias may inflate effect estimates. This study underlines both the potential and limitations of school-based health education interventions: they can yield improvements, but the magnitude is </w:t>
      </w:r>
      <w:r>
        <w:rPr>
          <w:rFonts w:ascii="Times New Roman" w:eastAsia="SimSun" w:hAnsi="Times New Roman" w:cs="Times New Roman"/>
          <w:szCs w:val="24"/>
        </w:rPr>
        <w:lastRenderedPageBreak/>
        <w:t>small, and success depends on supporting components like teacher training and stakeholder engagement.</w:t>
      </w:r>
    </w:p>
    <w:p w14:paraId="197C3216" w14:textId="77777777" w:rsidR="008E00DD" w:rsidRDefault="008E00DD" w:rsidP="008E00DD">
      <w:pPr>
        <w:spacing w:line="480" w:lineRule="auto"/>
        <w:ind w:firstLine="720"/>
        <w:jc w:val="both"/>
        <w:rPr>
          <w:rFonts w:ascii="Times New Roman" w:eastAsia="SimSun" w:hAnsi="Times New Roman" w:cs="Times New Roman"/>
          <w:szCs w:val="24"/>
        </w:rPr>
      </w:pPr>
      <w:proofErr w:type="spellStart"/>
      <w:r>
        <w:rPr>
          <w:rFonts w:ascii="Times New Roman" w:eastAsia="SimSun" w:hAnsi="Times New Roman" w:cs="Times New Roman"/>
          <w:szCs w:val="24"/>
        </w:rPr>
        <w:t>Kapatan</w:t>
      </w:r>
      <w:proofErr w:type="spellEnd"/>
      <w:r>
        <w:rPr>
          <w:rFonts w:ascii="Times New Roman" w:eastAsia="SimSun" w:hAnsi="Times New Roman" w:cs="Times New Roman"/>
          <w:szCs w:val="24"/>
        </w:rPr>
        <w:t xml:space="preserve"> Inda Robby and </w:t>
      </w:r>
      <w:proofErr w:type="spellStart"/>
      <w:r>
        <w:rPr>
          <w:rFonts w:ascii="Times New Roman" w:eastAsia="SimSun" w:hAnsi="Times New Roman" w:cs="Times New Roman"/>
          <w:szCs w:val="24"/>
        </w:rPr>
        <w:t>Karmilah</w:t>
      </w:r>
      <w:proofErr w:type="spellEnd"/>
      <w:r>
        <w:rPr>
          <w:rFonts w:ascii="Times New Roman" w:eastAsia="SimSun" w:hAnsi="Times New Roman" w:cs="Times New Roman"/>
          <w:szCs w:val="24"/>
        </w:rPr>
        <w:t xml:space="preserve"> (2023) investigate how community-based environmental education (CBEE) influences </w:t>
      </w:r>
      <w:r>
        <w:rPr>
          <w:rFonts w:ascii="Times New Roman" w:eastAsia="SimSun" w:hAnsi="Times New Roman" w:cs="Times New Roman"/>
          <w:i/>
          <w:iCs/>
          <w:szCs w:val="24"/>
        </w:rPr>
        <w:t>sustainable character development</w:t>
      </w:r>
      <w:r>
        <w:rPr>
          <w:rFonts w:ascii="Times New Roman" w:eastAsia="SimSun" w:hAnsi="Times New Roman" w:cs="Times New Roman"/>
          <w:szCs w:val="24"/>
        </w:rPr>
        <w:t xml:space="preserve"> among young adults (aged 18-30) in Bandung Regency, Indonesia. Using a mixed-methods design, they surveyed 50 participants who had been involved in CBEE programs over the past year, measuring changes in attitudes, knowledge, and behaviors related to sustainability before and after the program. Their findings show statistically significant improvements in all three domains: more environmentally positive attitudes, greater knowledge about sustainability issues, and more sustainable behaviors. Qualitative interviews further reveal that experiential learning, inclusive participation, and exposure to diverse perspectives were among the program components most impactful for character growth. The study concludes that CBEE programs are effective tools for cultivating sustainable character, and suggests future work should examine longer-term impacts, and how such programs might scale or adapt in different cultural settings.</w:t>
      </w:r>
    </w:p>
    <w:p w14:paraId="4C9A36BB"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t>Matsumoto, Saizen, and Shimada (2018) examined how implementing an environmental education program together with the establishment of school eco-centers in Calamba City (Philippines) affected Grade 6 students’ awareness and participation in waste segregation. Using surveys, they found that students in schools with eco-centers had higher awareness and more active participation in waste segregation compared to those in schools without such centers. Female students showed slightly higher levels of awareness and participation than male students. The involvement of parents and the management of the eco-centers (i.e., how the eco-center was run and how students and community members were engaged) also played a crucial role in the observed positive impacts.</w:t>
      </w:r>
    </w:p>
    <w:p w14:paraId="53327B60"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lastRenderedPageBreak/>
        <w:t>Ellington and Prado (2024) examine how outdoor environmental education programs in the San Francisco Bay Area use place-based learning to bridge schools and their local communities, especially in low-income and BIPOC (Black, Indigenous, and People of Color) populations. Through qualitative interviews with educators from nine community organizations, they explore the role of community spaces (like gardens), incorporation of cultural knowledge, and strategies for overcoming access disparities such as financial barriers, language differences, and transportation. Their findings show that community-centered places help build belonging, that culturally relevant content boosts engagement, and that intentional efforts (grants, sliding scales, multilingual materials) are used to improve equitable participation. The study highlights both success stories and remaining challenges, particularly capacity constraints and difficulty in scaling outreach to underserved schools.</w:t>
      </w:r>
    </w:p>
    <w:p w14:paraId="52B3EABD" w14:textId="77777777" w:rsidR="008E00DD" w:rsidRDefault="008E00DD" w:rsidP="008E00DD">
      <w:pPr>
        <w:spacing w:line="480" w:lineRule="auto"/>
        <w:ind w:firstLine="720"/>
        <w:jc w:val="both"/>
        <w:rPr>
          <w:rFonts w:ascii="Times New Roman" w:eastAsia="SimSun" w:hAnsi="Times New Roman" w:cs="Times New Roman"/>
          <w:szCs w:val="24"/>
        </w:rPr>
      </w:pPr>
      <w:proofErr w:type="spellStart"/>
      <w:r>
        <w:rPr>
          <w:rFonts w:ascii="Times New Roman" w:eastAsia="SimSun" w:hAnsi="Times New Roman" w:cs="Times New Roman"/>
          <w:szCs w:val="24"/>
        </w:rPr>
        <w:t>Kotturi</w:t>
      </w:r>
      <w:proofErr w:type="spellEnd"/>
      <w:r>
        <w:rPr>
          <w:rFonts w:ascii="Times New Roman" w:eastAsia="SimSun" w:hAnsi="Times New Roman" w:cs="Times New Roman"/>
          <w:szCs w:val="24"/>
        </w:rPr>
        <w:t xml:space="preserve">, Hui, Johnson, </w:t>
      </w:r>
      <w:proofErr w:type="spellStart"/>
      <w:r>
        <w:rPr>
          <w:rFonts w:ascii="Times New Roman" w:eastAsia="SimSun" w:hAnsi="Times New Roman" w:cs="Times New Roman"/>
          <w:szCs w:val="24"/>
        </w:rPr>
        <w:t>Sanifu</w:t>
      </w:r>
      <w:proofErr w:type="spellEnd"/>
      <w:r>
        <w:rPr>
          <w:rFonts w:ascii="Times New Roman" w:eastAsia="SimSun" w:hAnsi="Times New Roman" w:cs="Times New Roman"/>
          <w:szCs w:val="24"/>
        </w:rPr>
        <w:t xml:space="preserve">, and Dillahunt (2024) investigate the challenges and strategies for sustaining </w:t>
      </w:r>
      <w:r w:rsidRPr="005F66B4">
        <w:rPr>
          <w:rFonts w:ascii="Times New Roman" w:eastAsia="SimSun" w:hAnsi="Times New Roman" w:cs="Times New Roman"/>
          <w:szCs w:val="24"/>
        </w:rPr>
        <w:t>community-based computing research</w:t>
      </w:r>
      <w:r>
        <w:rPr>
          <w:rFonts w:ascii="Times New Roman" w:eastAsia="SimSun" w:hAnsi="Times New Roman" w:cs="Times New Roman"/>
          <w:szCs w:val="24"/>
        </w:rPr>
        <w:t xml:space="preserve"> through a comparative analysis of two long-term tech capacity-building initiatives with local businesses in post-industrial U.S. cities. They identify three dimensions of sustainability: </w:t>
      </w:r>
      <w:r>
        <w:rPr>
          <w:rFonts w:ascii="Times New Roman" w:eastAsia="SimSun" w:hAnsi="Times New Roman" w:cs="Times New Roman"/>
          <w:i/>
          <w:iCs/>
          <w:szCs w:val="24"/>
        </w:rPr>
        <w:t>relational sustainability</w:t>
      </w:r>
      <w:r>
        <w:rPr>
          <w:rFonts w:ascii="Times New Roman" w:eastAsia="SimSun" w:hAnsi="Times New Roman" w:cs="Times New Roman"/>
          <w:szCs w:val="24"/>
        </w:rPr>
        <w:t xml:space="preserve"> (building trust and evolving expectations between academic and community partners), </w:t>
      </w:r>
      <w:r>
        <w:rPr>
          <w:rFonts w:ascii="Times New Roman" w:eastAsia="SimSun" w:hAnsi="Times New Roman" w:cs="Times New Roman"/>
          <w:i/>
          <w:iCs/>
          <w:szCs w:val="24"/>
        </w:rPr>
        <w:t>economic sustainability</w:t>
      </w:r>
      <w:r>
        <w:rPr>
          <w:rFonts w:ascii="Times New Roman" w:eastAsia="SimSun" w:hAnsi="Times New Roman" w:cs="Times New Roman"/>
          <w:szCs w:val="24"/>
        </w:rPr>
        <w:t xml:space="preserve"> (flexibly reframing interventions to remain aligned with community goals and securing funding), and </w:t>
      </w:r>
      <w:r>
        <w:rPr>
          <w:rFonts w:ascii="Times New Roman" w:eastAsia="SimSun" w:hAnsi="Times New Roman" w:cs="Times New Roman"/>
          <w:i/>
          <w:iCs/>
          <w:szCs w:val="24"/>
        </w:rPr>
        <w:t>technical sustainability</w:t>
      </w:r>
      <w:r>
        <w:rPr>
          <w:rFonts w:ascii="Times New Roman" w:eastAsia="SimSun" w:hAnsi="Times New Roman" w:cs="Times New Roman"/>
          <w:szCs w:val="24"/>
        </w:rPr>
        <w:t xml:space="preserve"> (training personnel to maintain and support systems over time rather than creating throwaway artifacts). Through in-depth case studies, they show how academic–community partnerships can remain viable beyond typical project lifespans by emphasizing adaptation, local capacity building, and resisting short-term trends.</w:t>
      </w:r>
    </w:p>
    <w:p w14:paraId="5B413ED5" w14:textId="77777777" w:rsidR="008E00DD" w:rsidRDefault="008E00DD" w:rsidP="008E00DD">
      <w:pPr>
        <w:spacing w:line="480" w:lineRule="auto"/>
        <w:ind w:firstLine="720"/>
        <w:jc w:val="both"/>
        <w:rPr>
          <w:rFonts w:ascii="Times New Roman" w:eastAsia="SimSun" w:hAnsi="Times New Roman" w:cs="Times New Roman"/>
          <w:szCs w:val="24"/>
        </w:rPr>
      </w:pPr>
    </w:p>
    <w:p w14:paraId="711459FA" w14:textId="77777777" w:rsidR="008E00DD" w:rsidRDefault="008E00DD" w:rsidP="008E00DD">
      <w:pPr>
        <w:spacing w:line="480" w:lineRule="auto"/>
        <w:jc w:val="both"/>
        <w:rPr>
          <w:rFonts w:ascii="Times New Roman" w:eastAsia="SimSun" w:hAnsi="Times New Roman" w:cs="Times New Roman"/>
          <w:b/>
          <w:bCs/>
          <w:szCs w:val="24"/>
        </w:rPr>
      </w:pPr>
      <w:r>
        <w:rPr>
          <w:rFonts w:ascii="Times New Roman" w:eastAsia="SimSun" w:hAnsi="Times New Roman" w:cs="Times New Roman"/>
          <w:b/>
          <w:bCs/>
          <w:szCs w:val="24"/>
        </w:rPr>
        <w:lastRenderedPageBreak/>
        <w:t>Smart Recycling Machines and IoT Integration</w:t>
      </w:r>
    </w:p>
    <w:p w14:paraId="34CCBB8A" w14:textId="77777777" w:rsidR="008E00DD" w:rsidRDefault="008E00DD" w:rsidP="008E00DD">
      <w:pPr>
        <w:spacing w:line="480" w:lineRule="auto"/>
        <w:ind w:firstLine="720"/>
        <w:jc w:val="both"/>
        <w:rPr>
          <w:rFonts w:ascii="Times New Roman" w:hAnsi="Times New Roman" w:cs="Times New Roman"/>
          <w:szCs w:val="24"/>
          <w:lang w:val="en-US"/>
        </w:rPr>
      </w:pPr>
      <w:r>
        <w:rPr>
          <w:rFonts w:ascii="Times New Roman" w:hAnsi="Times New Roman" w:cs="Times New Roman"/>
          <w:szCs w:val="24"/>
          <w:lang w:val="en-US"/>
        </w:rPr>
        <w:t>Zhang et al. (2023) developed an IoT-based reverse vending machine with cloud integration, enabling real-time tracking of recyclables and automated reporting to administrators. Their system improved transparency in waste collection and reduced machine downtime by using predictive maintenance alerts.</w:t>
      </w:r>
    </w:p>
    <w:p w14:paraId="2D437061" w14:textId="77777777" w:rsidR="008E00DD" w:rsidRDefault="008E00DD" w:rsidP="008E00DD">
      <w:pPr>
        <w:spacing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t>Li &amp; Zhao (2022) explored how smart recycling bins equipped with sensors and AI-based recognition can improve waste segregation efficiency in universities. They found that integrating mobile applications increased participation rates among students by 27%.</w:t>
      </w:r>
    </w:p>
    <w:p w14:paraId="0F3B0B83" w14:textId="77777777" w:rsidR="008E00DD" w:rsidRDefault="008E00DD" w:rsidP="008E00DD">
      <w:pPr>
        <w:spacing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rPr>
        <w:t xml:space="preserve">Mohd Adzaharee, Ahmad, and Mohd </w:t>
      </w:r>
      <w:proofErr w:type="spellStart"/>
      <w:r>
        <w:rPr>
          <w:rFonts w:ascii="Times New Roman" w:eastAsia="SimSun" w:hAnsi="Times New Roman" w:cs="Times New Roman"/>
          <w:szCs w:val="24"/>
        </w:rPr>
        <w:t>Nadzri</w:t>
      </w:r>
      <w:proofErr w:type="spellEnd"/>
      <w:r>
        <w:rPr>
          <w:rFonts w:ascii="Times New Roman" w:eastAsia="SimSun" w:hAnsi="Times New Roman" w:cs="Times New Roman"/>
          <w:szCs w:val="24"/>
        </w:rPr>
        <w:t xml:space="preserve"> (2021) developed an </w:t>
      </w:r>
      <w:r>
        <w:rPr>
          <w:rStyle w:val="Strong"/>
          <w:rFonts w:ascii="Times New Roman" w:eastAsia="SimSun" w:hAnsi="Times New Roman" w:cs="Times New Roman"/>
          <w:szCs w:val="24"/>
        </w:rPr>
        <w:t xml:space="preserve">IoT-based Reverse Vending Machine </w:t>
      </w:r>
      <w:r w:rsidRPr="005F66B4">
        <w:rPr>
          <w:rStyle w:val="Strong"/>
          <w:rFonts w:ascii="Times New Roman" w:eastAsia="SimSun" w:hAnsi="Times New Roman" w:cs="Times New Roman"/>
          <w:szCs w:val="24"/>
        </w:rPr>
        <w:t>(RVM)</w:t>
      </w:r>
      <w:r w:rsidRPr="005F66B4">
        <w:rPr>
          <w:rFonts w:ascii="Times New Roman" w:eastAsia="SimSun" w:hAnsi="Times New Roman" w:cs="Times New Roman"/>
          <w:b/>
          <w:bCs/>
          <w:szCs w:val="24"/>
        </w:rPr>
        <w:t xml:space="preserve"> </w:t>
      </w:r>
      <w:r>
        <w:rPr>
          <w:rFonts w:ascii="Times New Roman" w:eastAsia="SimSun" w:hAnsi="Times New Roman" w:cs="Times New Roman"/>
          <w:szCs w:val="24"/>
        </w:rPr>
        <w:t xml:space="preserve">prototype designed to enhance recycling habits in urban environments. Their system utilizes proximity (inductive/capacitive) sensors and weight sensors to detect and classify aluminum cans, plastic, and glass. An Arduino Mega and </w:t>
      </w:r>
      <w:proofErr w:type="spellStart"/>
      <w:r>
        <w:rPr>
          <w:rFonts w:ascii="Times New Roman" w:eastAsia="SimSun" w:hAnsi="Times New Roman" w:cs="Times New Roman"/>
          <w:szCs w:val="24"/>
        </w:rPr>
        <w:t>NodeMCU</w:t>
      </w:r>
      <w:proofErr w:type="spellEnd"/>
      <w:r>
        <w:rPr>
          <w:rFonts w:ascii="Times New Roman" w:eastAsia="SimSun" w:hAnsi="Times New Roman" w:cs="Times New Roman"/>
          <w:szCs w:val="24"/>
        </w:rPr>
        <w:t xml:space="preserve"> handle data processing and transmit information via Wi-Fi to the Blynk IoT platform, while an I²C LCD serves as the graphical user interface (GUI). The prototype not only successfully identifies three waste types but also notifies users when the RVM reaches full capacity and communicates rewards</w:t>
      </w:r>
      <w:r>
        <w:rPr>
          <w:rFonts w:ascii="Times New Roman" w:eastAsia="SimSun" w:hAnsi="Times New Roman" w:cs="Times New Roman"/>
          <w:szCs w:val="24"/>
          <w:lang w:val="en-US"/>
        </w:rPr>
        <w:t xml:space="preserve"> </w:t>
      </w:r>
      <w:r>
        <w:rPr>
          <w:rFonts w:ascii="Times New Roman" w:eastAsia="SimSun" w:hAnsi="Times New Roman" w:cs="Times New Roman"/>
          <w:szCs w:val="24"/>
        </w:rPr>
        <w:t>encouraging consistent recycling behavior</w:t>
      </w:r>
      <w:r>
        <w:rPr>
          <w:rFonts w:ascii="Times New Roman" w:eastAsia="SimSun" w:hAnsi="Times New Roman" w:cs="Times New Roman"/>
          <w:szCs w:val="24"/>
          <w:lang w:val="en-US"/>
        </w:rPr>
        <w:t>.</w:t>
      </w:r>
    </w:p>
    <w:p w14:paraId="673564FF" w14:textId="77777777" w:rsidR="008E00DD" w:rsidRDefault="008E00DD" w:rsidP="008E00DD">
      <w:pPr>
        <w:spacing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rPr>
        <w:t xml:space="preserve">Ghahramani et al. (2022) proposed an </w:t>
      </w:r>
      <w:r>
        <w:rPr>
          <w:rStyle w:val="Strong"/>
          <w:rFonts w:ascii="Times New Roman" w:eastAsia="SimSun" w:hAnsi="Times New Roman" w:cs="Times New Roman"/>
          <w:szCs w:val="24"/>
        </w:rPr>
        <w:t>IoT-based route recommendation system</w:t>
      </w:r>
      <w:r>
        <w:rPr>
          <w:rFonts w:ascii="Times New Roman" w:eastAsia="SimSun" w:hAnsi="Times New Roman" w:cs="Times New Roman"/>
          <w:szCs w:val="24"/>
        </w:rPr>
        <w:t xml:space="preserve"> for waste collection in smart cities. Their model integrates bin status and geographical coordinates to optimize pick-up routes through AI-enhanced decision</w:t>
      </w:r>
      <w:r>
        <w:rPr>
          <w:rFonts w:ascii="Times New Roman" w:eastAsia="SimSun" w:hAnsi="Times New Roman" w:cs="Times New Roman"/>
          <w:szCs w:val="24"/>
          <w:lang w:val="en-US"/>
        </w:rPr>
        <w:t xml:space="preserve"> </w:t>
      </w:r>
      <w:r>
        <w:rPr>
          <w:rFonts w:ascii="Times New Roman" w:eastAsia="SimSun" w:hAnsi="Times New Roman" w:cs="Times New Roman"/>
          <w:szCs w:val="24"/>
        </w:rPr>
        <w:t>making</w:t>
      </w:r>
      <w:r>
        <w:rPr>
          <w:rFonts w:ascii="Times New Roman" w:eastAsia="SimSun" w:hAnsi="Times New Roman" w:cs="Times New Roman"/>
          <w:szCs w:val="24"/>
          <w:lang w:val="en-US"/>
        </w:rPr>
        <w:t xml:space="preserve"> </w:t>
      </w:r>
      <w:r>
        <w:rPr>
          <w:rFonts w:ascii="Times New Roman" w:eastAsia="SimSun" w:hAnsi="Times New Roman" w:cs="Times New Roman"/>
          <w:szCs w:val="24"/>
        </w:rPr>
        <w:t xml:space="preserve">emphasizing the potential of data-driven operations in reducing resource waste and improving efficiency. Similarly, Nafiz et al. (2023) introduced </w:t>
      </w:r>
      <w:proofErr w:type="spellStart"/>
      <w:r w:rsidRPr="005F66B4">
        <w:rPr>
          <w:rStyle w:val="Strong"/>
          <w:rFonts w:ascii="Times New Roman" w:eastAsia="SimSun" w:hAnsi="Times New Roman" w:cs="Times New Roman"/>
          <w:szCs w:val="24"/>
        </w:rPr>
        <w:t>ConvoWaste</w:t>
      </w:r>
      <w:proofErr w:type="spellEnd"/>
      <w:r w:rsidRPr="005F66B4">
        <w:rPr>
          <w:rFonts w:ascii="Times New Roman" w:eastAsia="SimSun" w:hAnsi="Times New Roman" w:cs="Times New Roman"/>
          <w:b/>
          <w:bCs/>
          <w:szCs w:val="24"/>
        </w:rPr>
        <w:t>,</w:t>
      </w:r>
      <w:r>
        <w:rPr>
          <w:rFonts w:ascii="Times New Roman" w:eastAsia="SimSun" w:hAnsi="Times New Roman" w:cs="Times New Roman"/>
          <w:szCs w:val="24"/>
        </w:rPr>
        <w:t xml:space="preserve"> an automated system that employs deep convolutional neural networks to classify waste </w:t>
      </w:r>
      <w:r>
        <w:rPr>
          <w:rFonts w:ascii="Times New Roman" w:eastAsia="SimSun" w:hAnsi="Times New Roman" w:cs="Times New Roman"/>
          <w:szCs w:val="24"/>
        </w:rPr>
        <w:lastRenderedPageBreak/>
        <w:t>visually with a high accuracy and activate servo mechanisms for sorting. This system integrates ultrasonic sensors and GSM communication to monitor bin levels and remotely notify authorities a testament to how multi-modal sensing and AI can streamline recycling workflows</w:t>
      </w:r>
      <w:r>
        <w:rPr>
          <w:rFonts w:ascii="Times New Roman" w:eastAsia="SimSun" w:hAnsi="Times New Roman" w:cs="Times New Roman"/>
          <w:szCs w:val="24"/>
          <w:lang w:val="en-US"/>
        </w:rPr>
        <w:t>.</w:t>
      </w:r>
    </w:p>
    <w:p w14:paraId="067084A0"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i/>
          <w:iCs/>
          <w:szCs w:val="24"/>
        </w:rPr>
        <w:t>Revolutionizing Urban Solid Waste Management with AI and IoT</w:t>
      </w:r>
      <w:r>
        <w:rPr>
          <w:rFonts w:ascii="Times New Roman" w:eastAsia="SimSun" w:hAnsi="Times New Roman" w:cs="Times New Roman"/>
          <w:szCs w:val="24"/>
        </w:rPr>
        <w:t xml:space="preserve">, </w:t>
      </w:r>
      <w:proofErr w:type="spellStart"/>
      <w:r>
        <w:rPr>
          <w:rFonts w:ascii="Times New Roman" w:eastAsia="SimSun" w:hAnsi="Times New Roman" w:cs="Times New Roman"/>
          <w:szCs w:val="24"/>
        </w:rPr>
        <w:t>Lakhouit</w:t>
      </w:r>
      <w:proofErr w:type="spellEnd"/>
      <w:r>
        <w:rPr>
          <w:rFonts w:ascii="Times New Roman" w:eastAsia="SimSun" w:hAnsi="Times New Roman" w:cs="Times New Roman"/>
          <w:szCs w:val="24"/>
        </w:rPr>
        <w:t xml:space="preserve"> et al. (2025) review how integrating artificial intelligence (AI) and Internet of Things (IoT) technologies transforms waste collection, sorting, and recycling in urban settings. The authors highlight innovations such as smart sensors for bin fill detection, AI-powered robotic sorting, and predictive waste generation models using real-time data. They also discuss challenges including high implementation costs, privacy concerns, and data reliability. Their conclusion underscores that a holistic, technology-driven approach is essential to scale circular economy practices and make urban waste systems both efficient and sustainable.</w:t>
      </w:r>
    </w:p>
    <w:p w14:paraId="259C9683"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i/>
          <w:iCs/>
          <w:szCs w:val="24"/>
        </w:rPr>
        <w:t>Algorithms (2023)</w:t>
      </w:r>
      <w:r>
        <w:rPr>
          <w:rFonts w:ascii="Times New Roman" w:eastAsia="SimSun" w:hAnsi="Times New Roman" w:cs="Times New Roman"/>
          <w:szCs w:val="24"/>
        </w:rPr>
        <w:t xml:space="preserve">, the article titled </w:t>
      </w:r>
      <w:r>
        <w:rPr>
          <w:rFonts w:ascii="Times New Roman" w:eastAsia="SimSun" w:hAnsi="Times New Roman" w:cs="Times New Roman"/>
          <w:i/>
          <w:iCs/>
          <w:szCs w:val="24"/>
        </w:rPr>
        <w:t>“An Energy-Aware Load Balancing Method for IoT-Based Smart Recycling Machines Using an Artificial Chemical Reaction Optimization Algorithm”</w:t>
      </w:r>
      <w:r>
        <w:rPr>
          <w:rFonts w:ascii="Times New Roman" w:eastAsia="SimSun" w:hAnsi="Times New Roman" w:cs="Times New Roman"/>
          <w:szCs w:val="24"/>
        </w:rPr>
        <w:t xml:space="preserve"> proposes an IoT framework for smart recycling systems that uses an energy-aware load balancing approach to optimize operations. The authors integrate a chemical reaction optimization (CRO) algorithm to distribute workload across recycling machines, aiming to reduce energy consumption, imbalance, and delays. Their results show that the proposed method achieved reductions in imbalance degree (5.44 %), energy consumption (11.38 %), and delay time (9.05 %) when compared to baseline strategies. The study adds to the literature by demonstrating how algorithmic optimization and IoT systems can jointly improve smart recycling infrastructure.</w:t>
      </w:r>
    </w:p>
    <w:p w14:paraId="0346F5C3"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lastRenderedPageBreak/>
        <w:t>Abdelaziz, Khedr, Bakkar, Zidan, Youssef, and Magdy (2025) address the inefficiencies in manual recycling by automating plastic block production using PLCs (Programmable Logic Controllers) and IoT systems. The automated process improved production rates, ensured consistent product quality, reduced waste, and enhanced scalability. An IoT dashboard built with HTML5, CSS3, JavaScript, PHP, and MySQL were used to monitor sensor readings and production metrics in real time, supporting process optimization and data-driven decision making. The system proposes a circular economy application by converting recycled plastics into interlocking blocks for construction, and the architecture is adaptable for broader implementation across recycling operations.</w:t>
      </w:r>
    </w:p>
    <w:p w14:paraId="544EE8F8" w14:textId="77777777" w:rsidR="008E00DD" w:rsidRDefault="008E00DD" w:rsidP="008E00DD">
      <w:pPr>
        <w:spacing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t>Holanda Filho et al. (2024) propose a system that uses IoT-enabled smart bins to automate and optimize the process of collecting recyclable waste. The scheme involves sensors to detect bin fill levels, real-time monitoring, and route optimization for collection vehicles. Their design aims to reduce operational costs, energy consumption, and inefficiencies in waste collection while improving recycling rates. The authors demonstrate how integrating smart sensors, data analytics, and connectivity can support sustainable urban waste management. This work complements other research in the smart recycling domain by showing how IoT infrastructure can be the backbone for creating scalable, responsive recycling ecosystems.</w:t>
      </w:r>
    </w:p>
    <w:p w14:paraId="724C5599" w14:textId="77777777" w:rsidR="008E00DD" w:rsidRDefault="008E00DD" w:rsidP="008E00DD">
      <w:pPr>
        <w:spacing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rPr>
        <w:t xml:space="preserve">Arputharaj, Varkey, </w:t>
      </w:r>
      <w:proofErr w:type="spellStart"/>
      <w:r>
        <w:rPr>
          <w:rFonts w:ascii="Times New Roman" w:eastAsia="SimSun" w:hAnsi="Times New Roman" w:cs="Times New Roman"/>
          <w:szCs w:val="24"/>
        </w:rPr>
        <w:t>Vagadia</w:t>
      </w:r>
      <w:proofErr w:type="spellEnd"/>
      <w:r>
        <w:rPr>
          <w:rFonts w:ascii="Times New Roman" w:eastAsia="SimSun" w:hAnsi="Times New Roman" w:cs="Times New Roman"/>
          <w:szCs w:val="24"/>
        </w:rPr>
        <w:t xml:space="preserve">, and </w:t>
      </w:r>
      <w:proofErr w:type="spellStart"/>
      <w:r>
        <w:rPr>
          <w:rFonts w:ascii="Times New Roman" w:eastAsia="SimSun" w:hAnsi="Times New Roman" w:cs="Times New Roman"/>
          <w:szCs w:val="24"/>
        </w:rPr>
        <w:t>Ayyasamy</w:t>
      </w:r>
      <w:proofErr w:type="spellEnd"/>
      <w:r>
        <w:rPr>
          <w:rFonts w:ascii="Times New Roman" w:eastAsia="SimSun" w:hAnsi="Times New Roman" w:cs="Times New Roman"/>
          <w:szCs w:val="24"/>
        </w:rPr>
        <w:t xml:space="preserve"> (2024) explore how integrating Artificial Intelligence (AI) with Internet of Things (IoT) and Industrial IoT (</w:t>
      </w:r>
      <w:proofErr w:type="spellStart"/>
      <w:r>
        <w:rPr>
          <w:rFonts w:ascii="Times New Roman" w:eastAsia="SimSun" w:hAnsi="Times New Roman" w:cs="Times New Roman"/>
          <w:szCs w:val="24"/>
        </w:rPr>
        <w:t>IIoT</w:t>
      </w:r>
      <w:proofErr w:type="spellEnd"/>
      <w:r>
        <w:rPr>
          <w:rFonts w:ascii="Times New Roman" w:eastAsia="SimSun" w:hAnsi="Times New Roman" w:cs="Times New Roman"/>
          <w:szCs w:val="24"/>
        </w:rPr>
        <w:t xml:space="preserve">) technologies can transform waste management systems. The chapter argues that advanced monitoring, real-time data analytics, and process optimization enable smarter waste collection, sorting, and recycling operations. It highlights the concept of </w:t>
      </w:r>
      <w:proofErr w:type="spellStart"/>
      <w:r>
        <w:rPr>
          <w:rFonts w:ascii="Times New Roman" w:eastAsia="SimSun" w:hAnsi="Times New Roman" w:cs="Times New Roman"/>
          <w:szCs w:val="24"/>
        </w:rPr>
        <w:t>AIoT</w:t>
      </w:r>
      <w:proofErr w:type="spellEnd"/>
      <w:r>
        <w:rPr>
          <w:rFonts w:ascii="Times New Roman" w:eastAsia="SimSun" w:hAnsi="Times New Roman" w:cs="Times New Roman"/>
          <w:szCs w:val="24"/>
        </w:rPr>
        <w:t xml:space="preserve"> (AI + IoT) as a driver for adapting to dynamic environmental conditions, reducing </w:t>
      </w:r>
      <w:r>
        <w:rPr>
          <w:rFonts w:ascii="Times New Roman" w:eastAsia="SimSun" w:hAnsi="Times New Roman" w:cs="Times New Roman"/>
          <w:szCs w:val="24"/>
        </w:rPr>
        <w:lastRenderedPageBreak/>
        <w:t xml:space="preserve">wastage, and supporting circular economy goals. The synergy of intelligent systems with </w:t>
      </w:r>
      <w:proofErr w:type="spellStart"/>
      <w:r>
        <w:rPr>
          <w:rFonts w:ascii="Times New Roman" w:eastAsia="SimSun" w:hAnsi="Times New Roman" w:cs="Times New Roman"/>
          <w:szCs w:val="24"/>
        </w:rPr>
        <w:t>IIoT</w:t>
      </w:r>
      <w:proofErr w:type="spellEnd"/>
      <w:r>
        <w:rPr>
          <w:rFonts w:ascii="Times New Roman" w:eastAsia="SimSun" w:hAnsi="Times New Roman" w:cs="Times New Roman"/>
          <w:szCs w:val="24"/>
        </w:rPr>
        <w:t xml:space="preserve"> is presented as a key enabler for sustainable development, reducing environmental footprint while improving resource utilization.</w:t>
      </w:r>
    </w:p>
    <w:p w14:paraId="757CC7D0" w14:textId="77777777" w:rsidR="008E00DD" w:rsidRDefault="008E00DD" w:rsidP="008E00DD">
      <w:pPr>
        <w:spacing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rPr>
        <w:t xml:space="preserve">Ali, Ibrahim, and Ahmad (2023) introduce a prototype of a smart plastic bottle recycle machine that integrates IoT technology for improved waste management. Using an ESP8266 </w:t>
      </w:r>
      <w:proofErr w:type="spellStart"/>
      <w:r>
        <w:rPr>
          <w:rFonts w:ascii="Times New Roman" w:eastAsia="SimSun" w:hAnsi="Times New Roman" w:cs="Times New Roman"/>
          <w:szCs w:val="24"/>
        </w:rPr>
        <w:t>WiFi</w:t>
      </w:r>
      <w:proofErr w:type="spellEnd"/>
      <w:r>
        <w:rPr>
          <w:rFonts w:ascii="Times New Roman" w:eastAsia="SimSun" w:hAnsi="Times New Roman" w:cs="Times New Roman"/>
          <w:szCs w:val="24"/>
        </w:rPr>
        <w:t xml:space="preserve"> module, camera, and sensors, the machine can detect, classify, and record plastic bottles while transmitting data to a cloud server. The system also includes features for incentivizing users through automated reward mechanisms. Results from the prototype implementation show that combining IoT with recycling machines not only improves accuracy in waste sorting but also motivates communities to participate in sustainable recycling practices.</w:t>
      </w:r>
    </w:p>
    <w:p w14:paraId="4F0A72DE" w14:textId="77777777" w:rsidR="008E00DD" w:rsidRDefault="008E00DD" w:rsidP="008E00DD">
      <w:pPr>
        <w:spacing w:line="480" w:lineRule="auto"/>
        <w:ind w:firstLine="720"/>
        <w:jc w:val="both"/>
        <w:rPr>
          <w:rFonts w:ascii="Times New Roman" w:eastAsia="SimSun" w:hAnsi="Times New Roman" w:cs="Times New Roman"/>
          <w:b/>
          <w:bCs/>
          <w:szCs w:val="24"/>
          <w:lang w:val="en-US"/>
        </w:rPr>
      </w:pPr>
      <w:r>
        <w:rPr>
          <w:rFonts w:ascii="Times New Roman" w:eastAsia="SimSun" w:hAnsi="Times New Roman" w:cs="Times New Roman"/>
          <w:szCs w:val="24"/>
        </w:rPr>
        <w:t xml:space="preserve">Gopi, Dass, Kuppusamy, Balasubramaniam, and </w:t>
      </w:r>
      <w:proofErr w:type="spellStart"/>
      <w:r>
        <w:rPr>
          <w:rFonts w:ascii="Times New Roman" w:eastAsia="SimSun" w:hAnsi="Times New Roman" w:cs="Times New Roman"/>
          <w:szCs w:val="24"/>
        </w:rPr>
        <w:t>Sahaai</w:t>
      </w:r>
      <w:proofErr w:type="spellEnd"/>
      <w:r>
        <w:rPr>
          <w:rFonts w:ascii="Times New Roman" w:eastAsia="SimSun" w:hAnsi="Times New Roman" w:cs="Times New Roman"/>
          <w:szCs w:val="24"/>
        </w:rPr>
        <w:t xml:space="preserve"> (2024) designed a smart recycling vending machine built around a Raspberry Pi for waste management applications. Their system integrates sensors, IoT networking, and automated mechanisms to identify recyclable materials, accept them, and provide incentives or feedback to users. Data collected by the machine (e.g. types/quantity of waste) is transmitted over a network for remote monitoring and analytics, enabling more efficient collection routes and waste handling. The prototype demonstrates the feasibility of using relatively low-cost hardware to build a connected, automated recycling point that can assist municipalities in encouraging public participation and improving sustainability metrics.</w:t>
      </w:r>
    </w:p>
    <w:p w14:paraId="5EE595AC" w14:textId="77777777" w:rsidR="008E00DD" w:rsidRDefault="008E00DD" w:rsidP="008E00DD">
      <w:pPr>
        <w:spacing w:line="480" w:lineRule="auto"/>
        <w:jc w:val="center"/>
        <w:rPr>
          <w:rFonts w:ascii="Times New Roman" w:eastAsia="SimSun" w:hAnsi="Times New Roman" w:cs="Times New Roman"/>
          <w:b/>
          <w:bCs/>
          <w:szCs w:val="24"/>
          <w:lang w:val="en-US"/>
        </w:rPr>
      </w:pPr>
      <w:bookmarkStart w:id="0" w:name="_Hlk211228287"/>
    </w:p>
    <w:p w14:paraId="28ABDE53" w14:textId="77777777" w:rsidR="008E00DD" w:rsidRDefault="008E00DD" w:rsidP="008E00DD">
      <w:pPr>
        <w:spacing w:line="480" w:lineRule="auto"/>
        <w:jc w:val="center"/>
        <w:rPr>
          <w:rFonts w:ascii="Times New Roman" w:eastAsia="SimSun" w:hAnsi="Times New Roman" w:cs="Times New Roman"/>
          <w:b/>
          <w:bCs/>
          <w:szCs w:val="24"/>
          <w:lang w:val="en-US"/>
        </w:rPr>
      </w:pPr>
    </w:p>
    <w:p w14:paraId="647CCCC6" w14:textId="77777777" w:rsidR="008E00DD" w:rsidRDefault="008E00DD" w:rsidP="008E00DD">
      <w:pPr>
        <w:spacing w:line="480" w:lineRule="auto"/>
        <w:jc w:val="center"/>
        <w:rPr>
          <w:rFonts w:ascii="Times New Roman" w:eastAsia="SimSun" w:hAnsi="Times New Roman" w:cs="Times New Roman"/>
          <w:b/>
          <w:bCs/>
          <w:szCs w:val="24"/>
          <w:lang w:val="en-US"/>
        </w:rPr>
      </w:pPr>
    </w:p>
    <w:p w14:paraId="22C8B1BB" w14:textId="77777777" w:rsidR="008E00DD" w:rsidRDefault="008E00DD" w:rsidP="008E00DD">
      <w:pPr>
        <w:spacing w:line="480" w:lineRule="auto"/>
        <w:jc w:val="center"/>
        <w:rPr>
          <w:rFonts w:ascii="Times New Roman" w:eastAsia="SimSun" w:hAnsi="Times New Roman" w:cs="Times New Roman"/>
          <w:b/>
          <w:bCs/>
          <w:szCs w:val="24"/>
          <w:lang w:val="en-US"/>
        </w:rPr>
      </w:pPr>
      <w:r>
        <w:rPr>
          <w:rFonts w:ascii="Times New Roman" w:eastAsia="SimSun" w:hAnsi="Times New Roman" w:cs="Times New Roman"/>
          <w:b/>
          <w:bCs/>
          <w:szCs w:val="24"/>
          <w:lang w:val="en-US"/>
        </w:rPr>
        <w:lastRenderedPageBreak/>
        <w:t>CHAPTER III</w:t>
      </w:r>
    </w:p>
    <w:p w14:paraId="085718B2" w14:textId="77777777" w:rsidR="008E00DD" w:rsidRDefault="008E00DD" w:rsidP="008E00DD">
      <w:pPr>
        <w:spacing w:line="480" w:lineRule="auto"/>
        <w:jc w:val="center"/>
        <w:rPr>
          <w:rFonts w:ascii="Times New Roman" w:eastAsia="SimSun" w:hAnsi="Times New Roman" w:cs="Times New Roman"/>
          <w:b/>
          <w:bCs/>
          <w:szCs w:val="24"/>
          <w:lang w:val="en-US"/>
        </w:rPr>
      </w:pPr>
      <w:r>
        <w:rPr>
          <w:rFonts w:ascii="Times New Roman" w:eastAsia="SimSun" w:hAnsi="Times New Roman" w:cs="Times New Roman"/>
          <w:b/>
          <w:bCs/>
          <w:szCs w:val="24"/>
          <w:lang w:val="en-US"/>
        </w:rPr>
        <w:t>RESEARCH METHODOLOGY</w:t>
      </w:r>
    </w:p>
    <w:p w14:paraId="105B1C44" w14:textId="77777777" w:rsidR="008E00DD" w:rsidRDefault="008E00DD" w:rsidP="008E00DD">
      <w:pPr>
        <w:spacing w:after="0"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t>This chapter presents the methods and procedures that the researchers will employ in designing, developing, testing, and evaluating the proposed system. It includes the research design, system development methodology, participants of the study, data gathering procedures, system architecture, and evaluation methods.</w:t>
      </w:r>
    </w:p>
    <w:p w14:paraId="125807A4" w14:textId="77777777" w:rsidR="008E00DD" w:rsidRDefault="008E00DD" w:rsidP="008E00DD">
      <w:pPr>
        <w:spacing w:after="0" w:line="480" w:lineRule="auto"/>
        <w:jc w:val="both"/>
        <w:rPr>
          <w:rFonts w:ascii="Times New Roman" w:hAnsi="Times New Roman" w:cs="Times New Roman"/>
          <w:b/>
          <w:szCs w:val="24"/>
          <w:lang w:val="en-US"/>
        </w:rPr>
      </w:pPr>
      <w:r>
        <w:rPr>
          <w:rFonts w:ascii="Times New Roman" w:hAnsi="Times New Roman" w:cs="Times New Roman"/>
          <w:b/>
          <w:szCs w:val="24"/>
          <w:lang w:val="en-US"/>
        </w:rPr>
        <w:t xml:space="preserve">Research Design </w:t>
      </w:r>
    </w:p>
    <w:p w14:paraId="5629D520" w14:textId="77777777" w:rsidR="008E00DD" w:rsidRDefault="008E00DD" w:rsidP="008E00DD">
      <w:pPr>
        <w:spacing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t>The study will adopt a Developmental Research Design, which focuses on the design, creation, and evaluation of technological solutions. The researchers will follow the principles of software and hardware prototyping, wherein the system will be developed iteratively, tested for functionality, and refined based on feedback. To evaluate the usability and effectiveness of the system, a descriptive evaluative design will also be applied through surveys and interviews with selected students, teachers, and administrators of LSPU-SCC.</w:t>
      </w:r>
    </w:p>
    <w:p w14:paraId="1DE20F75"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t xml:space="preserve">According to </w:t>
      </w:r>
      <w:proofErr w:type="spellStart"/>
      <w:r>
        <w:rPr>
          <w:rFonts w:ascii="Times New Roman" w:eastAsia="SimSun" w:hAnsi="Times New Roman" w:cs="Times New Roman"/>
          <w:szCs w:val="24"/>
        </w:rPr>
        <w:t>Palmerola</w:t>
      </w:r>
      <w:proofErr w:type="spellEnd"/>
      <w:r>
        <w:rPr>
          <w:rFonts w:ascii="Times New Roman" w:eastAsia="SimSun" w:hAnsi="Times New Roman" w:cs="Times New Roman"/>
          <w:szCs w:val="24"/>
        </w:rPr>
        <w:t xml:space="preserve"> (2024), developmental research is commonly applied in technology-driven projects to systematically build and evaluate systems through iterative cycles, ensuring that the final product is both functional and reliable. In line with this, the researchers will apply developmental research to create the hardware and software components of the recycling reward system, refining them based on continuous testing and feedback. On the other hand, descriptive research will be used to assess the usability, effectiveness, and acceptance of the system among students, teachers, and administrators.</w:t>
      </w:r>
    </w:p>
    <w:p w14:paraId="0477C563" w14:textId="77777777" w:rsidR="008E00DD" w:rsidRDefault="008E00DD" w:rsidP="008E00DD">
      <w:pPr>
        <w:spacing w:line="480" w:lineRule="auto"/>
        <w:ind w:firstLine="720"/>
        <w:jc w:val="both"/>
        <w:rPr>
          <w:rFonts w:ascii="Times New Roman" w:eastAsia="SimSun" w:hAnsi="Times New Roman" w:cs="Times New Roman"/>
          <w:szCs w:val="24"/>
        </w:rPr>
      </w:pPr>
      <w:r>
        <w:rPr>
          <w:rFonts w:ascii="Times New Roman" w:eastAsia="SimSun" w:hAnsi="Times New Roman" w:cs="Times New Roman"/>
          <w:szCs w:val="24"/>
        </w:rPr>
        <w:t xml:space="preserve">Bejar, </w:t>
      </w:r>
      <w:proofErr w:type="spellStart"/>
      <w:r>
        <w:rPr>
          <w:rFonts w:ascii="Times New Roman" w:eastAsia="SimSun" w:hAnsi="Times New Roman" w:cs="Times New Roman"/>
          <w:szCs w:val="24"/>
        </w:rPr>
        <w:t>Arciso</w:t>
      </w:r>
      <w:proofErr w:type="spellEnd"/>
      <w:r>
        <w:rPr>
          <w:rFonts w:ascii="Times New Roman" w:eastAsia="SimSun" w:hAnsi="Times New Roman" w:cs="Times New Roman"/>
          <w:szCs w:val="24"/>
        </w:rPr>
        <w:t xml:space="preserve">, and </w:t>
      </w:r>
      <w:proofErr w:type="spellStart"/>
      <w:r>
        <w:rPr>
          <w:rFonts w:ascii="Times New Roman" w:eastAsia="SimSun" w:hAnsi="Times New Roman" w:cs="Times New Roman"/>
          <w:szCs w:val="24"/>
        </w:rPr>
        <w:t>Buladaco</w:t>
      </w:r>
      <w:proofErr w:type="spellEnd"/>
      <w:r>
        <w:rPr>
          <w:rFonts w:ascii="Times New Roman" w:eastAsia="SimSun" w:hAnsi="Times New Roman" w:cs="Times New Roman"/>
          <w:szCs w:val="24"/>
        </w:rPr>
        <w:t xml:space="preserve"> (2023) emphasized that descriptive analysis is effective in evaluating user perceptions such as usefulness, ease of use, and intention to </w:t>
      </w:r>
      <w:r>
        <w:rPr>
          <w:rFonts w:ascii="Times New Roman" w:eastAsia="SimSun" w:hAnsi="Times New Roman" w:cs="Times New Roman"/>
          <w:szCs w:val="24"/>
        </w:rPr>
        <w:lastRenderedPageBreak/>
        <w:t>adopt new technologies, making it suitable for determining how students engage with the proposed application and reward system. Similarly, Kosie and Lew-Williams (2022) highlighted that descriptive research focuses on systematically documenting conditions, behaviors, and user experiences, which aligns with the goal of this study to measure how the system motivates proper waste disposal and fosters eco-friendly practices on campus. By integrating both developmental and descriptive approaches, the study ensures not only the creation of an innovative recycling solution but also its empirical validation in terms of usability, acceptance, and contribution to sustainability.</w:t>
      </w:r>
    </w:p>
    <w:p w14:paraId="01DC1E31" w14:textId="77777777" w:rsidR="008E00DD" w:rsidRDefault="008E00DD" w:rsidP="008E00DD">
      <w:pPr>
        <w:spacing w:after="0" w:line="480" w:lineRule="auto"/>
        <w:jc w:val="both"/>
        <w:rPr>
          <w:rFonts w:ascii="Times New Roman" w:hAnsi="Times New Roman" w:cs="Times New Roman"/>
          <w:b/>
          <w:szCs w:val="24"/>
          <w:lang w:val="en-US"/>
        </w:rPr>
      </w:pPr>
      <w:r>
        <w:rPr>
          <w:rFonts w:ascii="Times New Roman" w:hAnsi="Times New Roman" w:cs="Times New Roman"/>
          <w:b/>
          <w:szCs w:val="24"/>
          <w:lang w:val="en-US"/>
        </w:rPr>
        <w:t xml:space="preserve">Population of the Study </w:t>
      </w:r>
    </w:p>
    <w:p w14:paraId="747EEC41" w14:textId="77777777" w:rsidR="008E00DD" w:rsidRDefault="008E00DD" w:rsidP="008E00DD">
      <w:pPr>
        <w:spacing w:after="0"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t>The population of the study will consist of selected stakeholders from Laguna State Polytechnic University - Santa Cruz Campus (LSPU-SCC), who are the intended users and evaluators of the proposed recycling reward system. Since the project is designed primarily for students but also impacts the academic community, the respondents will include three groups: students, teachers, and administrators.</w:t>
      </w:r>
    </w:p>
    <w:p w14:paraId="443A6B22" w14:textId="77777777" w:rsidR="008E00DD" w:rsidRDefault="008E00DD" w:rsidP="008E00DD">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b/>
          <w:szCs w:val="24"/>
          <w:lang w:val="en-US"/>
        </w:rPr>
        <w:t>Table 1:</w:t>
      </w:r>
      <w:r>
        <w:rPr>
          <w:rFonts w:ascii="Times New Roman" w:eastAsia="SimSun" w:hAnsi="Times New Roman" w:cs="Times New Roman"/>
          <w:szCs w:val="24"/>
          <w:lang w:val="en-US"/>
        </w:rPr>
        <w:t xml:space="preserve"> </w:t>
      </w:r>
      <w:r>
        <w:rPr>
          <w:rFonts w:ascii="Times New Roman" w:eastAsia="SimSun" w:hAnsi="Times New Roman" w:cs="Times New Roman"/>
          <w:b/>
          <w:szCs w:val="24"/>
          <w:lang w:val="en-US"/>
        </w:rPr>
        <w:t xml:space="preserve">Respondents </w:t>
      </w:r>
    </w:p>
    <w:tbl>
      <w:tblPr>
        <w:tblW w:w="8296" w:type="dxa"/>
        <w:tblBorders>
          <w:top w:val="single" w:sz="18" w:space="0" w:color="000000"/>
          <w:bottom w:val="single" w:sz="18" w:space="0" w:color="000000"/>
        </w:tblBorders>
        <w:tblLayout w:type="fixed"/>
        <w:tblLook w:val="04A0" w:firstRow="1" w:lastRow="0" w:firstColumn="1" w:lastColumn="0" w:noHBand="0" w:noVBand="1"/>
      </w:tblPr>
      <w:tblGrid>
        <w:gridCol w:w="2074"/>
        <w:gridCol w:w="2074"/>
        <w:gridCol w:w="2074"/>
        <w:gridCol w:w="2074"/>
      </w:tblGrid>
      <w:tr w:rsidR="008E00DD" w14:paraId="5A99441C" w14:textId="77777777" w:rsidTr="00C31407">
        <w:tc>
          <w:tcPr>
            <w:tcW w:w="2074" w:type="dxa"/>
            <w:tcBorders>
              <w:top w:val="single" w:sz="18" w:space="0" w:color="000000"/>
              <w:left w:val="nil"/>
              <w:bottom w:val="single" w:sz="8" w:space="0" w:color="000000"/>
              <w:right w:val="nil"/>
            </w:tcBorders>
            <w:vAlign w:val="center"/>
          </w:tcPr>
          <w:p w14:paraId="102CC8F4" w14:textId="77777777" w:rsidR="008E00DD" w:rsidRDefault="008E00DD" w:rsidP="00C31407">
            <w:pPr>
              <w:spacing w:after="0" w:line="480" w:lineRule="auto"/>
              <w:jc w:val="both"/>
              <w:rPr>
                <w:rFonts w:ascii="Times New Roman" w:eastAsia="SimSun" w:hAnsi="Times New Roman" w:cs="Times New Roman"/>
                <w:b/>
                <w:szCs w:val="24"/>
                <w:lang w:val="en-US"/>
              </w:rPr>
            </w:pPr>
            <w:r>
              <w:rPr>
                <w:rFonts w:ascii="Times New Roman" w:eastAsia="SimSun" w:hAnsi="Times New Roman" w:cs="Times New Roman"/>
                <w:b/>
                <w:szCs w:val="24"/>
                <w:lang w:val="en-US"/>
              </w:rPr>
              <w:t>RESPONDENTS</w:t>
            </w:r>
          </w:p>
        </w:tc>
        <w:tc>
          <w:tcPr>
            <w:tcW w:w="2074" w:type="dxa"/>
            <w:tcBorders>
              <w:top w:val="single" w:sz="18" w:space="0" w:color="000000"/>
              <w:left w:val="nil"/>
              <w:bottom w:val="single" w:sz="8" w:space="0" w:color="000000"/>
              <w:right w:val="nil"/>
            </w:tcBorders>
            <w:vAlign w:val="center"/>
          </w:tcPr>
          <w:p w14:paraId="2125E4B3" w14:textId="77777777" w:rsidR="008E00DD" w:rsidRDefault="008E00DD" w:rsidP="00992F57">
            <w:pPr>
              <w:spacing w:after="0" w:line="480" w:lineRule="auto"/>
              <w:jc w:val="center"/>
              <w:rPr>
                <w:rFonts w:ascii="Times New Roman" w:eastAsia="SimSun" w:hAnsi="Times New Roman" w:cs="Times New Roman"/>
                <w:b/>
                <w:szCs w:val="24"/>
                <w:lang w:val="en-US"/>
              </w:rPr>
            </w:pPr>
            <w:r>
              <w:rPr>
                <w:rFonts w:ascii="Times New Roman" w:eastAsia="SimSun" w:hAnsi="Times New Roman" w:cs="Times New Roman"/>
                <w:b/>
                <w:szCs w:val="24"/>
                <w:lang w:val="en-US"/>
              </w:rPr>
              <w:t>POPULATION</w:t>
            </w:r>
          </w:p>
        </w:tc>
        <w:tc>
          <w:tcPr>
            <w:tcW w:w="2074" w:type="dxa"/>
            <w:tcBorders>
              <w:top w:val="single" w:sz="18" w:space="0" w:color="000000"/>
              <w:left w:val="nil"/>
              <w:bottom w:val="single" w:sz="8" w:space="0" w:color="000000"/>
              <w:right w:val="nil"/>
            </w:tcBorders>
            <w:vAlign w:val="center"/>
          </w:tcPr>
          <w:p w14:paraId="45C37960" w14:textId="77777777" w:rsidR="008E00DD" w:rsidRDefault="008E00DD" w:rsidP="00992F57">
            <w:pPr>
              <w:spacing w:after="0" w:line="480" w:lineRule="auto"/>
              <w:jc w:val="center"/>
              <w:rPr>
                <w:rFonts w:ascii="Times New Roman" w:eastAsia="SimSun" w:hAnsi="Times New Roman" w:cs="Times New Roman"/>
                <w:b/>
                <w:szCs w:val="24"/>
                <w:lang w:val="en-US"/>
              </w:rPr>
            </w:pPr>
            <w:r>
              <w:rPr>
                <w:rFonts w:ascii="Times New Roman" w:eastAsia="SimSun" w:hAnsi="Times New Roman" w:cs="Times New Roman"/>
                <w:b/>
                <w:szCs w:val="24"/>
                <w:lang w:val="en-US"/>
              </w:rPr>
              <w:t>SAMPLE SIZE</w:t>
            </w:r>
          </w:p>
        </w:tc>
        <w:tc>
          <w:tcPr>
            <w:tcW w:w="2074" w:type="dxa"/>
            <w:tcBorders>
              <w:top w:val="single" w:sz="18" w:space="0" w:color="000000"/>
              <w:left w:val="nil"/>
              <w:bottom w:val="single" w:sz="8" w:space="0" w:color="000000"/>
              <w:right w:val="nil"/>
            </w:tcBorders>
            <w:vAlign w:val="center"/>
          </w:tcPr>
          <w:p w14:paraId="77142340" w14:textId="77777777" w:rsidR="008E00DD" w:rsidRDefault="008E00DD" w:rsidP="00992F57">
            <w:pPr>
              <w:spacing w:after="0" w:line="480" w:lineRule="auto"/>
              <w:jc w:val="center"/>
              <w:rPr>
                <w:rFonts w:ascii="Times New Roman" w:eastAsia="SimSun" w:hAnsi="Times New Roman" w:cs="Times New Roman"/>
                <w:b/>
                <w:szCs w:val="24"/>
                <w:lang w:val="en-US"/>
              </w:rPr>
            </w:pPr>
            <w:r>
              <w:rPr>
                <w:rFonts w:ascii="Times New Roman" w:eastAsia="SimSun" w:hAnsi="Times New Roman" w:cs="Times New Roman"/>
                <w:b/>
                <w:szCs w:val="24"/>
                <w:lang w:val="en-US"/>
              </w:rPr>
              <w:t>PERCENTAGE</w:t>
            </w:r>
          </w:p>
        </w:tc>
      </w:tr>
      <w:tr w:rsidR="008E00DD" w14:paraId="193FA3AE" w14:textId="77777777" w:rsidTr="00C31407">
        <w:tc>
          <w:tcPr>
            <w:tcW w:w="2074" w:type="dxa"/>
            <w:tcBorders>
              <w:top w:val="single" w:sz="8" w:space="0" w:color="000000"/>
              <w:left w:val="nil"/>
              <w:bottom w:val="nil"/>
              <w:right w:val="nil"/>
            </w:tcBorders>
            <w:vAlign w:val="center"/>
          </w:tcPr>
          <w:p w14:paraId="44D6DBBC" w14:textId="77777777" w:rsidR="008E00DD" w:rsidRDefault="008E00DD" w:rsidP="00C31407">
            <w:pPr>
              <w:spacing w:after="0" w:line="480" w:lineRule="auto"/>
              <w:jc w:val="both"/>
              <w:rPr>
                <w:rFonts w:ascii="Times New Roman" w:eastAsia="SimSun" w:hAnsi="Times New Roman" w:cs="Times New Roman"/>
                <w:szCs w:val="24"/>
                <w:lang w:val="en-US"/>
              </w:rPr>
            </w:pPr>
          </w:p>
        </w:tc>
        <w:tc>
          <w:tcPr>
            <w:tcW w:w="2074" w:type="dxa"/>
            <w:tcBorders>
              <w:top w:val="single" w:sz="8" w:space="0" w:color="000000"/>
              <w:left w:val="nil"/>
              <w:bottom w:val="nil"/>
              <w:right w:val="nil"/>
            </w:tcBorders>
            <w:vAlign w:val="center"/>
          </w:tcPr>
          <w:p w14:paraId="01B894EA" w14:textId="77777777" w:rsidR="008E00DD" w:rsidRDefault="008E00DD" w:rsidP="00C31407">
            <w:pPr>
              <w:spacing w:after="0" w:line="480" w:lineRule="auto"/>
              <w:jc w:val="both"/>
              <w:rPr>
                <w:rFonts w:ascii="Times New Roman" w:eastAsia="SimSun" w:hAnsi="Times New Roman" w:cs="Times New Roman"/>
                <w:szCs w:val="24"/>
                <w:lang w:val="en-US"/>
              </w:rPr>
            </w:pPr>
          </w:p>
        </w:tc>
        <w:tc>
          <w:tcPr>
            <w:tcW w:w="2074" w:type="dxa"/>
            <w:tcBorders>
              <w:top w:val="single" w:sz="8" w:space="0" w:color="000000"/>
              <w:left w:val="nil"/>
              <w:bottom w:val="nil"/>
              <w:right w:val="nil"/>
            </w:tcBorders>
            <w:vAlign w:val="center"/>
          </w:tcPr>
          <w:p w14:paraId="213591C7" w14:textId="77777777" w:rsidR="008E00DD" w:rsidRDefault="008E00DD" w:rsidP="00C31407">
            <w:pPr>
              <w:spacing w:after="0" w:line="480" w:lineRule="auto"/>
              <w:jc w:val="both"/>
              <w:rPr>
                <w:rFonts w:ascii="Times New Roman" w:eastAsia="SimSun" w:hAnsi="Times New Roman" w:cs="Times New Roman"/>
                <w:szCs w:val="24"/>
                <w:lang w:val="en-US"/>
              </w:rPr>
            </w:pPr>
          </w:p>
        </w:tc>
        <w:tc>
          <w:tcPr>
            <w:tcW w:w="2074" w:type="dxa"/>
            <w:tcBorders>
              <w:top w:val="single" w:sz="8" w:space="0" w:color="000000"/>
              <w:left w:val="nil"/>
              <w:bottom w:val="nil"/>
              <w:right w:val="nil"/>
            </w:tcBorders>
            <w:vAlign w:val="center"/>
          </w:tcPr>
          <w:p w14:paraId="1F263EB0" w14:textId="77777777" w:rsidR="008E00DD" w:rsidRDefault="008E00DD" w:rsidP="00C31407">
            <w:pPr>
              <w:spacing w:after="0" w:line="480" w:lineRule="auto"/>
              <w:jc w:val="both"/>
              <w:rPr>
                <w:rFonts w:ascii="Times New Roman" w:eastAsia="SimSun" w:hAnsi="Times New Roman" w:cs="Times New Roman"/>
                <w:szCs w:val="24"/>
                <w:lang w:val="en-US"/>
              </w:rPr>
            </w:pPr>
          </w:p>
        </w:tc>
      </w:tr>
      <w:tr w:rsidR="008E00DD" w14:paraId="60ACA251" w14:textId="77777777" w:rsidTr="00C31407">
        <w:tc>
          <w:tcPr>
            <w:tcW w:w="2074" w:type="dxa"/>
            <w:tcBorders>
              <w:top w:val="nil"/>
              <w:left w:val="nil"/>
              <w:bottom w:val="nil"/>
              <w:right w:val="nil"/>
            </w:tcBorders>
            <w:vAlign w:val="center"/>
          </w:tcPr>
          <w:p w14:paraId="39771776"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Students</w:t>
            </w:r>
          </w:p>
        </w:tc>
        <w:tc>
          <w:tcPr>
            <w:tcW w:w="2074" w:type="dxa"/>
            <w:tcBorders>
              <w:top w:val="nil"/>
              <w:left w:val="nil"/>
              <w:bottom w:val="nil"/>
              <w:right w:val="nil"/>
            </w:tcBorders>
            <w:vAlign w:val="center"/>
          </w:tcPr>
          <w:p w14:paraId="28CBEE1F"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50</w:t>
            </w:r>
          </w:p>
        </w:tc>
        <w:tc>
          <w:tcPr>
            <w:tcW w:w="2074" w:type="dxa"/>
            <w:tcBorders>
              <w:top w:val="nil"/>
              <w:left w:val="nil"/>
              <w:bottom w:val="nil"/>
              <w:right w:val="nil"/>
            </w:tcBorders>
            <w:vAlign w:val="center"/>
          </w:tcPr>
          <w:p w14:paraId="327AF673"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50</w:t>
            </w:r>
          </w:p>
        </w:tc>
        <w:tc>
          <w:tcPr>
            <w:tcW w:w="2074" w:type="dxa"/>
            <w:tcBorders>
              <w:top w:val="nil"/>
              <w:left w:val="nil"/>
              <w:bottom w:val="nil"/>
              <w:right w:val="nil"/>
            </w:tcBorders>
            <w:vAlign w:val="center"/>
          </w:tcPr>
          <w:p w14:paraId="324D75CA"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40%</w:t>
            </w:r>
          </w:p>
        </w:tc>
      </w:tr>
      <w:tr w:rsidR="008E00DD" w14:paraId="6DC37727" w14:textId="77777777" w:rsidTr="00C31407">
        <w:tc>
          <w:tcPr>
            <w:tcW w:w="2074" w:type="dxa"/>
            <w:tcBorders>
              <w:top w:val="nil"/>
              <w:left w:val="nil"/>
              <w:bottom w:val="nil"/>
              <w:right w:val="nil"/>
            </w:tcBorders>
            <w:vAlign w:val="center"/>
          </w:tcPr>
          <w:p w14:paraId="59DBF8C2"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Professors</w:t>
            </w:r>
          </w:p>
        </w:tc>
        <w:tc>
          <w:tcPr>
            <w:tcW w:w="2074" w:type="dxa"/>
            <w:tcBorders>
              <w:top w:val="nil"/>
              <w:left w:val="nil"/>
              <w:bottom w:val="nil"/>
              <w:right w:val="nil"/>
            </w:tcBorders>
            <w:vAlign w:val="center"/>
          </w:tcPr>
          <w:p w14:paraId="66E30390"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25</w:t>
            </w:r>
          </w:p>
        </w:tc>
        <w:tc>
          <w:tcPr>
            <w:tcW w:w="2074" w:type="dxa"/>
            <w:tcBorders>
              <w:top w:val="nil"/>
              <w:left w:val="nil"/>
              <w:bottom w:val="nil"/>
              <w:right w:val="nil"/>
            </w:tcBorders>
            <w:vAlign w:val="center"/>
          </w:tcPr>
          <w:p w14:paraId="2E0CAA64"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25</w:t>
            </w:r>
          </w:p>
        </w:tc>
        <w:tc>
          <w:tcPr>
            <w:tcW w:w="2074" w:type="dxa"/>
            <w:tcBorders>
              <w:top w:val="nil"/>
              <w:left w:val="nil"/>
              <w:bottom w:val="nil"/>
              <w:right w:val="nil"/>
            </w:tcBorders>
            <w:vAlign w:val="center"/>
          </w:tcPr>
          <w:p w14:paraId="36F19A91"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20%</w:t>
            </w:r>
          </w:p>
        </w:tc>
      </w:tr>
      <w:tr w:rsidR="008E00DD" w14:paraId="7B8F9EFB" w14:textId="77777777" w:rsidTr="00C31407">
        <w:tc>
          <w:tcPr>
            <w:tcW w:w="2074" w:type="dxa"/>
            <w:tcBorders>
              <w:top w:val="nil"/>
              <w:left w:val="nil"/>
              <w:bottom w:val="nil"/>
              <w:right w:val="nil"/>
            </w:tcBorders>
            <w:vAlign w:val="center"/>
          </w:tcPr>
          <w:p w14:paraId="7EBF0222"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rPr>
              <w:t>Non-Teaching Staff</w:t>
            </w:r>
          </w:p>
        </w:tc>
        <w:tc>
          <w:tcPr>
            <w:tcW w:w="2074" w:type="dxa"/>
            <w:tcBorders>
              <w:top w:val="nil"/>
              <w:left w:val="nil"/>
              <w:bottom w:val="nil"/>
              <w:right w:val="nil"/>
            </w:tcBorders>
            <w:vAlign w:val="center"/>
          </w:tcPr>
          <w:p w14:paraId="00C1D302"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25</w:t>
            </w:r>
          </w:p>
        </w:tc>
        <w:tc>
          <w:tcPr>
            <w:tcW w:w="2074" w:type="dxa"/>
            <w:tcBorders>
              <w:top w:val="nil"/>
              <w:left w:val="nil"/>
              <w:bottom w:val="nil"/>
              <w:right w:val="nil"/>
            </w:tcBorders>
            <w:vAlign w:val="center"/>
          </w:tcPr>
          <w:p w14:paraId="26C8A28F"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25</w:t>
            </w:r>
          </w:p>
        </w:tc>
        <w:tc>
          <w:tcPr>
            <w:tcW w:w="2074" w:type="dxa"/>
            <w:tcBorders>
              <w:top w:val="nil"/>
              <w:left w:val="nil"/>
              <w:bottom w:val="nil"/>
              <w:right w:val="nil"/>
            </w:tcBorders>
            <w:vAlign w:val="center"/>
          </w:tcPr>
          <w:p w14:paraId="7A110F94"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20%</w:t>
            </w:r>
          </w:p>
        </w:tc>
      </w:tr>
      <w:tr w:rsidR="008E00DD" w14:paraId="2AC1C0D6" w14:textId="77777777" w:rsidTr="00C31407">
        <w:tc>
          <w:tcPr>
            <w:tcW w:w="2074" w:type="dxa"/>
            <w:tcBorders>
              <w:top w:val="nil"/>
              <w:left w:val="nil"/>
              <w:bottom w:val="nil"/>
              <w:right w:val="nil"/>
            </w:tcBorders>
            <w:vAlign w:val="center"/>
          </w:tcPr>
          <w:p w14:paraId="4FD2EF4E" w14:textId="77777777" w:rsidR="008E00DD" w:rsidRDefault="008E00DD" w:rsidP="00C31407">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 xml:space="preserve">Utility </w:t>
            </w:r>
          </w:p>
        </w:tc>
        <w:tc>
          <w:tcPr>
            <w:tcW w:w="2074" w:type="dxa"/>
            <w:tcBorders>
              <w:top w:val="nil"/>
              <w:left w:val="nil"/>
              <w:bottom w:val="nil"/>
              <w:right w:val="nil"/>
            </w:tcBorders>
            <w:vAlign w:val="center"/>
          </w:tcPr>
          <w:p w14:paraId="6A33615E"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25</w:t>
            </w:r>
          </w:p>
        </w:tc>
        <w:tc>
          <w:tcPr>
            <w:tcW w:w="2074" w:type="dxa"/>
            <w:tcBorders>
              <w:top w:val="nil"/>
              <w:left w:val="nil"/>
              <w:bottom w:val="nil"/>
              <w:right w:val="nil"/>
            </w:tcBorders>
            <w:vAlign w:val="center"/>
          </w:tcPr>
          <w:p w14:paraId="502B51C7"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25</w:t>
            </w:r>
          </w:p>
        </w:tc>
        <w:tc>
          <w:tcPr>
            <w:tcW w:w="2074" w:type="dxa"/>
            <w:tcBorders>
              <w:top w:val="nil"/>
              <w:left w:val="nil"/>
              <w:bottom w:val="nil"/>
              <w:right w:val="nil"/>
            </w:tcBorders>
            <w:vAlign w:val="center"/>
          </w:tcPr>
          <w:p w14:paraId="28ED1816"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20%</w:t>
            </w:r>
          </w:p>
        </w:tc>
      </w:tr>
      <w:tr w:rsidR="008E00DD" w14:paraId="3AF07A5A" w14:textId="77777777" w:rsidTr="00C31407">
        <w:tc>
          <w:tcPr>
            <w:tcW w:w="2074" w:type="dxa"/>
            <w:tcBorders>
              <w:top w:val="nil"/>
              <w:left w:val="nil"/>
              <w:bottom w:val="nil"/>
              <w:right w:val="nil"/>
            </w:tcBorders>
            <w:vAlign w:val="center"/>
          </w:tcPr>
          <w:p w14:paraId="660F9819" w14:textId="77777777" w:rsidR="008E00DD" w:rsidRDefault="008E00DD" w:rsidP="00C31407">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Total</w:t>
            </w:r>
          </w:p>
        </w:tc>
        <w:tc>
          <w:tcPr>
            <w:tcW w:w="2074" w:type="dxa"/>
            <w:tcBorders>
              <w:top w:val="nil"/>
              <w:left w:val="nil"/>
              <w:bottom w:val="nil"/>
              <w:right w:val="nil"/>
            </w:tcBorders>
            <w:vAlign w:val="center"/>
          </w:tcPr>
          <w:p w14:paraId="7F4AE66C"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125</w:t>
            </w:r>
          </w:p>
        </w:tc>
        <w:tc>
          <w:tcPr>
            <w:tcW w:w="2074" w:type="dxa"/>
            <w:tcBorders>
              <w:top w:val="nil"/>
              <w:left w:val="nil"/>
              <w:bottom w:val="nil"/>
              <w:right w:val="nil"/>
            </w:tcBorders>
            <w:vAlign w:val="center"/>
          </w:tcPr>
          <w:p w14:paraId="7776BA49"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125</w:t>
            </w:r>
          </w:p>
        </w:tc>
        <w:tc>
          <w:tcPr>
            <w:tcW w:w="2074" w:type="dxa"/>
            <w:tcBorders>
              <w:top w:val="nil"/>
              <w:left w:val="nil"/>
              <w:bottom w:val="nil"/>
              <w:right w:val="nil"/>
            </w:tcBorders>
            <w:vAlign w:val="center"/>
          </w:tcPr>
          <w:p w14:paraId="20D588DE" w14:textId="77777777" w:rsidR="008E00DD" w:rsidRDefault="008E00DD" w:rsidP="00992F57">
            <w:pPr>
              <w:spacing w:after="0" w:line="480" w:lineRule="auto"/>
              <w:jc w:val="center"/>
              <w:rPr>
                <w:rFonts w:ascii="Times New Roman" w:eastAsia="SimSun" w:hAnsi="Times New Roman" w:cs="Times New Roman"/>
                <w:szCs w:val="24"/>
                <w:lang w:val="en-US"/>
              </w:rPr>
            </w:pPr>
            <w:r>
              <w:rPr>
                <w:rFonts w:ascii="Times New Roman" w:eastAsia="SimSun" w:hAnsi="Times New Roman" w:cs="Times New Roman"/>
                <w:szCs w:val="24"/>
                <w:lang w:val="en-US"/>
              </w:rPr>
              <w:t>100%</w:t>
            </w:r>
          </w:p>
        </w:tc>
      </w:tr>
      <w:tr w:rsidR="008E00DD" w14:paraId="660BEBE2" w14:textId="77777777" w:rsidTr="00C31407">
        <w:trPr>
          <w:trHeight w:val="106"/>
        </w:trPr>
        <w:tc>
          <w:tcPr>
            <w:tcW w:w="2074" w:type="dxa"/>
            <w:tcBorders>
              <w:top w:val="nil"/>
              <w:left w:val="nil"/>
              <w:bottom w:val="single" w:sz="18" w:space="0" w:color="000000"/>
              <w:right w:val="nil"/>
            </w:tcBorders>
            <w:vAlign w:val="center"/>
          </w:tcPr>
          <w:p w14:paraId="36929009" w14:textId="77777777" w:rsidR="008E00DD" w:rsidRDefault="008E00DD" w:rsidP="00C31407">
            <w:pPr>
              <w:spacing w:after="0" w:line="480" w:lineRule="auto"/>
              <w:jc w:val="both"/>
              <w:rPr>
                <w:rFonts w:ascii="Times New Roman" w:eastAsia="SimSun" w:hAnsi="Times New Roman" w:cs="Times New Roman"/>
                <w:b/>
                <w:szCs w:val="24"/>
                <w:lang w:val="en-US"/>
              </w:rPr>
            </w:pPr>
          </w:p>
        </w:tc>
        <w:tc>
          <w:tcPr>
            <w:tcW w:w="2074" w:type="dxa"/>
            <w:tcBorders>
              <w:top w:val="nil"/>
              <w:left w:val="nil"/>
              <w:bottom w:val="single" w:sz="18" w:space="0" w:color="000000"/>
              <w:right w:val="nil"/>
            </w:tcBorders>
            <w:vAlign w:val="center"/>
          </w:tcPr>
          <w:p w14:paraId="2FAC6BBB" w14:textId="77777777" w:rsidR="008E00DD" w:rsidRDefault="008E00DD" w:rsidP="00C31407">
            <w:pPr>
              <w:spacing w:after="0" w:line="480" w:lineRule="auto"/>
              <w:jc w:val="both"/>
              <w:rPr>
                <w:rFonts w:ascii="Times New Roman" w:eastAsia="SimSun" w:hAnsi="Times New Roman" w:cs="Times New Roman"/>
                <w:szCs w:val="24"/>
                <w:lang w:val="en-US"/>
              </w:rPr>
            </w:pPr>
          </w:p>
        </w:tc>
        <w:tc>
          <w:tcPr>
            <w:tcW w:w="2074" w:type="dxa"/>
            <w:tcBorders>
              <w:top w:val="nil"/>
              <w:left w:val="nil"/>
              <w:bottom w:val="single" w:sz="18" w:space="0" w:color="000000"/>
              <w:right w:val="nil"/>
            </w:tcBorders>
            <w:vAlign w:val="center"/>
          </w:tcPr>
          <w:p w14:paraId="04ADC333" w14:textId="77777777" w:rsidR="008E00DD" w:rsidRDefault="008E00DD" w:rsidP="00C31407">
            <w:pPr>
              <w:spacing w:after="0" w:line="480" w:lineRule="auto"/>
              <w:jc w:val="both"/>
              <w:rPr>
                <w:rFonts w:ascii="Times New Roman" w:eastAsia="SimSun" w:hAnsi="Times New Roman" w:cs="Times New Roman"/>
                <w:szCs w:val="24"/>
                <w:lang w:val="en-US"/>
              </w:rPr>
            </w:pPr>
          </w:p>
        </w:tc>
        <w:tc>
          <w:tcPr>
            <w:tcW w:w="2074" w:type="dxa"/>
            <w:tcBorders>
              <w:top w:val="nil"/>
              <w:left w:val="nil"/>
              <w:bottom w:val="single" w:sz="18" w:space="0" w:color="000000"/>
              <w:right w:val="nil"/>
            </w:tcBorders>
            <w:vAlign w:val="center"/>
          </w:tcPr>
          <w:p w14:paraId="19261BF9" w14:textId="77777777" w:rsidR="008E00DD" w:rsidRDefault="008E00DD" w:rsidP="00C31407">
            <w:pPr>
              <w:spacing w:after="0" w:line="480" w:lineRule="auto"/>
              <w:jc w:val="both"/>
              <w:rPr>
                <w:rFonts w:ascii="Times New Roman" w:eastAsia="SimSun" w:hAnsi="Times New Roman" w:cs="Times New Roman"/>
                <w:szCs w:val="24"/>
                <w:lang w:val="en-US"/>
              </w:rPr>
            </w:pPr>
          </w:p>
        </w:tc>
      </w:tr>
    </w:tbl>
    <w:p w14:paraId="7265216E" w14:textId="77777777" w:rsidR="008E00DD" w:rsidRDefault="008E00DD" w:rsidP="008E00DD">
      <w:pPr>
        <w:spacing w:after="0"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lastRenderedPageBreak/>
        <w:t>The student respondents represent the primary users of the system as they are the ones who will deposit bottles, earn points, and redeem rewards. Students from different year levels in the College of Computer Studies will be purposively selected to ensure that feedback comes from both lower and upper-year students. The teacher respondents will provide insights on how the system can support environmental awareness campaigns and educational integration. Meanwhile, administrator respondents will assess the system’s functionality, reliability, and contribution to campus sustainability and waste management policies.</w:t>
      </w:r>
    </w:p>
    <w:p w14:paraId="2CC05B1E" w14:textId="77777777" w:rsidR="008E00DD" w:rsidRDefault="008E00DD" w:rsidP="008E00DD">
      <w:pPr>
        <w:spacing w:after="0"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t>For the purposes of evaluation, the researchers will employ purposive sampling by selecting individuals directly relevant to the system’s implementation. This distribution ensures that the perspectives of the main user group (students) are prioritized, while also incorporating valuable feedback from teachers and administrators who play a supporting role in the project’s adoption and sustainability.</w:t>
      </w:r>
    </w:p>
    <w:p w14:paraId="6A7465F0" w14:textId="77777777" w:rsidR="008E00DD" w:rsidRDefault="008E00DD" w:rsidP="008E00DD">
      <w:pPr>
        <w:spacing w:after="0" w:line="480" w:lineRule="auto"/>
        <w:jc w:val="both"/>
        <w:rPr>
          <w:rFonts w:ascii="Times New Roman" w:eastAsia="SimSun" w:hAnsi="Times New Roman" w:cs="Times New Roman"/>
          <w:b/>
          <w:bCs/>
          <w:szCs w:val="24"/>
          <w:lang w:val="en-US"/>
        </w:rPr>
      </w:pPr>
      <w:r>
        <w:rPr>
          <w:rFonts w:ascii="Times New Roman" w:eastAsia="SimSun" w:hAnsi="Times New Roman" w:cs="Times New Roman"/>
          <w:b/>
          <w:bCs/>
          <w:szCs w:val="24"/>
          <w:lang w:val="en-US"/>
        </w:rPr>
        <w:t>Sampling Design</w:t>
      </w:r>
    </w:p>
    <w:p w14:paraId="0E779270" w14:textId="77777777" w:rsidR="008E00DD" w:rsidRDefault="008E00DD" w:rsidP="008E00DD">
      <w:pPr>
        <w:spacing w:after="0"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t>This study will employ a purposive sampling design, a non-probability method where respondents are deliberately chosen because they can provide relevant and meaningful insights for the objectives of the research. Since the proposed system is tailored for students, teachers, and administrators at LSPU-SCC, purposive sampling is appropriate to ensure that only those directly involved in the campus environment and potential users of the recycling reward system will be included.</w:t>
      </w:r>
    </w:p>
    <w:p w14:paraId="1C399BE5" w14:textId="77777777" w:rsidR="008E00DD" w:rsidRDefault="008E00DD" w:rsidP="008E00DD">
      <w:pPr>
        <w:spacing w:after="0"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t xml:space="preserve">The use of purposive sampling is supported by recent research. For example, the study “Interpretative Phenomenological Analysis on Smart Phone Utilization for Education” (2023) purposively selected senior high school teachers and students to gather perspectives on their experiences in using smartphone applications for learning. In the same way, this research will purposively select participants from the LSPU-SCC </w:t>
      </w:r>
      <w:r>
        <w:rPr>
          <w:rFonts w:ascii="Times New Roman" w:eastAsia="SimSun" w:hAnsi="Times New Roman" w:cs="Times New Roman"/>
          <w:szCs w:val="24"/>
          <w:lang w:val="en-US"/>
        </w:rPr>
        <w:lastRenderedPageBreak/>
        <w:t>community who are directly engaged in the implementation and evaluation of the smart bottle recycling and reward system, ensuring that the feedback collected is both relevant and reliable.</w:t>
      </w:r>
    </w:p>
    <w:p w14:paraId="691E656C" w14:textId="77777777" w:rsidR="008E00DD" w:rsidRDefault="008E00DD" w:rsidP="008E00DD">
      <w:pPr>
        <w:spacing w:after="0" w:line="480" w:lineRule="auto"/>
        <w:jc w:val="both"/>
        <w:rPr>
          <w:rFonts w:ascii="Times New Roman" w:eastAsia="SimSun" w:hAnsi="Times New Roman" w:cs="Times New Roman"/>
          <w:b/>
          <w:bCs/>
          <w:szCs w:val="24"/>
          <w:lang w:val="en-US"/>
        </w:rPr>
      </w:pPr>
      <w:r>
        <w:rPr>
          <w:rFonts w:ascii="Times New Roman" w:eastAsia="SimSun" w:hAnsi="Times New Roman" w:cs="Times New Roman"/>
          <w:b/>
          <w:bCs/>
          <w:szCs w:val="24"/>
          <w:lang w:val="en-US"/>
        </w:rPr>
        <w:t>Data Collection Instrument</w:t>
      </w:r>
    </w:p>
    <w:p w14:paraId="4E25DA24" w14:textId="77777777" w:rsidR="008E00DD" w:rsidRDefault="008E00DD" w:rsidP="008E00DD">
      <w:pPr>
        <w:spacing w:after="0" w:line="480" w:lineRule="auto"/>
        <w:ind w:firstLine="720"/>
        <w:jc w:val="both"/>
        <w:rPr>
          <w:rFonts w:ascii="Times New Roman" w:eastAsia="SimSun" w:hAnsi="Times New Roman" w:cs="Times New Roman"/>
          <w:szCs w:val="24"/>
          <w:lang w:val="en-US"/>
        </w:rPr>
      </w:pPr>
      <w:r>
        <w:rPr>
          <w:rFonts w:ascii="Times New Roman" w:eastAsia="SimSun" w:hAnsi="Times New Roman" w:cs="Times New Roman"/>
          <w:szCs w:val="24"/>
          <w:lang w:val="en-US"/>
        </w:rPr>
        <w:t>The primary data collection instrument for this study will be a structured survey questionnaire designed to gather relevant information from students, teachers, and administrators of LSPU-SCC. The questionnaire will include three main parts: demographic profile, system usability and functionality, and effectiveness in motivating recycling habits. A Likert scale will be used to measure perceptions regarding ease of use, accuracy of the vending machine, reliability of the QR code and point-awarding system, and overall satisfaction with the mobile application features such as the leaderboard and rewards redemption. To further enrich the findings, semi-structured interviews with selected respondents will also be conducted to collect detailed feedback on their experiences and suggestions for improving the system.</w:t>
      </w:r>
    </w:p>
    <w:p w14:paraId="1D2E853A" w14:textId="77777777" w:rsidR="008E00DD" w:rsidRDefault="008E00DD" w:rsidP="008E00DD">
      <w:pPr>
        <w:spacing w:after="0" w:line="480" w:lineRule="auto"/>
        <w:jc w:val="both"/>
        <w:rPr>
          <w:rFonts w:ascii="Times New Roman" w:eastAsia="SimSun" w:hAnsi="Times New Roman" w:cs="Times New Roman"/>
          <w:b/>
          <w:bCs/>
          <w:i/>
          <w:iCs/>
          <w:szCs w:val="24"/>
          <w:lang w:val="en-US"/>
        </w:rPr>
      </w:pPr>
      <w:r>
        <w:rPr>
          <w:rFonts w:ascii="Times New Roman" w:eastAsia="SimSun" w:hAnsi="Times New Roman" w:cs="Times New Roman"/>
          <w:b/>
          <w:bCs/>
          <w:i/>
          <w:iCs/>
          <w:szCs w:val="24"/>
          <w:lang w:val="en-US"/>
        </w:rPr>
        <w:t>Preliminary Interview</w:t>
      </w:r>
    </w:p>
    <w:p w14:paraId="1CB9B600" w14:textId="77777777" w:rsidR="008E00DD" w:rsidRDefault="008E00DD" w:rsidP="008E00DD">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t>Before the development and implementation of the system, a preliminary interview will be conducted with selected students, teachers, and administrators of LSPU-SCC to gather insights about their current recycling practices, level of awareness on waste management, and expectations regarding a reward-based recycling system. The interview will help the researchers identify common challenges in plastic bottle disposal within the campus and determine which features would be most useful and engaging in the proposed mobile application. The information collected from this activity will serve as a foundation for designing the system’s functionality and ensuring that it aligns with the actual needs of its intended users.</w:t>
      </w:r>
    </w:p>
    <w:p w14:paraId="1B87CCC2" w14:textId="77777777" w:rsidR="008E00DD" w:rsidRDefault="008E00DD" w:rsidP="008E00DD">
      <w:pPr>
        <w:spacing w:after="0" w:line="480" w:lineRule="auto"/>
        <w:jc w:val="both"/>
        <w:rPr>
          <w:rFonts w:ascii="Times New Roman" w:eastAsia="SimSun" w:hAnsi="Times New Roman" w:cs="Times New Roman"/>
          <w:b/>
          <w:bCs/>
          <w:i/>
          <w:iCs/>
          <w:szCs w:val="24"/>
        </w:rPr>
      </w:pPr>
    </w:p>
    <w:p w14:paraId="43C6EF24" w14:textId="77777777" w:rsidR="008E00DD" w:rsidRDefault="008E00DD" w:rsidP="008E00DD">
      <w:pPr>
        <w:spacing w:after="0" w:line="480" w:lineRule="auto"/>
        <w:jc w:val="both"/>
        <w:rPr>
          <w:rFonts w:ascii="Times New Roman" w:eastAsia="SimSun" w:hAnsi="Times New Roman" w:cs="Times New Roman"/>
          <w:b/>
          <w:bCs/>
          <w:i/>
          <w:iCs/>
          <w:szCs w:val="24"/>
        </w:rPr>
      </w:pPr>
      <w:r>
        <w:rPr>
          <w:rFonts w:ascii="Times New Roman" w:eastAsia="SimSun" w:hAnsi="Times New Roman" w:cs="Times New Roman"/>
          <w:b/>
          <w:bCs/>
          <w:i/>
          <w:iCs/>
          <w:szCs w:val="24"/>
        </w:rPr>
        <w:lastRenderedPageBreak/>
        <w:t>Online Research and Tech Gap Analysis</w:t>
      </w:r>
    </w:p>
    <w:p w14:paraId="41D1088D" w14:textId="77777777" w:rsidR="008E00DD" w:rsidRDefault="008E00DD" w:rsidP="008E00DD">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ab/>
        <w:t>The researchers conducted online research to review existing recycling initiatives, smart vending machines, and mobile applications that promote sustainability. Several systems were found to provide reward-based recycling, such as those implemented in malls, local government programs, and schools. However, most of these solutions are either large scale, commercially oriented, or limited to specific communities, making them less accessible to students in a university setting. While these studies and projects highlight the potential of technology in addressing waste management, a noticeable gap exists in the integration of a smart vending machine with a mobile application tailored specifically for academic institutions. This gap emphasizes the need for a localized, student-centered solution like “Trash to Treasure” which combines bottle collection and rewards to effectively engage students in responsible recycling practices.</w:t>
      </w:r>
    </w:p>
    <w:p w14:paraId="0B41E636" w14:textId="77777777" w:rsidR="008E00DD" w:rsidRDefault="008E00DD" w:rsidP="008E00DD">
      <w:pPr>
        <w:spacing w:after="0" w:line="480" w:lineRule="auto"/>
        <w:jc w:val="both"/>
        <w:rPr>
          <w:rFonts w:ascii="Times New Roman" w:eastAsia="SimSun" w:hAnsi="Times New Roman" w:cs="Times New Roman"/>
          <w:b/>
          <w:bCs/>
          <w:i/>
          <w:iCs/>
          <w:szCs w:val="24"/>
        </w:rPr>
      </w:pPr>
      <w:r>
        <w:rPr>
          <w:rFonts w:ascii="Times New Roman" w:eastAsia="SimSun" w:hAnsi="Times New Roman" w:cs="Times New Roman"/>
          <w:b/>
          <w:bCs/>
          <w:i/>
          <w:iCs/>
          <w:szCs w:val="24"/>
        </w:rPr>
        <w:t>Observation</w:t>
      </w:r>
    </w:p>
    <w:p w14:paraId="7A29690D" w14:textId="77777777" w:rsidR="008E00DD" w:rsidRDefault="008E00DD" w:rsidP="008E00DD">
      <w:pPr>
        <w:spacing w:line="480" w:lineRule="auto"/>
        <w:jc w:val="both"/>
        <w:rPr>
          <w:rFonts w:ascii="Times New Roman" w:hAnsi="Times New Roman" w:cs="Times New Roman"/>
          <w:szCs w:val="24"/>
          <w:lang w:val="en-US"/>
        </w:rPr>
      </w:pPr>
      <w:r>
        <w:rPr>
          <w:rFonts w:ascii="Times New Roman" w:eastAsia="SimSun" w:hAnsi="Times New Roman" w:cs="Times New Roman"/>
          <w:b/>
          <w:bCs/>
          <w:szCs w:val="24"/>
        </w:rPr>
        <w:tab/>
      </w:r>
      <w:r>
        <w:rPr>
          <w:rFonts w:ascii="Times New Roman" w:hAnsi="Times New Roman" w:cs="Times New Roman"/>
          <w:szCs w:val="24"/>
          <w:lang w:val="en-US"/>
        </w:rPr>
        <w:t>The researchers conducted observation within the LSPU-SCC campus to gather first-hand information about the existing waste disposal practices of students. They specifically noted how students manage their plastic bottles after consumption, the frequency of improper disposal, and the extent of usage of available trash bins. Through this observation, the researchers were able to identify common issues in waste management behavior, validate the necessity of a reward-based recycling system, and obtain practical insights that served as a guide in designing and developing the proposed solution.</w:t>
      </w:r>
    </w:p>
    <w:p w14:paraId="21B003D9" w14:textId="77777777" w:rsidR="008E00DD" w:rsidRDefault="008E00DD" w:rsidP="008E00DD">
      <w:pPr>
        <w:spacing w:line="480" w:lineRule="auto"/>
        <w:jc w:val="both"/>
        <w:rPr>
          <w:rFonts w:ascii="Times New Roman" w:hAnsi="Times New Roman" w:cs="Times New Roman"/>
          <w:b/>
          <w:bCs/>
          <w:i/>
          <w:iCs/>
          <w:szCs w:val="24"/>
          <w:lang w:val="en-US"/>
        </w:rPr>
      </w:pPr>
      <w:r>
        <w:rPr>
          <w:rFonts w:ascii="Times New Roman" w:hAnsi="Times New Roman" w:cs="Times New Roman"/>
          <w:b/>
          <w:bCs/>
          <w:i/>
          <w:iCs/>
          <w:szCs w:val="24"/>
          <w:lang w:val="en-US"/>
        </w:rPr>
        <w:t>Survey Using Questionnaire</w:t>
      </w:r>
    </w:p>
    <w:p w14:paraId="78905380" w14:textId="77777777" w:rsidR="008E00DD" w:rsidRDefault="008E00DD" w:rsidP="008E00DD">
      <w:pPr>
        <w:spacing w:line="480" w:lineRule="auto"/>
        <w:jc w:val="both"/>
        <w:rPr>
          <w:rFonts w:ascii="Times New Roman" w:hAnsi="Times New Roman" w:cs="Times New Roman"/>
          <w:szCs w:val="24"/>
        </w:rPr>
      </w:pPr>
      <w:r>
        <w:rPr>
          <w:rFonts w:ascii="Times New Roman" w:hAnsi="Times New Roman" w:cs="Times New Roman"/>
          <w:szCs w:val="24"/>
          <w:lang w:val="en-US"/>
        </w:rPr>
        <w:tab/>
      </w:r>
      <w:r>
        <w:rPr>
          <w:rFonts w:ascii="Times New Roman" w:hAnsi="Times New Roman" w:cs="Times New Roman"/>
          <w:szCs w:val="24"/>
        </w:rPr>
        <w:t xml:space="preserve">The researchers will use a structured survey questionnaire as the primary tool for gathering data from students, teachers, and administrators of LSPU-SCC. The </w:t>
      </w:r>
      <w:r>
        <w:rPr>
          <w:rFonts w:ascii="Times New Roman" w:hAnsi="Times New Roman" w:cs="Times New Roman"/>
          <w:szCs w:val="24"/>
        </w:rPr>
        <w:lastRenderedPageBreak/>
        <w:t>questionnaire will be designed to obtain information in three main areas: demographic profile, system usability and functionality, and the effectiveness of the proposed reward-based recycling system in motivating eco-friendly practices. A Likert scale format will be applied to measure respondents’ perceptions regarding the ease of use, accuracy of the vending machine, reliability of the QR code and point-awarding system, and overall satisfaction with the mobile application features such as the leaderboard and rewards redemption. The data that will be collected through the survey will provide the researchers with measurable insights needed to evaluate the usability, functionality, and effectiveness of the system.</w:t>
      </w:r>
    </w:p>
    <w:p w14:paraId="53E05421" w14:textId="77777777" w:rsidR="008E00DD" w:rsidRDefault="008E00DD" w:rsidP="008E00DD">
      <w:pPr>
        <w:spacing w:line="480" w:lineRule="auto"/>
        <w:jc w:val="both"/>
        <w:rPr>
          <w:rFonts w:ascii="Times New Roman" w:hAnsi="Times New Roman" w:cs="Times New Roman"/>
          <w:szCs w:val="24"/>
        </w:rPr>
      </w:pPr>
      <w:r>
        <w:rPr>
          <w:rFonts w:ascii="Times New Roman" w:hAnsi="Times New Roman" w:cs="Times New Roman"/>
          <w:b/>
          <w:bCs/>
          <w:szCs w:val="24"/>
        </w:rPr>
        <w:t xml:space="preserve">Table 2. </w:t>
      </w:r>
      <w:r>
        <w:rPr>
          <w:rFonts w:ascii="Times New Roman" w:hAnsi="Times New Roman" w:cs="Times New Roman"/>
          <w:szCs w:val="24"/>
        </w:rPr>
        <w:t>Questionnaire for Assessing the Quality Factors of the System</w:t>
      </w:r>
    </w:p>
    <w:tbl>
      <w:tblPr>
        <w:tblW w:w="8550" w:type="dxa"/>
        <w:tblLayout w:type="fixed"/>
        <w:tblLook w:val="04A0" w:firstRow="1" w:lastRow="0" w:firstColumn="1" w:lastColumn="0" w:noHBand="0" w:noVBand="1"/>
      </w:tblPr>
      <w:tblGrid>
        <w:gridCol w:w="6075"/>
        <w:gridCol w:w="2475"/>
      </w:tblGrid>
      <w:tr w:rsidR="008E00DD" w14:paraId="6729C7A3" w14:textId="77777777" w:rsidTr="00C31407">
        <w:trPr>
          <w:trHeight w:val="457"/>
        </w:trPr>
        <w:tc>
          <w:tcPr>
            <w:tcW w:w="6075" w:type="dxa"/>
            <w:tcBorders>
              <w:top w:val="single" w:sz="12" w:space="0" w:color="000000"/>
              <w:bottom w:val="single" w:sz="12" w:space="0" w:color="000000"/>
            </w:tcBorders>
          </w:tcPr>
          <w:p w14:paraId="60084EED" w14:textId="77777777" w:rsidR="008E00DD" w:rsidRDefault="008E00DD" w:rsidP="00C31407">
            <w:pPr>
              <w:widowControl w:val="0"/>
              <w:spacing w:before="101" w:after="0" w:line="480" w:lineRule="auto"/>
              <w:ind w:left="115"/>
              <w:rPr>
                <w:rFonts w:ascii="Times New Roman" w:hAnsi="Times New Roman" w:cs="Times New Roman"/>
                <w:b/>
                <w:color w:val="000000"/>
                <w:szCs w:val="24"/>
              </w:rPr>
            </w:pPr>
            <w:r>
              <w:rPr>
                <w:rFonts w:ascii="Times New Roman" w:hAnsi="Times New Roman" w:cs="Times New Roman"/>
                <w:b/>
                <w:color w:val="000000"/>
                <w:szCs w:val="24"/>
              </w:rPr>
              <w:t>QUALITY FACTORS</w:t>
            </w:r>
          </w:p>
        </w:tc>
        <w:tc>
          <w:tcPr>
            <w:tcW w:w="2475" w:type="dxa"/>
            <w:tcBorders>
              <w:top w:val="single" w:sz="12" w:space="0" w:color="000000"/>
              <w:bottom w:val="single" w:sz="12" w:space="0" w:color="000000"/>
            </w:tcBorders>
          </w:tcPr>
          <w:p w14:paraId="39C8CB3D" w14:textId="77777777" w:rsidR="008E00DD" w:rsidRDefault="008E00DD" w:rsidP="00C31407">
            <w:pPr>
              <w:widowControl w:val="0"/>
              <w:spacing w:before="101" w:after="0" w:line="480" w:lineRule="auto"/>
              <w:ind w:right="39"/>
              <w:jc w:val="center"/>
              <w:rPr>
                <w:rFonts w:ascii="Times New Roman" w:hAnsi="Times New Roman" w:cs="Times New Roman"/>
                <w:b/>
                <w:color w:val="000000"/>
                <w:szCs w:val="24"/>
              </w:rPr>
            </w:pPr>
            <w:r>
              <w:rPr>
                <w:rFonts w:ascii="Times New Roman" w:hAnsi="Times New Roman" w:cs="Times New Roman"/>
                <w:b/>
                <w:color w:val="000000"/>
                <w:szCs w:val="24"/>
              </w:rPr>
              <w:t>SOURCE</w:t>
            </w:r>
          </w:p>
        </w:tc>
      </w:tr>
      <w:tr w:rsidR="008E00DD" w14:paraId="10FA6965" w14:textId="77777777" w:rsidTr="00C31407">
        <w:trPr>
          <w:trHeight w:val="397"/>
        </w:trPr>
        <w:tc>
          <w:tcPr>
            <w:tcW w:w="6075" w:type="dxa"/>
            <w:tcBorders>
              <w:top w:val="single" w:sz="12" w:space="0" w:color="000000"/>
            </w:tcBorders>
          </w:tcPr>
          <w:p w14:paraId="48DCA84F" w14:textId="77777777" w:rsidR="008E00DD" w:rsidRDefault="008E00DD" w:rsidP="00C31407">
            <w:pPr>
              <w:widowControl w:val="0"/>
              <w:spacing w:before="200" w:after="0" w:line="480" w:lineRule="auto"/>
              <w:ind w:left="460" w:hanging="346"/>
              <w:rPr>
                <w:rFonts w:ascii="Times New Roman" w:hAnsi="Times New Roman" w:cs="Times New Roman"/>
                <w:color w:val="000000"/>
                <w:szCs w:val="24"/>
              </w:rPr>
            </w:pPr>
            <w:r>
              <w:rPr>
                <w:rFonts w:ascii="Times New Roman" w:hAnsi="Times New Roman" w:cs="Times New Roman"/>
                <w:color w:val="000000"/>
                <w:szCs w:val="24"/>
              </w:rPr>
              <w:t xml:space="preserve">1. </w:t>
            </w:r>
            <w:r>
              <w:rPr>
                <w:rFonts w:ascii="Times New Roman" w:hAnsi="Times New Roman" w:cs="Times New Roman"/>
                <w:b/>
                <w:bCs/>
                <w:color w:val="000000"/>
                <w:szCs w:val="24"/>
              </w:rPr>
              <w:t>Appropriateness</w:t>
            </w:r>
            <w:r>
              <w:rPr>
                <w:rFonts w:ascii="Times New Roman" w:hAnsi="Times New Roman" w:cs="Times New Roman"/>
                <w:b/>
                <w:color w:val="000000"/>
                <w:szCs w:val="24"/>
              </w:rPr>
              <w:t xml:space="preserve"> – </w:t>
            </w:r>
            <w:r>
              <w:rPr>
                <w:rFonts w:ascii="Times New Roman" w:hAnsi="Times New Roman" w:cs="Times New Roman"/>
                <w:bCs/>
                <w:color w:val="000000"/>
                <w:szCs w:val="24"/>
              </w:rPr>
              <w:t>The developed system provides accurate and reliable information about recycled bottles and points.</w:t>
            </w:r>
          </w:p>
        </w:tc>
        <w:tc>
          <w:tcPr>
            <w:tcW w:w="2475" w:type="dxa"/>
            <w:tcBorders>
              <w:top w:val="single" w:sz="12" w:space="0" w:color="000000"/>
            </w:tcBorders>
          </w:tcPr>
          <w:p w14:paraId="5431AE59" w14:textId="77777777" w:rsidR="008E00DD" w:rsidRDefault="008E00DD" w:rsidP="00C31407">
            <w:pPr>
              <w:widowControl w:val="0"/>
              <w:spacing w:before="200"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ISO/IEC 25010:2011</w:t>
            </w:r>
          </w:p>
        </w:tc>
      </w:tr>
      <w:tr w:rsidR="008E00DD" w14:paraId="1EF9132E" w14:textId="77777777" w:rsidTr="00C31407">
        <w:trPr>
          <w:trHeight w:val="532"/>
        </w:trPr>
        <w:tc>
          <w:tcPr>
            <w:tcW w:w="6075" w:type="dxa"/>
          </w:tcPr>
          <w:p w14:paraId="71AA1218" w14:textId="77777777" w:rsidR="008E00DD" w:rsidRDefault="008E00DD" w:rsidP="00C31407">
            <w:pPr>
              <w:widowControl w:val="0"/>
              <w:spacing w:before="91" w:after="0" w:line="480" w:lineRule="auto"/>
              <w:ind w:left="460" w:hanging="346"/>
              <w:rPr>
                <w:rFonts w:ascii="Times New Roman" w:hAnsi="Times New Roman" w:cs="Times New Roman"/>
                <w:color w:val="000000"/>
                <w:szCs w:val="24"/>
              </w:rPr>
            </w:pPr>
            <w:r>
              <w:rPr>
                <w:rFonts w:ascii="Times New Roman" w:hAnsi="Times New Roman" w:cs="Times New Roman"/>
                <w:color w:val="000000"/>
                <w:szCs w:val="24"/>
              </w:rPr>
              <w:t xml:space="preserve">2. </w:t>
            </w:r>
            <w:r>
              <w:rPr>
                <w:rFonts w:ascii="Times New Roman" w:hAnsi="Times New Roman" w:cs="Times New Roman"/>
                <w:b/>
                <w:bCs/>
                <w:color w:val="000000"/>
                <w:szCs w:val="24"/>
              </w:rPr>
              <w:t>Accuracy</w:t>
            </w:r>
            <w:r>
              <w:rPr>
                <w:rFonts w:ascii="Times New Roman" w:hAnsi="Times New Roman" w:cs="Times New Roman"/>
                <w:b/>
                <w:color w:val="000000"/>
                <w:szCs w:val="24"/>
              </w:rPr>
              <w:t xml:space="preserve"> – </w:t>
            </w:r>
            <w:r>
              <w:rPr>
                <w:rFonts w:ascii="Times New Roman" w:hAnsi="Times New Roman" w:cs="Times New Roman"/>
                <w:bCs/>
                <w:color w:val="000000"/>
                <w:szCs w:val="24"/>
              </w:rPr>
              <w:t>The recorded data (bottle count, points, and user transactions) is precise and error-free.</w:t>
            </w:r>
          </w:p>
        </w:tc>
        <w:tc>
          <w:tcPr>
            <w:tcW w:w="2475" w:type="dxa"/>
          </w:tcPr>
          <w:p w14:paraId="24850AB9" w14:textId="77777777" w:rsidR="008E00DD" w:rsidRDefault="008E00DD" w:rsidP="00C31407">
            <w:pPr>
              <w:widowControl w:val="0"/>
              <w:spacing w:before="27"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ISO/IEC 25010:2011</w:t>
            </w:r>
          </w:p>
        </w:tc>
      </w:tr>
      <w:tr w:rsidR="008E00DD" w14:paraId="3612EA26" w14:textId="77777777" w:rsidTr="00C31407">
        <w:trPr>
          <w:trHeight w:val="936"/>
        </w:trPr>
        <w:tc>
          <w:tcPr>
            <w:tcW w:w="6075" w:type="dxa"/>
            <w:tcBorders>
              <w:bottom w:val="single" w:sz="18" w:space="0" w:color="000000"/>
            </w:tcBorders>
          </w:tcPr>
          <w:p w14:paraId="5461997C" w14:textId="77777777" w:rsidR="008E00DD" w:rsidRDefault="008E00DD" w:rsidP="00C31407">
            <w:pPr>
              <w:widowControl w:val="0"/>
              <w:spacing w:before="177" w:after="0" w:line="480" w:lineRule="auto"/>
              <w:ind w:left="460" w:hanging="360"/>
              <w:rPr>
                <w:rFonts w:ascii="Times New Roman" w:hAnsi="Times New Roman" w:cs="Times New Roman"/>
                <w:bCs/>
                <w:color w:val="000000"/>
                <w:szCs w:val="24"/>
              </w:rPr>
            </w:pPr>
            <w:r>
              <w:rPr>
                <w:rFonts w:ascii="Times New Roman" w:hAnsi="Times New Roman" w:cs="Times New Roman"/>
                <w:color w:val="000000"/>
                <w:szCs w:val="24"/>
              </w:rPr>
              <w:t xml:space="preserve">3. </w:t>
            </w:r>
            <w:r>
              <w:rPr>
                <w:rFonts w:ascii="Times New Roman" w:hAnsi="Times New Roman" w:cs="Times New Roman"/>
                <w:b/>
                <w:bCs/>
                <w:color w:val="000000"/>
                <w:szCs w:val="24"/>
              </w:rPr>
              <w:t>Interoperability</w:t>
            </w:r>
            <w:r>
              <w:rPr>
                <w:rFonts w:ascii="Times New Roman" w:hAnsi="Times New Roman" w:cs="Times New Roman"/>
                <w:b/>
                <w:color w:val="000000"/>
                <w:szCs w:val="24"/>
              </w:rPr>
              <w:t xml:space="preserve"> – </w:t>
            </w:r>
            <w:r>
              <w:rPr>
                <w:rFonts w:ascii="Times New Roman" w:hAnsi="Times New Roman" w:cs="Times New Roman"/>
                <w:bCs/>
                <w:color w:val="000000"/>
                <w:szCs w:val="24"/>
              </w:rPr>
              <w:t>The mobile app and vending machine communicate seamlessly.</w:t>
            </w:r>
          </w:p>
          <w:p w14:paraId="3F4A18B7" w14:textId="77777777" w:rsidR="008E00DD" w:rsidRDefault="008E00DD" w:rsidP="00C31407">
            <w:pPr>
              <w:widowControl w:val="0"/>
              <w:spacing w:before="177" w:after="0" w:line="480" w:lineRule="auto"/>
              <w:ind w:left="460" w:hanging="360"/>
              <w:rPr>
                <w:rFonts w:ascii="Times New Roman" w:hAnsi="Times New Roman" w:cs="Times New Roman"/>
                <w:bCs/>
                <w:color w:val="000000"/>
                <w:szCs w:val="24"/>
              </w:rPr>
            </w:pPr>
            <w:r>
              <w:rPr>
                <w:rFonts w:ascii="Times New Roman" w:hAnsi="Times New Roman" w:cs="Times New Roman"/>
                <w:bCs/>
                <w:color w:val="000000"/>
                <w:szCs w:val="24"/>
              </w:rPr>
              <w:t xml:space="preserve">4. </w:t>
            </w:r>
            <w:r>
              <w:rPr>
                <w:rFonts w:ascii="Times New Roman" w:hAnsi="Times New Roman" w:cs="Times New Roman"/>
                <w:b/>
                <w:bCs/>
                <w:color w:val="000000"/>
                <w:szCs w:val="24"/>
              </w:rPr>
              <w:t>Security</w:t>
            </w:r>
            <w:r>
              <w:rPr>
                <w:rFonts w:ascii="Times New Roman" w:hAnsi="Times New Roman" w:cs="Times New Roman"/>
                <w:bCs/>
                <w:color w:val="000000"/>
                <w:szCs w:val="24"/>
              </w:rPr>
              <w:t xml:space="preserve"> – The system protects user data and prevents unauthorized access.</w:t>
            </w:r>
          </w:p>
        </w:tc>
        <w:tc>
          <w:tcPr>
            <w:tcW w:w="2475" w:type="dxa"/>
            <w:tcBorders>
              <w:bottom w:val="single" w:sz="18" w:space="0" w:color="000000"/>
            </w:tcBorders>
          </w:tcPr>
          <w:p w14:paraId="18A30930" w14:textId="77777777" w:rsidR="008E00DD" w:rsidRDefault="008E00DD" w:rsidP="00C31407">
            <w:pPr>
              <w:widowControl w:val="0"/>
              <w:spacing w:before="177"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ISO/IEC 25010:2011</w:t>
            </w:r>
          </w:p>
          <w:p w14:paraId="41A42EB5" w14:textId="77777777" w:rsidR="008E00DD" w:rsidRDefault="008E00DD" w:rsidP="00C31407">
            <w:pPr>
              <w:widowControl w:val="0"/>
              <w:spacing w:before="177" w:after="0" w:line="480" w:lineRule="auto"/>
              <w:ind w:right="39"/>
              <w:jc w:val="center"/>
              <w:rPr>
                <w:rFonts w:ascii="Times New Roman" w:hAnsi="Times New Roman" w:cs="Times New Roman"/>
                <w:color w:val="000000"/>
                <w:szCs w:val="24"/>
              </w:rPr>
            </w:pPr>
          </w:p>
          <w:p w14:paraId="52A0BF67" w14:textId="77777777" w:rsidR="008E00DD" w:rsidRDefault="008E00DD" w:rsidP="00C31407">
            <w:pPr>
              <w:widowControl w:val="0"/>
              <w:spacing w:before="177"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ISO/IEC 25010:2011</w:t>
            </w:r>
          </w:p>
          <w:p w14:paraId="7BDBB099" w14:textId="77777777" w:rsidR="008E00DD" w:rsidRDefault="008E00DD" w:rsidP="00C31407">
            <w:pPr>
              <w:widowControl w:val="0"/>
              <w:spacing w:before="177" w:after="0" w:line="480" w:lineRule="auto"/>
              <w:ind w:right="39"/>
              <w:rPr>
                <w:rFonts w:ascii="Times New Roman" w:hAnsi="Times New Roman" w:cs="Times New Roman"/>
                <w:color w:val="000000"/>
                <w:szCs w:val="24"/>
              </w:rPr>
            </w:pPr>
          </w:p>
        </w:tc>
      </w:tr>
    </w:tbl>
    <w:p w14:paraId="0EAD845B" w14:textId="77777777" w:rsidR="008E00DD" w:rsidRDefault="008E00DD" w:rsidP="008E00DD">
      <w:pPr>
        <w:spacing w:line="480" w:lineRule="auto"/>
        <w:jc w:val="both"/>
        <w:rPr>
          <w:rFonts w:ascii="Times New Roman" w:hAnsi="Times New Roman" w:cs="Times New Roman"/>
          <w:b/>
          <w:bCs/>
          <w:szCs w:val="24"/>
        </w:rPr>
      </w:pPr>
    </w:p>
    <w:p w14:paraId="31BB54A7" w14:textId="77777777" w:rsidR="008E00DD" w:rsidRDefault="008E00DD" w:rsidP="008E00DD">
      <w:pPr>
        <w:spacing w:line="480" w:lineRule="auto"/>
        <w:ind w:firstLine="720"/>
        <w:jc w:val="both"/>
        <w:rPr>
          <w:rFonts w:ascii="Times New Roman" w:hAnsi="Times New Roman" w:cs="Times New Roman"/>
          <w:szCs w:val="24"/>
          <w:lang w:val="en-US"/>
        </w:rPr>
      </w:pPr>
      <w:r>
        <w:rPr>
          <w:rFonts w:ascii="Times New Roman" w:hAnsi="Times New Roman" w:cs="Times New Roman"/>
          <w:szCs w:val="24"/>
          <w:lang w:val="en-US"/>
        </w:rPr>
        <w:lastRenderedPageBreak/>
        <w:t xml:space="preserve">To determine the overall performance of the developed system, Table 3 presents the evaluation criteria for assessing its quality factors. These indicators, adapted from the ISO/IEC 25010:2011 software quality model, examine how well the </w:t>
      </w:r>
      <w:r>
        <w:rPr>
          <w:rFonts w:ascii="Times New Roman" w:hAnsi="Times New Roman" w:cs="Times New Roman"/>
          <w:i/>
          <w:iCs/>
          <w:szCs w:val="24"/>
          <w:lang w:val="en-US"/>
        </w:rPr>
        <w:t>Trash to Treasure</w:t>
      </w:r>
      <w:r>
        <w:rPr>
          <w:rFonts w:ascii="Times New Roman" w:hAnsi="Times New Roman" w:cs="Times New Roman"/>
          <w:szCs w:val="24"/>
          <w:lang w:val="en-US"/>
        </w:rPr>
        <w:t xml:space="preserve"> system meets standards of functionality, reliability, usability, efficiency, maintainability, and portability in both hardware and software components.</w:t>
      </w:r>
    </w:p>
    <w:p w14:paraId="7AAB49FB" w14:textId="77777777" w:rsidR="008E00DD" w:rsidRDefault="008E00DD" w:rsidP="008E00DD">
      <w:pPr>
        <w:spacing w:line="480" w:lineRule="auto"/>
        <w:jc w:val="both"/>
        <w:rPr>
          <w:rFonts w:ascii="Times New Roman" w:hAnsi="Times New Roman" w:cs="Times New Roman"/>
          <w:b/>
          <w:bCs/>
          <w:szCs w:val="24"/>
        </w:rPr>
      </w:pPr>
      <w:r>
        <w:rPr>
          <w:rFonts w:ascii="Times New Roman" w:hAnsi="Times New Roman" w:cs="Times New Roman"/>
          <w:b/>
          <w:bCs/>
          <w:szCs w:val="24"/>
        </w:rPr>
        <w:t xml:space="preserve">Table 3. </w:t>
      </w:r>
      <w:r>
        <w:rPr>
          <w:rFonts w:ascii="Times New Roman" w:hAnsi="Times New Roman" w:cs="Times New Roman"/>
          <w:szCs w:val="24"/>
        </w:rPr>
        <w:t>Questionnaire for Evaluating the Perceived Ease of Use of the System</w:t>
      </w:r>
    </w:p>
    <w:tbl>
      <w:tblPr>
        <w:tblW w:w="8550" w:type="dxa"/>
        <w:tblLayout w:type="fixed"/>
        <w:tblLook w:val="04A0" w:firstRow="1" w:lastRow="0" w:firstColumn="1" w:lastColumn="0" w:noHBand="0" w:noVBand="1"/>
      </w:tblPr>
      <w:tblGrid>
        <w:gridCol w:w="6075"/>
        <w:gridCol w:w="2475"/>
      </w:tblGrid>
      <w:tr w:rsidR="008E00DD" w14:paraId="01AADA5D" w14:textId="77777777" w:rsidTr="00C31407">
        <w:trPr>
          <w:trHeight w:val="457"/>
        </w:trPr>
        <w:tc>
          <w:tcPr>
            <w:tcW w:w="6075" w:type="dxa"/>
            <w:tcBorders>
              <w:top w:val="single" w:sz="12" w:space="0" w:color="000000"/>
              <w:bottom w:val="single" w:sz="12" w:space="0" w:color="000000"/>
            </w:tcBorders>
          </w:tcPr>
          <w:p w14:paraId="18420EAF" w14:textId="77777777" w:rsidR="008E00DD" w:rsidRDefault="008E00DD" w:rsidP="00C31407">
            <w:pPr>
              <w:widowControl w:val="0"/>
              <w:spacing w:before="101" w:after="0" w:line="480" w:lineRule="auto"/>
              <w:ind w:left="115"/>
              <w:rPr>
                <w:rFonts w:ascii="Times New Roman" w:hAnsi="Times New Roman" w:cs="Times New Roman"/>
                <w:b/>
                <w:color w:val="000000"/>
                <w:szCs w:val="24"/>
              </w:rPr>
            </w:pPr>
            <w:r>
              <w:rPr>
                <w:rFonts w:ascii="Times New Roman" w:hAnsi="Times New Roman" w:cs="Times New Roman"/>
                <w:b/>
                <w:color w:val="000000"/>
                <w:szCs w:val="24"/>
              </w:rPr>
              <w:t>PERCEIVED EASE OF USE</w:t>
            </w:r>
          </w:p>
        </w:tc>
        <w:tc>
          <w:tcPr>
            <w:tcW w:w="2475" w:type="dxa"/>
            <w:tcBorders>
              <w:top w:val="single" w:sz="12" w:space="0" w:color="000000"/>
              <w:bottom w:val="single" w:sz="12" w:space="0" w:color="000000"/>
            </w:tcBorders>
          </w:tcPr>
          <w:p w14:paraId="393A03A6" w14:textId="77777777" w:rsidR="008E00DD" w:rsidRDefault="008E00DD" w:rsidP="00C31407">
            <w:pPr>
              <w:widowControl w:val="0"/>
              <w:spacing w:before="101" w:after="0" w:line="480" w:lineRule="auto"/>
              <w:ind w:right="39"/>
              <w:jc w:val="center"/>
              <w:rPr>
                <w:rFonts w:ascii="Times New Roman" w:hAnsi="Times New Roman" w:cs="Times New Roman"/>
                <w:b/>
                <w:color w:val="000000"/>
                <w:szCs w:val="24"/>
              </w:rPr>
            </w:pPr>
            <w:r>
              <w:rPr>
                <w:rFonts w:ascii="Times New Roman" w:hAnsi="Times New Roman" w:cs="Times New Roman"/>
                <w:b/>
                <w:color w:val="000000"/>
                <w:szCs w:val="24"/>
              </w:rPr>
              <w:t>SOURCE</w:t>
            </w:r>
          </w:p>
        </w:tc>
      </w:tr>
      <w:tr w:rsidR="008E00DD" w14:paraId="0511D945" w14:textId="77777777" w:rsidTr="00C31407">
        <w:trPr>
          <w:trHeight w:val="397"/>
        </w:trPr>
        <w:tc>
          <w:tcPr>
            <w:tcW w:w="6075" w:type="dxa"/>
            <w:tcBorders>
              <w:top w:val="single" w:sz="12" w:space="0" w:color="000000"/>
            </w:tcBorders>
          </w:tcPr>
          <w:p w14:paraId="1287DA36" w14:textId="77777777" w:rsidR="008E00DD" w:rsidRDefault="008E00DD" w:rsidP="00C31407">
            <w:pPr>
              <w:widowControl w:val="0"/>
              <w:spacing w:before="200" w:after="0" w:line="480" w:lineRule="auto"/>
              <w:ind w:left="460" w:hanging="346"/>
              <w:rPr>
                <w:rFonts w:ascii="Times New Roman" w:hAnsi="Times New Roman" w:cs="Times New Roman"/>
                <w:color w:val="000000"/>
                <w:szCs w:val="24"/>
              </w:rPr>
            </w:pPr>
            <w:r>
              <w:rPr>
                <w:rFonts w:ascii="Times New Roman" w:hAnsi="Times New Roman" w:cs="Times New Roman"/>
                <w:color w:val="000000"/>
                <w:szCs w:val="24"/>
              </w:rPr>
              <w:t>1. The app is easy to learn and operate.</w:t>
            </w:r>
          </w:p>
        </w:tc>
        <w:tc>
          <w:tcPr>
            <w:tcW w:w="2475" w:type="dxa"/>
            <w:tcBorders>
              <w:top w:val="single" w:sz="12" w:space="0" w:color="000000"/>
            </w:tcBorders>
          </w:tcPr>
          <w:p w14:paraId="00CAF47C" w14:textId="77777777" w:rsidR="008E00DD" w:rsidRDefault="008E00DD" w:rsidP="00C31407">
            <w:pPr>
              <w:widowControl w:val="0"/>
              <w:spacing w:before="200"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Davis, 1989</w:t>
            </w:r>
          </w:p>
        </w:tc>
      </w:tr>
      <w:tr w:rsidR="008E00DD" w14:paraId="5CDE1444" w14:textId="77777777" w:rsidTr="00C31407">
        <w:trPr>
          <w:trHeight w:val="532"/>
        </w:trPr>
        <w:tc>
          <w:tcPr>
            <w:tcW w:w="6075" w:type="dxa"/>
          </w:tcPr>
          <w:p w14:paraId="18C8E398" w14:textId="77777777" w:rsidR="008E00DD" w:rsidRDefault="008E00DD" w:rsidP="00C31407">
            <w:pPr>
              <w:widowControl w:val="0"/>
              <w:spacing w:before="91" w:after="0" w:line="480" w:lineRule="auto"/>
              <w:ind w:left="460" w:hanging="346"/>
              <w:rPr>
                <w:rFonts w:ascii="Times New Roman" w:hAnsi="Times New Roman" w:cs="Times New Roman"/>
                <w:color w:val="000000"/>
                <w:szCs w:val="24"/>
              </w:rPr>
            </w:pPr>
            <w:r>
              <w:rPr>
                <w:rFonts w:ascii="Times New Roman" w:hAnsi="Times New Roman" w:cs="Times New Roman"/>
                <w:color w:val="000000"/>
                <w:szCs w:val="24"/>
              </w:rPr>
              <w:t>2. The app features are organized and simple to navigate.</w:t>
            </w:r>
          </w:p>
        </w:tc>
        <w:tc>
          <w:tcPr>
            <w:tcW w:w="2475" w:type="dxa"/>
          </w:tcPr>
          <w:p w14:paraId="6DCFEDAE" w14:textId="77777777" w:rsidR="008E00DD" w:rsidRDefault="008E00DD" w:rsidP="00C31407">
            <w:pPr>
              <w:widowControl w:val="0"/>
              <w:spacing w:before="27"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Davis, 1989</w:t>
            </w:r>
          </w:p>
        </w:tc>
      </w:tr>
      <w:tr w:rsidR="008E00DD" w14:paraId="21568ECE" w14:textId="77777777" w:rsidTr="00C31407">
        <w:trPr>
          <w:trHeight w:val="936"/>
        </w:trPr>
        <w:tc>
          <w:tcPr>
            <w:tcW w:w="6075" w:type="dxa"/>
            <w:tcBorders>
              <w:bottom w:val="single" w:sz="18" w:space="0" w:color="000000"/>
            </w:tcBorders>
          </w:tcPr>
          <w:p w14:paraId="4EBC61E0" w14:textId="77777777" w:rsidR="008E00DD" w:rsidRDefault="008E00DD" w:rsidP="00C31407">
            <w:pPr>
              <w:widowControl w:val="0"/>
              <w:spacing w:before="177" w:after="0" w:line="480" w:lineRule="auto"/>
              <w:ind w:left="460" w:hanging="360"/>
              <w:rPr>
                <w:rFonts w:ascii="Times New Roman" w:hAnsi="Times New Roman" w:cs="Times New Roman"/>
                <w:color w:val="000000"/>
                <w:szCs w:val="24"/>
              </w:rPr>
            </w:pPr>
            <w:r>
              <w:rPr>
                <w:rFonts w:ascii="Times New Roman" w:hAnsi="Times New Roman" w:cs="Times New Roman"/>
                <w:color w:val="000000"/>
                <w:szCs w:val="24"/>
              </w:rPr>
              <w:t>3. The mobile interface is user-friendly.</w:t>
            </w:r>
          </w:p>
        </w:tc>
        <w:tc>
          <w:tcPr>
            <w:tcW w:w="2475" w:type="dxa"/>
            <w:tcBorders>
              <w:bottom w:val="single" w:sz="18" w:space="0" w:color="000000"/>
            </w:tcBorders>
          </w:tcPr>
          <w:p w14:paraId="2C039ACE" w14:textId="77777777" w:rsidR="008E00DD" w:rsidRDefault="008E00DD" w:rsidP="00C31407">
            <w:pPr>
              <w:widowControl w:val="0"/>
              <w:spacing w:before="177"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Davis, 1989</w:t>
            </w:r>
          </w:p>
        </w:tc>
      </w:tr>
    </w:tbl>
    <w:p w14:paraId="10B130A2" w14:textId="77777777" w:rsidR="008E00DD" w:rsidRDefault="008E00DD" w:rsidP="008E00DD">
      <w:pPr>
        <w:spacing w:line="480" w:lineRule="auto"/>
        <w:ind w:firstLine="720"/>
        <w:jc w:val="both"/>
        <w:rPr>
          <w:rFonts w:ascii="Times New Roman" w:hAnsi="Times New Roman" w:cs="Times New Roman"/>
          <w:szCs w:val="24"/>
        </w:rPr>
      </w:pPr>
      <w:r>
        <w:rPr>
          <w:rFonts w:ascii="Times New Roman" w:hAnsi="Times New Roman" w:cs="Times New Roman"/>
          <w:szCs w:val="24"/>
        </w:rPr>
        <w:t>Presented in Table 4 are the indicators used to evaluate the perceived ease of use of the system. Derived from Davis (1989) under the Technology Acceptance Model, these items assess how easily users can operate the mobile application and recycling machine, focusing on clarity, simplicity, and user-friendly design that enhance overall interaction.</w:t>
      </w:r>
    </w:p>
    <w:p w14:paraId="78A36860" w14:textId="77777777" w:rsidR="008E00DD" w:rsidRDefault="008E00DD" w:rsidP="008E00DD">
      <w:pPr>
        <w:spacing w:line="480" w:lineRule="auto"/>
        <w:jc w:val="both"/>
        <w:rPr>
          <w:rFonts w:ascii="Times New Roman" w:hAnsi="Times New Roman" w:cs="Times New Roman"/>
          <w:szCs w:val="24"/>
        </w:rPr>
      </w:pPr>
      <w:r>
        <w:rPr>
          <w:rFonts w:ascii="Times New Roman" w:hAnsi="Times New Roman" w:cs="Times New Roman"/>
          <w:b/>
          <w:bCs/>
          <w:szCs w:val="24"/>
        </w:rPr>
        <w:t xml:space="preserve">Table 4. </w:t>
      </w:r>
      <w:r>
        <w:rPr>
          <w:rFonts w:ascii="Times New Roman" w:hAnsi="Times New Roman" w:cs="Times New Roman"/>
          <w:szCs w:val="24"/>
        </w:rPr>
        <w:t>Questionnaire for Assessing the Perceived Usefulness of the System</w:t>
      </w:r>
    </w:p>
    <w:tbl>
      <w:tblPr>
        <w:tblW w:w="8550" w:type="dxa"/>
        <w:tblLayout w:type="fixed"/>
        <w:tblLook w:val="04A0" w:firstRow="1" w:lastRow="0" w:firstColumn="1" w:lastColumn="0" w:noHBand="0" w:noVBand="1"/>
      </w:tblPr>
      <w:tblGrid>
        <w:gridCol w:w="6075"/>
        <w:gridCol w:w="2475"/>
      </w:tblGrid>
      <w:tr w:rsidR="008E00DD" w14:paraId="19EBC9F9" w14:textId="77777777" w:rsidTr="00C31407">
        <w:trPr>
          <w:trHeight w:val="457"/>
        </w:trPr>
        <w:tc>
          <w:tcPr>
            <w:tcW w:w="6075" w:type="dxa"/>
            <w:tcBorders>
              <w:top w:val="single" w:sz="12" w:space="0" w:color="000000"/>
              <w:bottom w:val="single" w:sz="12" w:space="0" w:color="000000"/>
            </w:tcBorders>
          </w:tcPr>
          <w:p w14:paraId="2FE82D8D" w14:textId="77777777" w:rsidR="008E00DD" w:rsidRDefault="008E00DD" w:rsidP="00C31407">
            <w:pPr>
              <w:widowControl w:val="0"/>
              <w:spacing w:before="101" w:after="0" w:line="480" w:lineRule="auto"/>
              <w:ind w:left="115"/>
              <w:rPr>
                <w:rFonts w:ascii="Times New Roman" w:hAnsi="Times New Roman" w:cs="Times New Roman"/>
                <w:b/>
                <w:color w:val="000000"/>
                <w:szCs w:val="24"/>
              </w:rPr>
            </w:pPr>
            <w:r>
              <w:rPr>
                <w:rFonts w:ascii="Times New Roman" w:hAnsi="Times New Roman" w:cs="Times New Roman"/>
                <w:b/>
                <w:color w:val="000000"/>
                <w:szCs w:val="24"/>
              </w:rPr>
              <w:t>PERCEIVED USEFULNESS</w:t>
            </w:r>
          </w:p>
        </w:tc>
        <w:tc>
          <w:tcPr>
            <w:tcW w:w="2475" w:type="dxa"/>
            <w:tcBorders>
              <w:top w:val="single" w:sz="12" w:space="0" w:color="000000"/>
              <w:bottom w:val="single" w:sz="12" w:space="0" w:color="000000"/>
            </w:tcBorders>
          </w:tcPr>
          <w:p w14:paraId="79284BAB" w14:textId="77777777" w:rsidR="008E00DD" w:rsidRDefault="008E00DD" w:rsidP="00C31407">
            <w:pPr>
              <w:widowControl w:val="0"/>
              <w:spacing w:before="101" w:after="0" w:line="480" w:lineRule="auto"/>
              <w:ind w:right="39"/>
              <w:jc w:val="center"/>
              <w:rPr>
                <w:rFonts w:ascii="Times New Roman" w:hAnsi="Times New Roman" w:cs="Times New Roman"/>
                <w:b/>
                <w:color w:val="000000"/>
                <w:szCs w:val="24"/>
              </w:rPr>
            </w:pPr>
            <w:r>
              <w:rPr>
                <w:rFonts w:ascii="Times New Roman" w:hAnsi="Times New Roman" w:cs="Times New Roman"/>
                <w:b/>
                <w:color w:val="000000"/>
                <w:szCs w:val="24"/>
              </w:rPr>
              <w:t>SOURCE</w:t>
            </w:r>
          </w:p>
        </w:tc>
      </w:tr>
      <w:tr w:rsidR="008E00DD" w14:paraId="4441FA37" w14:textId="77777777" w:rsidTr="00C31407">
        <w:trPr>
          <w:trHeight w:val="397"/>
        </w:trPr>
        <w:tc>
          <w:tcPr>
            <w:tcW w:w="6075" w:type="dxa"/>
            <w:tcBorders>
              <w:top w:val="single" w:sz="12" w:space="0" w:color="000000"/>
            </w:tcBorders>
          </w:tcPr>
          <w:p w14:paraId="05B009D6" w14:textId="77777777" w:rsidR="008E00DD" w:rsidRDefault="008E00DD" w:rsidP="00C31407">
            <w:pPr>
              <w:widowControl w:val="0"/>
              <w:spacing w:before="200" w:after="0" w:line="480" w:lineRule="auto"/>
              <w:ind w:left="460" w:hanging="346"/>
              <w:rPr>
                <w:rFonts w:ascii="Times New Roman" w:hAnsi="Times New Roman" w:cs="Times New Roman"/>
                <w:color w:val="000000"/>
                <w:szCs w:val="24"/>
              </w:rPr>
            </w:pPr>
            <w:r>
              <w:rPr>
                <w:rFonts w:ascii="Times New Roman" w:hAnsi="Times New Roman" w:cs="Times New Roman"/>
                <w:color w:val="000000"/>
                <w:szCs w:val="24"/>
              </w:rPr>
              <w:t>1. The system helps promote recycling participation.</w:t>
            </w:r>
          </w:p>
        </w:tc>
        <w:tc>
          <w:tcPr>
            <w:tcW w:w="2475" w:type="dxa"/>
            <w:tcBorders>
              <w:top w:val="single" w:sz="12" w:space="0" w:color="000000"/>
            </w:tcBorders>
          </w:tcPr>
          <w:p w14:paraId="4D7608F2" w14:textId="77777777" w:rsidR="008E00DD" w:rsidRDefault="008E00DD" w:rsidP="00C31407">
            <w:pPr>
              <w:widowControl w:val="0"/>
              <w:spacing w:before="200"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Davis, 1989</w:t>
            </w:r>
          </w:p>
        </w:tc>
      </w:tr>
      <w:tr w:rsidR="008E00DD" w14:paraId="0E20E126" w14:textId="77777777" w:rsidTr="00C31407">
        <w:trPr>
          <w:trHeight w:val="532"/>
        </w:trPr>
        <w:tc>
          <w:tcPr>
            <w:tcW w:w="6075" w:type="dxa"/>
          </w:tcPr>
          <w:p w14:paraId="3228E2B4" w14:textId="77777777" w:rsidR="008E00DD" w:rsidRDefault="008E00DD" w:rsidP="00C31407">
            <w:pPr>
              <w:widowControl w:val="0"/>
              <w:spacing w:before="91" w:after="0" w:line="480" w:lineRule="auto"/>
              <w:ind w:left="460" w:hanging="346"/>
              <w:rPr>
                <w:rFonts w:ascii="Times New Roman" w:hAnsi="Times New Roman" w:cs="Times New Roman"/>
                <w:color w:val="000000"/>
                <w:szCs w:val="24"/>
              </w:rPr>
            </w:pPr>
            <w:r>
              <w:rPr>
                <w:rFonts w:ascii="Times New Roman" w:hAnsi="Times New Roman" w:cs="Times New Roman"/>
                <w:color w:val="000000"/>
                <w:szCs w:val="24"/>
              </w:rPr>
              <w:t>2. The point system motivates environmental awareness.</w:t>
            </w:r>
          </w:p>
        </w:tc>
        <w:tc>
          <w:tcPr>
            <w:tcW w:w="2475" w:type="dxa"/>
          </w:tcPr>
          <w:p w14:paraId="658DDB3F" w14:textId="77777777" w:rsidR="008E00DD" w:rsidRDefault="008E00DD" w:rsidP="00C31407">
            <w:pPr>
              <w:widowControl w:val="0"/>
              <w:spacing w:before="27"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Davis, 1989</w:t>
            </w:r>
          </w:p>
        </w:tc>
      </w:tr>
      <w:tr w:rsidR="008E00DD" w14:paraId="39BBD04F" w14:textId="77777777" w:rsidTr="00C31407">
        <w:trPr>
          <w:trHeight w:val="936"/>
        </w:trPr>
        <w:tc>
          <w:tcPr>
            <w:tcW w:w="6075" w:type="dxa"/>
            <w:tcBorders>
              <w:bottom w:val="single" w:sz="18" w:space="0" w:color="000000"/>
            </w:tcBorders>
          </w:tcPr>
          <w:p w14:paraId="1E6A1971" w14:textId="77777777" w:rsidR="008E00DD" w:rsidRDefault="008E00DD" w:rsidP="00C31407">
            <w:pPr>
              <w:widowControl w:val="0"/>
              <w:spacing w:before="177" w:after="0" w:line="480" w:lineRule="auto"/>
              <w:ind w:left="460" w:hanging="360"/>
              <w:rPr>
                <w:rFonts w:ascii="Times New Roman" w:hAnsi="Times New Roman" w:cs="Times New Roman"/>
                <w:color w:val="000000"/>
                <w:szCs w:val="24"/>
              </w:rPr>
            </w:pPr>
            <w:r>
              <w:rPr>
                <w:rFonts w:ascii="Times New Roman" w:hAnsi="Times New Roman" w:cs="Times New Roman"/>
                <w:color w:val="000000"/>
                <w:szCs w:val="24"/>
              </w:rPr>
              <w:t>3. Using the system makes recycling more convenient.</w:t>
            </w:r>
          </w:p>
        </w:tc>
        <w:tc>
          <w:tcPr>
            <w:tcW w:w="2475" w:type="dxa"/>
            <w:tcBorders>
              <w:bottom w:val="single" w:sz="18" w:space="0" w:color="000000"/>
            </w:tcBorders>
          </w:tcPr>
          <w:p w14:paraId="675EC516" w14:textId="77777777" w:rsidR="008E00DD" w:rsidRDefault="008E00DD" w:rsidP="00C31407">
            <w:pPr>
              <w:widowControl w:val="0"/>
              <w:spacing w:before="177"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Davis, 1989</w:t>
            </w:r>
          </w:p>
        </w:tc>
      </w:tr>
    </w:tbl>
    <w:p w14:paraId="75332F14" w14:textId="77777777" w:rsidR="008E00DD" w:rsidRDefault="008E00DD" w:rsidP="008E00DD">
      <w:pPr>
        <w:spacing w:line="480" w:lineRule="auto"/>
        <w:jc w:val="both"/>
        <w:rPr>
          <w:rFonts w:ascii="Times New Roman" w:hAnsi="Times New Roman" w:cs="Times New Roman"/>
          <w:b/>
          <w:bCs/>
          <w:szCs w:val="24"/>
        </w:rPr>
      </w:pPr>
    </w:p>
    <w:p w14:paraId="47A1FDF0" w14:textId="77777777" w:rsidR="008E00DD" w:rsidRDefault="008E00DD" w:rsidP="008E00DD">
      <w:pPr>
        <w:spacing w:line="480" w:lineRule="auto"/>
        <w:ind w:firstLine="720"/>
        <w:jc w:val="both"/>
        <w:rPr>
          <w:rFonts w:ascii="Times New Roman" w:hAnsi="Times New Roman" w:cs="Times New Roman"/>
          <w:szCs w:val="24"/>
        </w:rPr>
      </w:pPr>
      <w:r>
        <w:rPr>
          <w:rFonts w:ascii="Times New Roman" w:hAnsi="Times New Roman" w:cs="Times New Roman"/>
          <w:szCs w:val="24"/>
        </w:rPr>
        <w:lastRenderedPageBreak/>
        <w:t xml:space="preserve">As shown in Table 5, the evaluation focuses on the perceived usefulness of the </w:t>
      </w:r>
      <w:r>
        <w:rPr>
          <w:rFonts w:ascii="Times New Roman" w:hAnsi="Times New Roman" w:cs="Times New Roman"/>
          <w:i/>
          <w:iCs/>
          <w:szCs w:val="24"/>
        </w:rPr>
        <w:t>Trash to Treasure</w:t>
      </w:r>
      <w:r>
        <w:rPr>
          <w:rFonts w:ascii="Times New Roman" w:hAnsi="Times New Roman" w:cs="Times New Roman"/>
          <w:szCs w:val="24"/>
        </w:rPr>
        <w:t xml:space="preserve"> system. The indicators, also adapted from Davis (1989), measure how the system improves recycling efficiency, environmental awareness, and overall convenience through its reward-based features and digital tracking functions.</w:t>
      </w:r>
    </w:p>
    <w:p w14:paraId="2C97BAC7" w14:textId="77777777" w:rsidR="008E00DD" w:rsidRDefault="008E00DD" w:rsidP="008E00DD">
      <w:pPr>
        <w:spacing w:line="480" w:lineRule="auto"/>
        <w:jc w:val="both"/>
        <w:rPr>
          <w:rFonts w:ascii="Times New Roman" w:hAnsi="Times New Roman" w:cs="Times New Roman"/>
          <w:b/>
          <w:bCs/>
          <w:szCs w:val="24"/>
        </w:rPr>
      </w:pPr>
      <w:r>
        <w:rPr>
          <w:rFonts w:ascii="Times New Roman" w:hAnsi="Times New Roman" w:cs="Times New Roman"/>
          <w:b/>
          <w:bCs/>
          <w:szCs w:val="24"/>
        </w:rPr>
        <w:t>Table 5.</w:t>
      </w:r>
      <w:r>
        <w:rPr>
          <w:rFonts w:ascii="Times New Roman" w:hAnsi="Times New Roman" w:cs="Times New Roman"/>
          <w:szCs w:val="24"/>
        </w:rPr>
        <w:t xml:space="preserve"> Questionnaire for Evaluating the User Experience of the System</w:t>
      </w:r>
    </w:p>
    <w:tbl>
      <w:tblPr>
        <w:tblW w:w="8550" w:type="dxa"/>
        <w:tblLayout w:type="fixed"/>
        <w:tblLook w:val="04A0" w:firstRow="1" w:lastRow="0" w:firstColumn="1" w:lastColumn="0" w:noHBand="0" w:noVBand="1"/>
      </w:tblPr>
      <w:tblGrid>
        <w:gridCol w:w="6075"/>
        <w:gridCol w:w="2475"/>
      </w:tblGrid>
      <w:tr w:rsidR="008E00DD" w14:paraId="073977C5" w14:textId="77777777" w:rsidTr="00C31407">
        <w:trPr>
          <w:trHeight w:val="457"/>
        </w:trPr>
        <w:tc>
          <w:tcPr>
            <w:tcW w:w="6075" w:type="dxa"/>
            <w:tcBorders>
              <w:top w:val="single" w:sz="12" w:space="0" w:color="000000"/>
              <w:bottom w:val="single" w:sz="12" w:space="0" w:color="000000"/>
            </w:tcBorders>
          </w:tcPr>
          <w:p w14:paraId="53E52EEC" w14:textId="77777777" w:rsidR="008E00DD" w:rsidRDefault="008E00DD" w:rsidP="00C31407">
            <w:pPr>
              <w:widowControl w:val="0"/>
              <w:spacing w:before="101" w:after="0" w:line="480" w:lineRule="auto"/>
              <w:ind w:left="115"/>
              <w:rPr>
                <w:rFonts w:ascii="Times New Roman" w:hAnsi="Times New Roman" w:cs="Times New Roman"/>
                <w:b/>
                <w:color w:val="000000"/>
                <w:szCs w:val="24"/>
              </w:rPr>
            </w:pPr>
            <w:r>
              <w:rPr>
                <w:rFonts w:ascii="Times New Roman" w:hAnsi="Times New Roman" w:cs="Times New Roman"/>
                <w:b/>
                <w:color w:val="000000"/>
                <w:szCs w:val="24"/>
              </w:rPr>
              <w:t>EXPERIENCE</w:t>
            </w:r>
          </w:p>
        </w:tc>
        <w:tc>
          <w:tcPr>
            <w:tcW w:w="2475" w:type="dxa"/>
            <w:tcBorders>
              <w:top w:val="single" w:sz="12" w:space="0" w:color="000000"/>
              <w:bottom w:val="single" w:sz="12" w:space="0" w:color="000000"/>
            </w:tcBorders>
          </w:tcPr>
          <w:p w14:paraId="1A45EA47" w14:textId="77777777" w:rsidR="008E00DD" w:rsidRDefault="008E00DD" w:rsidP="00C31407">
            <w:pPr>
              <w:widowControl w:val="0"/>
              <w:spacing w:before="101" w:after="0" w:line="480" w:lineRule="auto"/>
              <w:ind w:right="39"/>
              <w:jc w:val="center"/>
              <w:rPr>
                <w:rFonts w:ascii="Times New Roman" w:hAnsi="Times New Roman" w:cs="Times New Roman"/>
                <w:b/>
                <w:color w:val="000000"/>
                <w:szCs w:val="24"/>
              </w:rPr>
            </w:pPr>
            <w:r>
              <w:rPr>
                <w:rFonts w:ascii="Times New Roman" w:hAnsi="Times New Roman" w:cs="Times New Roman"/>
                <w:b/>
                <w:color w:val="000000"/>
                <w:szCs w:val="24"/>
              </w:rPr>
              <w:t>SOURCE</w:t>
            </w:r>
          </w:p>
        </w:tc>
      </w:tr>
      <w:tr w:rsidR="008E00DD" w14:paraId="563C6479" w14:textId="77777777" w:rsidTr="00C31407">
        <w:trPr>
          <w:trHeight w:val="397"/>
        </w:trPr>
        <w:tc>
          <w:tcPr>
            <w:tcW w:w="6075" w:type="dxa"/>
            <w:tcBorders>
              <w:top w:val="single" w:sz="12" w:space="0" w:color="000000"/>
            </w:tcBorders>
          </w:tcPr>
          <w:p w14:paraId="42B4691A" w14:textId="77777777" w:rsidR="008E00DD" w:rsidRDefault="008E00DD" w:rsidP="00C31407">
            <w:pPr>
              <w:widowControl w:val="0"/>
              <w:spacing w:before="200" w:after="0" w:line="480" w:lineRule="auto"/>
              <w:ind w:left="460" w:hanging="346"/>
              <w:rPr>
                <w:rFonts w:ascii="Times New Roman" w:hAnsi="Times New Roman" w:cs="Times New Roman"/>
                <w:color w:val="000000"/>
                <w:szCs w:val="24"/>
              </w:rPr>
            </w:pPr>
            <w:r>
              <w:rPr>
                <w:rFonts w:ascii="Times New Roman" w:hAnsi="Times New Roman" w:cs="Times New Roman"/>
                <w:color w:val="000000"/>
                <w:szCs w:val="24"/>
              </w:rPr>
              <w:t>1. Users feel satisfied after using the system.</w:t>
            </w:r>
          </w:p>
        </w:tc>
        <w:tc>
          <w:tcPr>
            <w:tcW w:w="2475" w:type="dxa"/>
            <w:tcBorders>
              <w:top w:val="single" w:sz="12" w:space="0" w:color="000000"/>
            </w:tcBorders>
          </w:tcPr>
          <w:p w14:paraId="1E30EE8D" w14:textId="77777777" w:rsidR="008E00DD" w:rsidRDefault="008E00DD" w:rsidP="00C31407">
            <w:pPr>
              <w:widowControl w:val="0"/>
              <w:spacing w:before="200"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Al-</w:t>
            </w:r>
            <w:proofErr w:type="spellStart"/>
            <w:r>
              <w:rPr>
                <w:rFonts w:ascii="Times New Roman" w:hAnsi="Times New Roman" w:cs="Times New Roman"/>
                <w:color w:val="000000"/>
                <w:szCs w:val="24"/>
              </w:rPr>
              <w:t>Qeisi</w:t>
            </w:r>
            <w:proofErr w:type="spellEnd"/>
            <w:r>
              <w:rPr>
                <w:rFonts w:ascii="Times New Roman" w:hAnsi="Times New Roman" w:cs="Times New Roman"/>
                <w:color w:val="000000"/>
                <w:szCs w:val="24"/>
              </w:rPr>
              <w:t xml:space="preserve"> et al. 2015</w:t>
            </w:r>
          </w:p>
        </w:tc>
      </w:tr>
      <w:tr w:rsidR="008E00DD" w14:paraId="03CB4EDA" w14:textId="77777777" w:rsidTr="00C31407">
        <w:trPr>
          <w:trHeight w:val="532"/>
        </w:trPr>
        <w:tc>
          <w:tcPr>
            <w:tcW w:w="6075" w:type="dxa"/>
          </w:tcPr>
          <w:p w14:paraId="65E75A36" w14:textId="77777777" w:rsidR="008E00DD" w:rsidRDefault="008E00DD" w:rsidP="00C31407">
            <w:pPr>
              <w:widowControl w:val="0"/>
              <w:spacing w:before="91" w:after="0" w:line="480" w:lineRule="auto"/>
              <w:ind w:left="460" w:hanging="346"/>
              <w:rPr>
                <w:rFonts w:ascii="Times New Roman" w:hAnsi="Times New Roman" w:cs="Times New Roman"/>
                <w:color w:val="000000"/>
                <w:szCs w:val="24"/>
              </w:rPr>
            </w:pPr>
            <w:r>
              <w:rPr>
                <w:rFonts w:ascii="Times New Roman" w:hAnsi="Times New Roman" w:cs="Times New Roman"/>
                <w:color w:val="000000"/>
                <w:szCs w:val="24"/>
              </w:rPr>
              <w:t>2. The app provides a smooth and responsive interaction.</w:t>
            </w:r>
          </w:p>
        </w:tc>
        <w:tc>
          <w:tcPr>
            <w:tcW w:w="2475" w:type="dxa"/>
          </w:tcPr>
          <w:p w14:paraId="777CA4CD" w14:textId="77777777" w:rsidR="008E00DD" w:rsidRDefault="008E00DD" w:rsidP="00C31407">
            <w:pPr>
              <w:widowControl w:val="0"/>
              <w:spacing w:before="27"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ISO/IEC 25010:2011</w:t>
            </w:r>
          </w:p>
        </w:tc>
      </w:tr>
      <w:tr w:rsidR="008E00DD" w14:paraId="6B48F8DB" w14:textId="77777777" w:rsidTr="00C31407">
        <w:trPr>
          <w:trHeight w:val="936"/>
        </w:trPr>
        <w:tc>
          <w:tcPr>
            <w:tcW w:w="6075" w:type="dxa"/>
            <w:tcBorders>
              <w:bottom w:val="single" w:sz="18" w:space="0" w:color="000000"/>
            </w:tcBorders>
          </w:tcPr>
          <w:p w14:paraId="299CB6C5" w14:textId="77777777" w:rsidR="008E00DD" w:rsidRDefault="008E00DD" w:rsidP="00C31407">
            <w:pPr>
              <w:widowControl w:val="0"/>
              <w:spacing w:before="177" w:after="0" w:line="480" w:lineRule="auto"/>
              <w:ind w:left="460" w:hanging="360"/>
              <w:rPr>
                <w:rFonts w:ascii="Times New Roman" w:hAnsi="Times New Roman" w:cs="Times New Roman"/>
                <w:color w:val="000000"/>
                <w:szCs w:val="24"/>
              </w:rPr>
            </w:pPr>
            <w:r>
              <w:rPr>
                <w:rFonts w:ascii="Times New Roman" w:hAnsi="Times New Roman" w:cs="Times New Roman"/>
                <w:color w:val="000000"/>
                <w:szCs w:val="24"/>
              </w:rPr>
              <w:t>3. Users are likely to use the system again.</w:t>
            </w:r>
          </w:p>
        </w:tc>
        <w:tc>
          <w:tcPr>
            <w:tcW w:w="2475" w:type="dxa"/>
            <w:tcBorders>
              <w:bottom w:val="single" w:sz="18" w:space="0" w:color="000000"/>
            </w:tcBorders>
          </w:tcPr>
          <w:p w14:paraId="7C1C7888" w14:textId="77777777" w:rsidR="008E00DD" w:rsidRDefault="008E00DD" w:rsidP="00C31407">
            <w:pPr>
              <w:widowControl w:val="0"/>
              <w:spacing w:before="177"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Al-</w:t>
            </w:r>
            <w:proofErr w:type="spellStart"/>
            <w:r>
              <w:rPr>
                <w:rFonts w:ascii="Times New Roman" w:hAnsi="Times New Roman" w:cs="Times New Roman"/>
                <w:color w:val="000000"/>
                <w:szCs w:val="24"/>
              </w:rPr>
              <w:t>Qeisi</w:t>
            </w:r>
            <w:proofErr w:type="spellEnd"/>
            <w:r>
              <w:rPr>
                <w:rFonts w:ascii="Times New Roman" w:hAnsi="Times New Roman" w:cs="Times New Roman"/>
                <w:color w:val="000000"/>
                <w:szCs w:val="24"/>
              </w:rPr>
              <w:t xml:space="preserve"> et al. 2015</w:t>
            </w:r>
          </w:p>
        </w:tc>
      </w:tr>
    </w:tbl>
    <w:p w14:paraId="697FE8B6" w14:textId="77777777" w:rsidR="008E00DD" w:rsidRDefault="008E00DD" w:rsidP="008E00DD">
      <w:pPr>
        <w:spacing w:line="480" w:lineRule="auto"/>
        <w:jc w:val="both"/>
        <w:rPr>
          <w:rFonts w:ascii="Times New Roman" w:hAnsi="Times New Roman" w:cs="Times New Roman"/>
          <w:szCs w:val="24"/>
        </w:rPr>
      </w:pPr>
    </w:p>
    <w:p w14:paraId="6B0F7165" w14:textId="77777777" w:rsidR="008E00DD" w:rsidRDefault="008E00DD" w:rsidP="008E00DD">
      <w:pPr>
        <w:spacing w:line="480" w:lineRule="auto"/>
        <w:ind w:firstLine="720"/>
        <w:jc w:val="both"/>
        <w:rPr>
          <w:rFonts w:ascii="Times New Roman" w:hAnsi="Times New Roman" w:cs="Times New Roman"/>
          <w:szCs w:val="24"/>
        </w:rPr>
      </w:pPr>
      <w:r>
        <w:rPr>
          <w:rFonts w:ascii="Times New Roman" w:hAnsi="Times New Roman" w:cs="Times New Roman"/>
          <w:szCs w:val="24"/>
        </w:rPr>
        <w:t>Displayed in Table 6 are the indicators formulated to assess the user experience in interacting with the system. These items, adapted from Hassenzahl (2010) and Al-</w:t>
      </w:r>
      <w:proofErr w:type="spellStart"/>
      <w:r>
        <w:rPr>
          <w:rFonts w:ascii="Times New Roman" w:hAnsi="Times New Roman" w:cs="Times New Roman"/>
          <w:szCs w:val="24"/>
        </w:rPr>
        <w:t>Qeisi</w:t>
      </w:r>
      <w:proofErr w:type="spellEnd"/>
      <w:r>
        <w:rPr>
          <w:rFonts w:ascii="Times New Roman" w:hAnsi="Times New Roman" w:cs="Times New Roman"/>
          <w:szCs w:val="24"/>
        </w:rPr>
        <w:t xml:space="preserve"> et al. (2015), evaluate users’ satisfaction, engagement, and motivation, emphasizing how enjoyable and responsive the system is during operation.</w:t>
      </w:r>
    </w:p>
    <w:p w14:paraId="4A7E2361" w14:textId="77777777" w:rsidR="008E00DD" w:rsidRDefault="008E00DD" w:rsidP="008E00DD">
      <w:pPr>
        <w:spacing w:line="480" w:lineRule="auto"/>
        <w:jc w:val="both"/>
        <w:rPr>
          <w:rFonts w:ascii="Times New Roman" w:hAnsi="Times New Roman" w:cs="Times New Roman"/>
          <w:b/>
          <w:bCs/>
          <w:szCs w:val="24"/>
        </w:rPr>
      </w:pPr>
      <w:r>
        <w:rPr>
          <w:rFonts w:ascii="Times New Roman" w:hAnsi="Times New Roman" w:cs="Times New Roman"/>
          <w:b/>
          <w:bCs/>
          <w:szCs w:val="24"/>
        </w:rPr>
        <w:t xml:space="preserve">Table 6. </w:t>
      </w:r>
      <w:r>
        <w:rPr>
          <w:rFonts w:ascii="Times New Roman" w:hAnsi="Times New Roman" w:cs="Times New Roman"/>
          <w:szCs w:val="24"/>
        </w:rPr>
        <w:t>Questionnaire for Assessing the Attitudes Toward Using the System</w:t>
      </w:r>
    </w:p>
    <w:tbl>
      <w:tblPr>
        <w:tblW w:w="8550" w:type="dxa"/>
        <w:tblLayout w:type="fixed"/>
        <w:tblLook w:val="04A0" w:firstRow="1" w:lastRow="0" w:firstColumn="1" w:lastColumn="0" w:noHBand="0" w:noVBand="1"/>
      </w:tblPr>
      <w:tblGrid>
        <w:gridCol w:w="6075"/>
        <w:gridCol w:w="2475"/>
      </w:tblGrid>
      <w:tr w:rsidR="008E00DD" w14:paraId="6F05C135" w14:textId="77777777" w:rsidTr="00C31407">
        <w:trPr>
          <w:trHeight w:val="457"/>
        </w:trPr>
        <w:tc>
          <w:tcPr>
            <w:tcW w:w="6075" w:type="dxa"/>
            <w:tcBorders>
              <w:top w:val="single" w:sz="12" w:space="0" w:color="000000"/>
              <w:bottom w:val="single" w:sz="12" w:space="0" w:color="000000"/>
            </w:tcBorders>
          </w:tcPr>
          <w:p w14:paraId="64202B75" w14:textId="77777777" w:rsidR="008E00DD" w:rsidRDefault="008E00DD" w:rsidP="00C31407">
            <w:pPr>
              <w:widowControl w:val="0"/>
              <w:spacing w:before="101" w:after="0" w:line="480" w:lineRule="auto"/>
              <w:ind w:left="115"/>
              <w:rPr>
                <w:rFonts w:ascii="Times New Roman" w:hAnsi="Times New Roman" w:cs="Times New Roman"/>
                <w:b/>
                <w:color w:val="000000"/>
                <w:szCs w:val="24"/>
              </w:rPr>
            </w:pPr>
            <w:r>
              <w:rPr>
                <w:rFonts w:ascii="Times New Roman" w:hAnsi="Times New Roman" w:cs="Times New Roman"/>
                <w:b/>
                <w:color w:val="000000"/>
                <w:szCs w:val="24"/>
              </w:rPr>
              <w:t>ATTITUDES TOWARD USING</w:t>
            </w:r>
          </w:p>
        </w:tc>
        <w:tc>
          <w:tcPr>
            <w:tcW w:w="2475" w:type="dxa"/>
            <w:tcBorders>
              <w:top w:val="single" w:sz="12" w:space="0" w:color="000000"/>
              <w:bottom w:val="single" w:sz="12" w:space="0" w:color="000000"/>
            </w:tcBorders>
          </w:tcPr>
          <w:p w14:paraId="413024EF" w14:textId="77777777" w:rsidR="008E00DD" w:rsidRDefault="008E00DD" w:rsidP="00C31407">
            <w:pPr>
              <w:widowControl w:val="0"/>
              <w:spacing w:before="101" w:after="0" w:line="480" w:lineRule="auto"/>
              <w:ind w:right="39"/>
              <w:jc w:val="center"/>
              <w:rPr>
                <w:rFonts w:ascii="Times New Roman" w:hAnsi="Times New Roman" w:cs="Times New Roman"/>
                <w:b/>
                <w:color w:val="000000"/>
                <w:szCs w:val="24"/>
              </w:rPr>
            </w:pPr>
            <w:r>
              <w:rPr>
                <w:rFonts w:ascii="Times New Roman" w:hAnsi="Times New Roman" w:cs="Times New Roman"/>
                <w:b/>
                <w:color w:val="000000"/>
                <w:szCs w:val="24"/>
              </w:rPr>
              <w:t>SOURCE</w:t>
            </w:r>
          </w:p>
        </w:tc>
      </w:tr>
      <w:tr w:rsidR="008E00DD" w14:paraId="0C7F6BD1" w14:textId="77777777" w:rsidTr="00C31407">
        <w:trPr>
          <w:trHeight w:val="397"/>
        </w:trPr>
        <w:tc>
          <w:tcPr>
            <w:tcW w:w="6075" w:type="dxa"/>
            <w:tcBorders>
              <w:top w:val="single" w:sz="12" w:space="0" w:color="000000"/>
            </w:tcBorders>
          </w:tcPr>
          <w:p w14:paraId="4AD20D08" w14:textId="77777777" w:rsidR="008E00DD" w:rsidRDefault="008E00DD" w:rsidP="00C31407">
            <w:pPr>
              <w:widowControl w:val="0"/>
              <w:spacing w:before="200" w:after="0" w:line="480" w:lineRule="auto"/>
              <w:ind w:left="460" w:hanging="346"/>
              <w:rPr>
                <w:rFonts w:ascii="Times New Roman" w:hAnsi="Times New Roman" w:cs="Times New Roman"/>
                <w:color w:val="000000"/>
                <w:szCs w:val="24"/>
              </w:rPr>
            </w:pPr>
            <w:r>
              <w:rPr>
                <w:rFonts w:ascii="Times New Roman" w:hAnsi="Times New Roman" w:cs="Times New Roman"/>
                <w:color w:val="000000"/>
                <w:szCs w:val="24"/>
              </w:rPr>
              <w:t>1. Users have a positive feeling toward using the system.</w:t>
            </w:r>
          </w:p>
        </w:tc>
        <w:tc>
          <w:tcPr>
            <w:tcW w:w="2475" w:type="dxa"/>
            <w:tcBorders>
              <w:top w:val="single" w:sz="12" w:space="0" w:color="000000"/>
            </w:tcBorders>
          </w:tcPr>
          <w:p w14:paraId="774AD2A1" w14:textId="77777777" w:rsidR="008E00DD" w:rsidRDefault="008E00DD" w:rsidP="00C31407">
            <w:pPr>
              <w:widowControl w:val="0"/>
              <w:spacing w:before="200"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Davis, 1989</w:t>
            </w:r>
          </w:p>
        </w:tc>
      </w:tr>
      <w:tr w:rsidR="008E00DD" w14:paraId="69ED1FE1" w14:textId="77777777" w:rsidTr="00C31407">
        <w:trPr>
          <w:trHeight w:val="532"/>
        </w:trPr>
        <w:tc>
          <w:tcPr>
            <w:tcW w:w="6075" w:type="dxa"/>
          </w:tcPr>
          <w:p w14:paraId="0F57F830" w14:textId="77777777" w:rsidR="008E00DD" w:rsidRDefault="008E00DD" w:rsidP="00C31407">
            <w:pPr>
              <w:widowControl w:val="0"/>
              <w:spacing w:before="91" w:after="0" w:line="480" w:lineRule="auto"/>
              <w:ind w:left="460" w:hanging="346"/>
              <w:rPr>
                <w:rFonts w:ascii="Times New Roman" w:hAnsi="Times New Roman" w:cs="Times New Roman"/>
                <w:color w:val="000000"/>
                <w:szCs w:val="24"/>
              </w:rPr>
            </w:pPr>
            <w:r>
              <w:rPr>
                <w:rFonts w:ascii="Times New Roman" w:hAnsi="Times New Roman" w:cs="Times New Roman"/>
                <w:color w:val="000000"/>
                <w:szCs w:val="24"/>
              </w:rPr>
              <w:t>2. The system is seen as helpful and reliable.</w:t>
            </w:r>
          </w:p>
        </w:tc>
        <w:tc>
          <w:tcPr>
            <w:tcW w:w="2475" w:type="dxa"/>
          </w:tcPr>
          <w:p w14:paraId="3CD8F2F3" w14:textId="77777777" w:rsidR="008E00DD" w:rsidRDefault="008E00DD" w:rsidP="00C31407">
            <w:pPr>
              <w:widowControl w:val="0"/>
              <w:spacing w:before="27"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Venkatesh &amp; Davis, 2000</w:t>
            </w:r>
          </w:p>
        </w:tc>
      </w:tr>
      <w:tr w:rsidR="008E00DD" w14:paraId="2BED0BA9" w14:textId="77777777" w:rsidTr="00C31407">
        <w:trPr>
          <w:trHeight w:val="936"/>
        </w:trPr>
        <w:tc>
          <w:tcPr>
            <w:tcW w:w="6075" w:type="dxa"/>
            <w:tcBorders>
              <w:bottom w:val="single" w:sz="18" w:space="0" w:color="000000"/>
            </w:tcBorders>
          </w:tcPr>
          <w:p w14:paraId="48ECDF24" w14:textId="77777777" w:rsidR="008E00DD" w:rsidRDefault="008E00DD" w:rsidP="00C31407">
            <w:pPr>
              <w:widowControl w:val="0"/>
              <w:spacing w:before="177" w:after="0" w:line="480" w:lineRule="auto"/>
              <w:ind w:left="460" w:hanging="360"/>
              <w:rPr>
                <w:rFonts w:ascii="Times New Roman" w:hAnsi="Times New Roman" w:cs="Times New Roman"/>
                <w:color w:val="000000"/>
                <w:szCs w:val="24"/>
              </w:rPr>
            </w:pPr>
            <w:r>
              <w:rPr>
                <w:rFonts w:ascii="Times New Roman" w:hAnsi="Times New Roman" w:cs="Times New Roman"/>
                <w:color w:val="000000"/>
                <w:szCs w:val="24"/>
              </w:rPr>
              <w:t>3.</w:t>
            </w:r>
            <w:r>
              <w:rPr>
                <w:rFonts w:ascii="Times New Roman" w:hAnsi="Times New Roman" w:cs="Times New Roman"/>
                <w:szCs w:val="24"/>
              </w:rPr>
              <w:t xml:space="preserve"> </w:t>
            </w:r>
            <w:r>
              <w:rPr>
                <w:rFonts w:ascii="Times New Roman" w:hAnsi="Times New Roman" w:cs="Times New Roman"/>
                <w:color w:val="000000"/>
                <w:szCs w:val="24"/>
              </w:rPr>
              <w:t>The project encourages sustainable habits.</w:t>
            </w:r>
          </w:p>
        </w:tc>
        <w:tc>
          <w:tcPr>
            <w:tcW w:w="2475" w:type="dxa"/>
            <w:tcBorders>
              <w:bottom w:val="single" w:sz="18" w:space="0" w:color="000000"/>
            </w:tcBorders>
          </w:tcPr>
          <w:p w14:paraId="42395134" w14:textId="77777777" w:rsidR="008E00DD" w:rsidRDefault="008E00DD" w:rsidP="00C31407">
            <w:pPr>
              <w:widowControl w:val="0"/>
              <w:spacing w:before="177" w:after="0" w:line="480" w:lineRule="auto"/>
              <w:ind w:right="39"/>
              <w:jc w:val="center"/>
              <w:rPr>
                <w:rFonts w:ascii="Times New Roman" w:hAnsi="Times New Roman" w:cs="Times New Roman"/>
                <w:color w:val="000000"/>
                <w:szCs w:val="24"/>
              </w:rPr>
            </w:pPr>
            <w:r>
              <w:rPr>
                <w:rFonts w:ascii="Times New Roman" w:hAnsi="Times New Roman" w:cs="Times New Roman"/>
                <w:color w:val="000000"/>
                <w:szCs w:val="24"/>
              </w:rPr>
              <w:t>Chen &amp; Chao, 2011</w:t>
            </w:r>
          </w:p>
        </w:tc>
      </w:tr>
    </w:tbl>
    <w:p w14:paraId="3FE52F15" w14:textId="77777777" w:rsidR="008E00DD" w:rsidRDefault="008E00DD" w:rsidP="008E00DD">
      <w:pPr>
        <w:spacing w:line="480" w:lineRule="auto"/>
        <w:jc w:val="both"/>
        <w:rPr>
          <w:rFonts w:ascii="Times New Roman" w:hAnsi="Times New Roman" w:cs="Times New Roman"/>
          <w:b/>
          <w:bCs/>
          <w:szCs w:val="24"/>
        </w:rPr>
      </w:pPr>
    </w:p>
    <w:p w14:paraId="564C068E" w14:textId="77777777" w:rsidR="008E00DD" w:rsidRDefault="008E00DD" w:rsidP="008E00DD">
      <w:pPr>
        <w:spacing w:line="480" w:lineRule="auto"/>
        <w:jc w:val="both"/>
        <w:rPr>
          <w:rFonts w:ascii="Times New Roman" w:hAnsi="Times New Roman" w:cs="Times New Roman"/>
          <w:szCs w:val="24"/>
        </w:rPr>
      </w:pPr>
      <w:r>
        <w:rPr>
          <w:rFonts w:ascii="Times New Roman" w:hAnsi="Times New Roman" w:cs="Times New Roman"/>
          <w:b/>
          <w:bCs/>
          <w:szCs w:val="24"/>
        </w:rPr>
        <w:lastRenderedPageBreak/>
        <w:tab/>
      </w:r>
      <w:r>
        <w:rPr>
          <w:rFonts w:ascii="Times New Roman" w:hAnsi="Times New Roman" w:cs="Times New Roman"/>
          <w:szCs w:val="24"/>
        </w:rPr>
        <w:t xml:space="preserve">As shown in Table 7 are the criteria used to evaluate users’ attitudes toward using the </w:t>
      </w:r>
      <w:r>
        <w:rPr>
          <w:rFonts w:ascii="Times New Roman" w:hAnsi="Times New Roman" w:cs="Times New Roman"/>
          <w:i/>
          <w:iCs/>
          <w:szCs w:val="24"/>
        </w:rPr>
        <w:t>Trash to Treasure</w:t>
      </w:r>
      <w:r>
        <w:rPr>
          <w:rFonts w:ascii="Times New Roman" w:hAnsi="Times New Roman" w:cs="Times New Roman"/>
          <w:szCs w:val="24"/>
        </w:rPr>
        <w:t xml:space="preserve"> system. Based on Davis (1989), Venkatesh &amp; Davis (2000), and Chen &amp; Chao, 2011 these indicators measure user trust, positive perception, and willingness to adopt the system as a regular tool for recycling and environmental participation.</w:t>
      </w:r>
    </w:p>
    <w:p w14:paraId="3DA44BD4" w14:textId="77777777" w:rsidR="008E00DD" w:rsidRDefault="008E00DD" w:rsidP="008E00DD">
      <w:pPr>
        <w:spacing w:line="480" w:lineRule="auto"/>
        <w:jc w:val="both"/>
        <w:rPr>
          <w:rFonts w:ascii="Times New Roman" w:hAnsi="Times New Roman" w:cs="Times New Roman"/>
          <w:b/>
          <w:bCs/>
          <w:szCs w:val="24"/>
        </w:rPr>
      </w:pPr>
      <w:r>
        <w:rPr>
          <w:rFonts w:ascii="Times New Roman" w:hAnsi="Times New Roman" w:cs="Times New Roman"/>
          <w:b/>
          <w:bCs/>
          <w:szCs w:val="24"/>
        </w:rPr>
        <w:t>Table 7.</w:t>
      </w:r>
      <w:r>
        <w:rPr>
          <w:rFonts w:ascii="Times New Roman" w:hAnsi="Times New Roman" w:cs="Times New Roman"/>
          <w:szCs w:val="24"/>
        </w:rPr>
        <w:t xml:space="preserve"> Questionnaire for Evaluating the Behavioral Intention to Use the System</w:t>
      </w:r>
    </w:p>
    <w:tbl>
      <w:tblPr>
        <w:tblW w:w="8460" w:type="dxa"/>
        <w:tblLayout w:type="fixed"/>
        <w:tblLook w:val="04A0" w:firstRow="1" w:lastRow="0" w:firstColumn="1" w:lastColumn="0" w:noHBand="0" w:noVBand="1"/>
      </w:tblPr>
      <w:tblGrid>
        <w:gridCol w:w="6075"/>
        <w:gridCol w:w="2385"/>
      </w:tblGrid>
      <w:tr w:rsidR="008E00DD" w14:paraId="5CF7E6FF" w14:textId="77777777" w:rsidTr="00C31407">
        <w:trPr>
          <w:trHeight w:val="457"/>
        </w:trPr>
        <w:tc>
          <w:tcPr>
            <w:tcW w:w="6075" w:type="dxa"/>
            <w:tcBorders>
              <w:top w:val="single" w:sz="12" w:space="0" w:color="000000"/>
              <w:bottom w:val="single" w:sz="12" w:space="0" w:color="000000"/>
            </w:tcBorders>
          </w:tcPr>
          <w:p w14:paraId="62FDE07A" w14:textId="77777777" w:rsidR="008E00DD" w:rsidRDefault="008E00DD" w:rsidP="00C31407">
            <w:pPr>
              <w:widowControl w:val="0"/>
              <w:spacing w:before="101" w:after="0" w:line="480" w:lineRule="auto"/>
              <w:ind w:left="115"/>
              <w:rPr>
                <w:rFonts w:ascii="Times New Roman" w:hAnsi="Times New Roman" w:cs="Times New Roman"/>
                <w:b/>
                <w:color w:val="000000"/>
                <w:szCs w:val="24"/>
              </w:rPr>
            </w:pPr>
            <w:r>
              <w:rPr>
                <w:rFonts w:ascii="Times New Roman" w:hAnsi="Times New Roman" w:cs="Times New Roman"/>
                <w:b/>
                <w:color w:val="000000"/>
                <w:szCs w:val="24"/>
              </w:rPr>
              <w:t>BEHAVIORAL INTENTION TO USE</w:t>
            </w:r>
          </w:p>
        </w:tc>
        <w:tc>
          <w:tcPr>
            <w:tcW w:w="2385" w:type="dxa"/>
            <w:tcBorders>
              <w:top w:val="single" w:sz="12" w:space="0" w:color="000000"/>
              <w:bottom w:val="single" w:sz="12" w:space="0" w:color="000000"/>
            </w:tcBorders>
          </w:tcPr>
          <w:p w14:paraId="409987B4" w14:textId="77777777" w:rsidR="008E00DD" w:rsidRDefault="008E00DD" w:rsidP="00C31407">
            <w:pPr>
              <w:widowControl w:val="0"/>
              <w:spacing w:before="101" w:after="0" w:line="480" w:lineRule="auto"/>
              <w:ind w:right="39"/>
              <w:jc w:val="center"/>
              <w:rPr>
                <w:rFonts w:ascii="Times New Roman" w:hAnsi="Times New Roman" w:cs="Times New Roman"/>
                <w:b/>
                <w:color w:val="000000"/>
                <w:szCs w:val="24"/>
              </w:rPr>
            </w:pPr>
            <w:r>
              <w:rPr>
                <w:rFonts w:ascii="Times New Roman" w:hAnsi="Times New Roman" w:cs="Times New Roman"/>
                <w:b/>
                <w:color w:val="000000"/>
                <w:szCs w:val="24"/>
              </w:rPr>
              <w:t>SOURCE</w:t>
            </w:r>
          </w:p>
        </w:tc>
      </w:tr>
      <w:tr w:rsidR="008E00DD" w14:paraId="3D24527A" w14:textId="77777777" w:rsidTr="00C31407">
        <w:trPr>
          <w:trHeight w:val="397"/>
        </w:trPr>
        <w:tc>
          <w:tcPr>
            <w:tcW w:w="6075" w:type="dxa"/>
            <w:tcBorders>
              <w:top w:val="single" w:sz="12" w:space="0" w:color="000000"/>
            </w:tcBorders>
          </w:tcPr>
          <w:p w14:paraId="2D659FFA" w14:textId="77777777" w:rsidR="008E00DD" w:rsidRDefault="008E00DD" w:rsidP="00C31407">
            <w:pPr>
              <w:widowControl w:val="0"/>
              <w:spacing w:before="200" w:after="0" w:line="480" w:lineRule="auto"/>
              <w:ind w:left="460" w:hanging="346"/>
              <w:rPr>
                <w:rFonts w:ascii="Times New Roman" w:hAnsi="Times New Roman" w:cs="Times New Roman"/>
                <w:color w:val="000000"/>
                <w:szCs w:val="24"/>
              </w:rPr>
            </w:pPr>
            <w:r>
              <w:rPr>
                <w:rFonts w:ascii="Times New Roman" w:hAnsi="Times New Roman" w:cs="Times New Roman"/>
                <w:color w:val="000000"/>
                <w:szCs w:val="24"/>
              </w:rPr>
              <w:t>1.</w:t>
            </w:r>
            <w:r>
              <w:rPr>
                <w:rFonts w:ascii="Times New Roman" w:hAnsi="Times New Roman" w:cs="Times New Roman"/>
                <w:szCs w:val="24"/>
              </w:rPr>
              <w:t xml:space="preserve"> </w:t>
            </w:r>
            <w:r>
              <w:rPr>
                <w:rFonts w:ascii="Times New Roman" w:hAnsi="Times New Roman" w:cs="Times New Roman"/>
                <w:color w:val="000000"/>
                <w:szCs w:val="24"/>
              </w:rPr>
              <w:t>Users plan to continue using the system.</w:t>
            </w:r>
          </w:p>
        </w:tc>
        <w:tc>
          <w:tcPr>
            <w:tcW w:w="2385" w:type="dxa"/>
            <w:tcBorders>
              <w:top w:val="single" w:sz="12" w:space="0" w:color="000000"/>
            </w:tcBorders>
          </w:tcPr>
          <w:p w14:paraId="2EB6FD68" w14:textId="77777777" w:rsidR="008E00DD" w:rsidRDefault="008E00DD" w:rsidP="00C31407">
            <w:pPr>
              <w:widowControl w:val="0"/>
              <w:spacing w:before="200" w:after="0" w:line="480" w:lineRule="auto"/>
              <w:ind w:right="39"/>
              <w:jc w:val="center"/>
              <w:rPr>
                <w:rFonts w:ascii="Times New Roman" w:hAnsi="Times New Roman" w:cs="Times New Roman"/>
                <w:color w:val="000000"/>
                <w:szCs w:val="24"/>
                <w:lang w:val="en-US"/>
              </w:rPr>
            </w:pPr>
            <w:r>
              <w:rPr>
                <w:rFonts w:ascii="Times New Roman" w:hAnsi="Times New Roman" w:cs="Times New Roman"/>
                <w:color w:val="000000"/>
                <w:szCs w:val="24"/>
                <w:lang w:val="en-US"/>
              </w:rPr>
              <w:t>Venkatesh &amp;Davis (2000)</w:t>
            </w:r>
          </w:p>
        </w:tc>
      </w:tr>
      <w:tr w:rsidR="008E00DD" w14:paraId="5DBA7E14" w14:textId="77777777" w:rsidTr="00C31407">
        <w:trPr>
          <w:trHeight w:val="532"/>
        </w:trPr>
        <w:tc>
          <w:tcPr>
            <w:tcW w:w="6075" w:type="dxa"/>
          </w:tcPr>
          <w:p w14:paraId="357CE80A" w14:textId="77777777" w:rsidR="008E00DD" w:rsidRDefault="008E00DD" w:rsidP="00C31407">
            <w:pPr>
              <w:widowControl w:val="0"/>
              <w:spacing w:before="91" w:after="0" w:line="480" w:lineRule="auto"/>
              <w:ind w:left="460" w:hanging="346"/>
              <w:rPr>
                <w:rFonts w:ascii="Times New Roman" w:hAnsi="Times New Roman" w:cs="Times New Roman"/>
                <w:color w:val="000000"/>
                <w:szCs w:val="24"/>
                <w:lang w:val="en-US"/>
              </w:rPr>
            </w:pPr>
            <w:r>
              <w:rPr>
                <w:rFonts w:ascii="Times New Roman" w:hAnsi="Times New Roman" w:cs="Times New Roman"/>
                <w:color w:val="000000"/>
                <w:szCs w:val="24"/>
              </w:rPr>
              <w:t xml:space="preserve">2. </w:t>
            </w:r>
            <w:r>
              <w:rPr>
                <w:rFonts w:ascii="Times New Roman" w:hAnsi="Times New Roman" w:cs="Times New Roman"/>
                <w:color w:val="000000"/>
                <w:szCs w:val="24"/>
                <w:lang w:val="en-US"/>
              </w:rPr>
              <w:t>Users would recommend the system to my colleagues.</w:t>
            </w:r>
          </w:p>
        </w:tc>
        <w:tc>
          <w:tcPr>
            <w:tcW w:w="2385" w:type="dxa"/>
          </w:tcPr>
          <w:p w14:paraId="13DE99AF" w14:textId="77777777" w:rsidR="008E00DD" w:rsidRDefault="008E00DD" w:rsidP="00C31407">
            <w:pPr>
              <w:widowControl w:val="0"/>
              <w:spacing w:before="27" w:after="0" w:line="480" w:lineRule="auto"/>
              <w:ind w:right="39"/>
              <w:jc w:val="center"/>
              <w:rPr>
                <w:rFonts w:ascii="Times New Roman" w:hAnsi="Times New Roman" w:cs="Times New Roman"/>
                <w:color w:val="000000"/>
                <w:szCs w:val="24"/>
                <w:lang w:val="en-US"/>
              </w:rPr>
            </w:pPr>
            <w:r>
              <w:rPr>
                <w:rFonts w:ascii="Times New Roman" w:hAnsi="Times New Roman" w:cs="Times New Roman"/>
                <w:color w:val="000000"/>
                <w:szCs w:val="24"/>
                <w:lang w:val="en-US"/>
              </w:rPr>
              <w:t>Venkatesh &amp;Davis (2000)</w:t>
            </w:r>
          </w:p>
        </w:tc>
      </w:tr>
      <w:tr w:rsidR="008E00DD" w14:paraId="7E56531B" w14:textId="77777777" w:rsidTr="00C31407">
        <w:trPr>
          <w:trHeight w:val="936"/>
        </w:trPr>
        <w:tc>
          <w:tcPr>
            <w:tcW w:w="6075" w:type="dxa"/>
            <w:tcBorders>
              <w:bottom w:val="single" w:sz="18" w:space="0" w:color="000000"/>
            </w:tcBorders>
          </w:tcPr>
          <w:p w14:paraId="5683A53F" w14:textId="77777777" w:rsidR="008E00DD" w:rsidRDefault="008E00DD" w:rsidP="00C31407">
            <w:pPr>
              <w:widowControl w:val="0"/>
              <w:spacing w:before="177" w:after="0" w:line="480" w:lineRule="auto"/>
              <w:ind w:left="460" w:hanging="360"/>
              <w:rPr>
                <w:rFonts w:ascii="Times New Roman" w:hAnsi="Times New Roman" w:cs="Times New Roman"/>
                <w:color w:val="000000"/>
                <w:szCs w:val="24"/>
                <w:lang w:val="en-US"/>
              </w:rPr>
            </w:pPr>
            <w:r>
              <w:rPr>
                <w:rFonts w:ascii="Times New Roman" w:hAnsi="Times New Roman" w:cs="Times New Roman"/>
                <w:color w:val="000000"/>
                <w:szCs w:val="24"/>
              </w:rPr>
              <w:t xml:space="preserve">3. </w:t>
            </w:r>
            <w:r>
              <w:rPr>
                <w:rFonts w:ascii="Times New Roman" w:hAnsi="Times New Roman" w:cs="Times New Roman"/>
                <w:color w:val="000000"/>
                <w:szCs w:val="24"/>
                <w:lang w:val="en-US"/>
              </w:rPr>
              <w:t>Users willing to adopt this system as part of my daily tasks.</w:t>
            </w:r>
          </w:p>
        </w:tc>
        <w:tc>
          <w:tcPr>
            <w:tcW w:w="2385" w:type="dxa"/>
            <w:tcBorders>
              <w:bottom w:val="single" w:sz="18" w:space="0" w:color="000000"/>
            </w:tcBorders>
          </w:tcPr>
          <w:p w14:paraId="136755E1" w14:textId="77777777" w:rsidR="008E00DD" w:rsidRDefault="008E00DD" w:rsidP="00C31407">
            <w:pPr>
              <w:widowControl w:val="0"/>
              <w:spacing w:before="177" w:after="0" w:line="480" w:lineRule="auto"/>
              <w:ind w:right="39"/>
              <w:jc w:val="center"/>
              <w:rPr>
                <w:rFonts w:ascii="Times New Roman" w:hAnsi="Times New Roman" w:cs="Times New Roman"/>
                <w:color w:val="000000"/>
                <w:szCs w:val="24"/>
                <w:lang w:val="en-US"/>
              </w:rPr>
            </w:pPr>
            <w:r>
              <w:rPr>
                <w:rFonts w:ascii="Times New Roman" w:hAnsi="Times New Roman" w:cs="Times New Roman"/>
                <w:color w:val="000000"/>
                <w:szCs w:val="24"/>
                <w:lang w:val="en-US"/>
              </w:rPr>
              <w:t>Venkatesh &amp;Davis (2000)</w:t>
            </w:r>
          </w:p>
        </w:tc>
      </w:tr>
    </w:tbl>
    <w:p w14:paraId="50BF1FC1" w14:textId="77777777" w:rsidR="008E00DD" w:rsidRDefault="008E00DD" w:rsidP="008E00DD">
      <w:pPr>
        <w:spacing w:line="480" w:lineRule="auto"/>
        <w:jc w:val="both"/>
        <w:rPr>
          <w:rFonts w:ascii="Times New Roman" w:hAnsi="Times New Roman" w:cs="Times New Roman"/>
          <w:b/>
          <w:bCs/>
          <w:szCs w:val="24"/>
        </w:rPr>
      </w:pPr>
    </w:p>
    <w:p w14:paraId="4F320D26" w14:textId="77777777" w:rsidR="008E00DD" w:rsidRDefault="008E00DD" w:rsidP="008E00DD">
      <w:pPr>
        <w:spacing w:line="480" w:lineRule="auto"/>
        <w:ind w:firstLine="720"/>
        <w:jc w:val="both"/>
        <w:rPr>
          <w:rFonts w:ascii="Times New Roman" w:hAnsi="Times New Roman" w:cs="Times New Roman"/>
          <w:szCs w:val="24"/>
        </w:rPr>
      </w:pPr>
      <w:r>
        <w:rPr>
          <w:rFonts w:ascii="Times New Roman" w:hAnsi="Times New Roman" w:cs="Times New Roman"/>
          <w:szCs w:val="24"/>
        </w:rPr>
        <w:t xml:space="preserve">Outlined in Table 8 are the statements and measures assessing the behavioral intention to use the developed system. Guided by the Unified Theory of Acceptance and Use of Technology (Venkatesh et al., 2003), these indicators examine users’ future willingness, advocacy, and commitment to continuously use and support the </w:t>
      </w:r>
      <w:r>
        <w:rPr>
          <w:rFonts w:ascii="Times New Roman" w:hAnsi="Times New Roman" w:cs="Times New Roman"/>
          <w:i/>
          <w:iCs/>
          <w:szCs w:val="24"/>
        </w:rPr>
        <w:t>Trash to Treasure</w:t>
      </w:r>
      <w:r>
        <w:rPr>
          <w:rFonts w:ascii="Times New Roman" w:hAnsi="Times New Roman" w:cs="Times New Roman"/>
          <w:szCs w:val="24"/>
        </w:rPr>
        <w:t xml:space="preserve"> system for sustainable recycling practices.</w:t>
      </w:r>
    </w:p>
    <w:p w14:paraId="4E2F4312" w14:textId="77777777" w:rsidR="008E00DD" w:rsidRDefault="008E00DD" w:rsidP="008E00DD">
      <w:pPr>
        <w:spacing w:line="480" w:lineRule="auto"/>
        <w:jc w:val="both"/>
        <w:rPr>
          <w:rFonts w:ascii="Times New Roman" w:hAnsi="Times New Roman" w:cs="Times New Roman"/>
          <w:b/>
          <w:bCs/>
          <w:szCs w:val="24"/>
          <w:lang w:val="en-US"/>
        </w:rPr>
      </w:pPr>
      <w:r>
        <w:rPr>
          <w:rFonts w:ascii="Times New Roman" w:hAnsi="Times New Roman" w:cs="Times New Roman"/>
          <w:b/>
          <w:bCs/>
          <w:szCs w:val="24"/>
          <w:lang w:val="en-US"/>
        </w:rPr>
        <w:t>Project Design</w:t>
      </w:r>
    </w:p>
    <w:p w14:paraId="062CE255" w14:textId="77777777" w:rsidR="008E00DD" w:rsidRDefault="008E00DD" w:rsidP="008E00DD">
      <w:pPr>
        <w:pStyle w:val="NormalWeb"/>
        <w:spacing w:line="480" w:lineRule="auto"/>
        <w:ind w:firstLine="720"/>
        <w:jc w:val="both"/>
      </w:pPr>
      <w:r>
        <w:t xml:space="preserve">The researchers will fully design and develop the project as a functional system that combines a smart bottle recycling machine with a Flutter-based mobile application. The smart vending machine will be constructed with sensors capable of detecting and </w:t>
      </w:r>
      <w:r>
        <w:lastRenderedPageBreak/>
        <w:t>accepting only plastic bottles, while the mobile application will be developed to provide QR code scanning, automatic point tracking, and rewards redemption features. The system will be supported by a database to record transactions and manage user accounts. During development, the researchers will follow a structured process that includes planning, system design, hardware and software integration, and rigorous testing of functionality and usability. After the completion of the system, the researchers will implement it within the LSPU-SCC campus for pilot use, allowing students, teachers, and administrators to interact with the system in a real-world setting. The feedback collected during this phase will be used to evaluate the system’s effectiveness and to ensure that it addresses the goals of promoting sustainability and responsible recycling within the university.</w:t>
      </w:r>
      <w:r w:rsidRPr="00A4568F">
        <w:t xml:space="preserve"> </w:t>
      </w:r>
    </w:p>
    <w:p w14:paraId="02F393BA" w14:textId="77777777" w:rsidR="008E00DD" w:rsidRDefault="008E00DD" w:rsidP="008E00DD">
      <w:pPr>
        <w:pStyle w:val="NormalWeb"/>
        <w:spacing w:line="480" w:lineRule="auto"/>
        <w:ind w:firstLine="720"/>
        <w:jc w:val="both"/>
      </w:pPr>
      <w:r>
        <w:t>The project design consists of two major components: the</w:t>
      </w:r>
      <w:r w:rsidRPr="00C55EE1">
        <w:rPr>
          <w:b/>
          <w:bCs/>
        </w:rPr>
        <w:t xml:space="preserve"> </w:t>
      </w:r>
      <w:r w:rsidRPr="00C55EE1">
        <w:rPr>
          <w:rStyle w:val="Strong"/>
          <w:b w:val="0"/>
          <w:bCs w:val="0"/>
        </w:rPr>
        <w:t>smart vending machine</w:t>
      </w:r>
      <w:r w:rsidRPr="00C55EE1">
        <w:rPr>
          <w:b/>
          <w:bCs/>
        </w:rPr>
        <w:t xml:space="preserve"> </w:t>
      </w:r>
      <w:r w:rsidRPr="00C55EE1">
        <w:t>and the</w:t>
      </w:r>
      <w:r w:rsidRPr="00C55EE1">
        <w:rPr>
          <w:b/>
          <w:bCs/>
        </w:rPr>
        <w:t xml:space="preserve"> </w:t>
      </w:r>
      <w:r w:rsidRPr="00C55EE1">
        <w:rPr>
          <w:rStyle w:val="Strong"/>
          <w:b w:val="0"/>
          <w:bCs w:val="0"/>
        </w:rPr>
        <w:t>Flutter-based mobile application</w:t>
      </w:r>
      <w:r w:rsidRPr="00C55EE1">
        <w:rPr>
          <w:b/>
          <w:bCs/>
        </w:rPr>
        <w:t>.</w:t>
      </w:r>
    </w:p>
    <w:p w14:paraId="5576E690" w14:textId="77777777" w:rsidR="008E00DD" w:rsidRDefault="008E00DD" w:rsidP="008E00DD">
      <w:pPr>
        <w:pStyle w:val="NormalWeb"/>
        <w:spacing w:line="480" w:lineRule="auto"/>
        <w:jc w:val="both"/>
      </w:pPr>
      <w:r>
        <w:rPr>
          <w:rStyle w:val="Strong"/>
        </w:rPr>
        <w:t>Smart Vending Machine:</w:t>
      </w:r>
      <w:r>
        <w:t xml:space="preserve"> Designed to accept only plastic bottles, the machine uses sensors to detect valid items, a QR scanner to identify users, and a microcontroller to store and send data to the backend system. It is built to be durable and suitable for outdoor school environments.</w:t>
      </w:r>
    </w:p>
    <w:p w14:paraId="4D7811A8" w14:textId="77777777" w:rsidR="008E00DD" w:rsidRDefault="008E00DD" w:rsidP="008E00DD">
      <w:pPr>
        <w:pStyle w:val="NormalWeb"/>
        <w:spacing w:line="480" w:lineRule="auto"/>
        <w:jc w:val="both"/>
      </w:pPr>
      <w:r>
        <w:rPr>
          <w:rStyle w:val="Strong"/>
        </w:rPr>
        <w:t>Mobile Application:</w:t>
      </w:r>
      <w:r>
        <w:t xml:space="preserve"> Developed using Flutter, the app allows students to scan their QR code, monitor the number of bottles deposited, track earned points, and redeem rewards. Administrators can also use the app to monitor recycling activity and receive notifications when the machine is full or tampered with.</w:t>
      </w:r>
    </w:p>
    <w:p w14:paraId="124A47BB" w14:textId="77777777" w:rsidR="008E00DD" w:rsidRDefault="008E00DD" w:rsidP="008E00DD">
      <w:pPr>
        <w:spacing w:line="480" w:lineRule="auto"/>
        <w:ind w:firstLine="720"/>
        <w:jc w:val="both"/>
        <w:rPr>
          <w:rFonts w:ascii="Times New Roman" w:hAnsi="Times New Roman" w:cs="Times New Roman"/>
          <w:szCs w:val="24"/>
          <w:lang w:val="en-US"/>
        </w:rPr>
      </w:pPr>
    </w:p>
    <w:p w14:paraId="166EFBA2" w14:textId="46C33248" w:rsidR="00AE2D29" w:rsidRDefault="00AE2D29" w:rsidP="00AE2D29">
      <w:pPr>
        <w:spacing w:line="480" w:lineRule="auto"/>
        <w:jc w:val="both"/>
        <w:rPr>
          <w:rFonts w:ascii="Times New Roman" w:hAnsi="Times New Roman" w:cs="Times New Roman"/>
          <w:szCs w:val="24"/>
          <w:lang w:val="en-US"/>
        </w:rPr>
      </w:pPr>
      <w:r>
        <w:rPr>
          <w:rFonts w:ascii="Times New Roman" w:hAnsi="Times New Roman" w:cs="Times New Roman"/>
          <w:noProof/>
          <w:szCs w:val="24"/>
          <w:lang w:val="en-US"/>
        </w:rPr>
        <w:lastRenderedPageBreak/>
        <w:drawing>
          <wp:anchor distT="0" distB="0" distL="114300" distR="114300" simplePos="0" relativeHeight="251667456" behindDoc="1" locked="0" layoutInCell="1" allowOverlap="1" wp14:anchorId="40CC8D65" wp14:editId="1D6B6CAB">
            <wp:simplePos x="0" y="0"/>
            <wp:positionH relativeFrom="margin">
              <wp:align>right</wp:align>
            </wp:positionH>
            <wp:positionV relativeFrom="paragraph">
              <wp:posOffset>572770</wp:posOffset>
            </wp:positionV>
            <wp:extent cx="5274310" cy="2609215"/>
            <wp:effectExtent l="0" t="0" r="2540" b="635"/>
            <wp:wrapTight wrapText="bothSides">
              <wp:wrapPolygon edited="0">
                <wp:start x="0" y="0"/>
                <wp:lineTo x="0" y="21448"/>
                <wp:lineTo x="21532" y="21448"/>
                <wp:lineTo x="21532" y="0"/>
                <wp:lineTo x="0" y="0"/>
              </wp:wrapPolygon>
            </wp:wrapTight>
            <wp:docPr id="1712749321" name="Picture 2" descr="A row of purpl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49321" name="Picture 2" descr="A row of purple squares with white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2609215"/>
                    </a:xfrm>
                    <a:prstGeom prst="rect">
                      <a:avLst/>
                    </a:prstGeom>
                    <a:noFill/>
                    <a:ln>
                      <a:noFill/>
                    </a:ln>
                  </pic:spPr>
                </pic:pic>
              </a:graphicData>
            </a:graphic>
            <wp14:sizeRelV relativeFrom="margin">
              <wp14:pctHeight>0</wp14:pctHeight>
            </wp14:sizeRelV>
          </wp:anchor>
        </w:drawing>
      </w:r>
      <w:r w:rsidR="008E00DD">
        <w:rPr>
          <w:rFonts w:ascii="Times New Roman" w:hAnsi="Times New Roman" w:cs="Times New Roman"/>
          <w:b/>
          <w:bCs/>
          <w:i/>
          <w:iCs/>
          <w:szCs w:val="24"/>
        </w:rPr>
        <w:t>Software Developmental Model</w:t>
      </w:r>
    </w:p>
    <w:p w14:paraId="7032A9C5" w14:textId="77777777" w:rsidR="00AE2D29" w:rsidRPr="00AE2D29" w:rsidRDefault="00AE2D29" w:rsidP="00AE2D29">
      <w:pPr>
        <w:spacing w:line="480" w:lineRule="auto"/>
        <w:jc w:val="both"/>
        <w:rPr>
          <w:rFonts w:ascii="Times New Roman" w:hAnsi="Times New Roman" w:cs="Times New Roman"/>
          <w:szCs w:val="24"/>
          <w:lang w:val="en-US"/>
        </w:rPr>
      </w:pPr>
    </w:p>
    <w:p w14:paraId="2FA786FE" w14:textId="020BB6C3" w:rsidR="008E00DD" w:rsidRPr="00B343D8" w:rsidRDefault="008E00DD" w:rsidP="008E00DD">
      <w:pPr>
        <w:spacing w:line="480" w:lineRule="auto"/>
        <w:ind w:left="2160" w:firstLine="720"/>
        <w:jc w:val="both"/>
        <w:rPr>
          <w:rFonts w:ascii="Times New Roman" w:hAnsi="Times New Roman" w:cs="Times New Roman"/>
          <w:sz w:val="20"/>
          <w:szCs w:val="20"/>
          <w:lang w:val="en-US"/>
        </w:rPr>
      </w:pPr>
      <w:r w:rsidRPr="00A01B7D">
        <w:rPr>
          <w:rFonts w:ascii="Times New Roman" w:hAnsi="Times New Roman" w:cs="Times New Roman"/>
          <w:b/>
          <w:bCs/>
          <w:sz w:val="20"/>
          <w:szCs w:val="20"/>
          <w:lang w:val="en-US"/>
        </w:rPr>
        <w:t>Figure 2</w:t>
      </w:r>
      <w:r w:rsidRPr="00A01B7D">
        <w:rPr>
          <w:rFonts w:ascii="Times New Roman" w:hAnsi="Times New Roman" w:cs="Times New Roman"/>
          <w:sz w:val="20"/>
          <w:szCs w:val="20"/>
          <w:lang w:val="en-US"/>
        </w:rPr>
        <w:t>. Agile Model</w:t>
      </w:r>
    </w:p>
    <w:p w14:paraId="48F27CB0" w14:textId="77777777" w:rsidR="008E00DD" w:rsidRDefault="008E00DD" w:rsidP="008E00DD">
      <w:pPr>
        <w:spacing w:line="480" w:lineRule="auto"/>
        <w:ind w:firstLine="720"/>
        <w:jc w:val="both"/>
        <w:rPr>
          <w:rFonts w:ascii="Times New Roman" w:hAnsi="Times New Roman" w:cs="Times New Roman"/>
          <w:szCs w:val="24"/>
          <w:lang w:val="en-US"/>
        </w:rPr>
      </w:pPr>
      <w:r>
        <w:rPr>
          <w:rFonts w:ascii="Times New Roman" w:hAnsi="Times New Roman" w:cs="Times New Roman"/>
          <w:szCs w:val="24"/>
          <w:lang w:val="en-US"/>
        </w:rPr>
        <w:t>According to Highsmith (2022), the Agile Model is a software development methodology that focuses on iterative progress, collaboration, and adaptability. It is designed to deliver functional components in small increments, allowing continuous improvements based on feedback from stakeholders. Each cycle or sprint typically includes planning, designing, coding, testing, and reviewing, making it flexible and responsive to changes. This approach is ideal for the researchers’ project since it requires both technological innovation and constant alignment with the needs of LSPU-SCC students and administrators.</w:t>
      </w:r>
    </w:p>
    <w:p w14:paraId="19A6518B" w14:textId="76B59CCA" w:rsidR="008E00DD" w:rsidRDefault="008E00DD" w:rsidP="008E00DD">
      <w:pPr>
        <w:spacing w:line="480" w:lineRule="auto"/>
        <w:ind w:firstLine="720"/>
        <w:jc w:val="both"/>
        <w:rPr>
          <w:rFonts w:ascii="Times New Roman" w:hAnsi="Times New Roman" w:cs="Times New Roman"/>
          <w:szCs w:val="24"/>
          <w:lang w:val="en-US"/>
        </w:rPr>
      </w:pPr>
      <w:r>
        <w:rPr>
          <w:rFonts w:ascii="Times New Roman" w:hAnsi="Times New Roman" w:cs="Times New Roman"/>
          <w:szCs w:val="24"/>
          <w:lang w:val="en-US"/>
        </w:rPr>
        <w:t>The figure shown above illustrates the Agile development process and how its iterative nature supports continuous improvement while maintaining alignment with project goals. This method ensures that at every stage, the system undergoes evaluation and refinement, addressing any issues early and keeping development focused on user requirements.</w:t>
      </w:r>
    </w:p>
    <w:p w14:paraId="0BD549DC" w14:textId="77777777" w:rsidR="00A84F64" w:rsidRDefault="002E793D" w:rsidP="00A84F64">
      <w:pPr>
        <w:spacing w:line="480" w:lineRule="auto"/>
        <w:jc w:val="both"/>
        <w:rPr>
          <w:rFonts w:ascii="Times New Roman" w:hAnsi="Times New Roman" w:cs="Times New Roman"/>
          <w:b/>
          <w:bCs/>
          <w:i/>
          <w:iCs/>
          <w:szCs w:val="24"/>
          <w:lang w:val="en-US"/>
        </w:rPr>
      </w:pPr>
      <w:r>
        <w:rPr>
          <w:rFonts w:ascii="Times New Roman" w:hAnsi="Times New Roman" w:cs="Times New Roman"/>
          <w:b/>
          <w:bCs/>
          <w:i/>
          <w:iCs/>
          <w:szCs w:val="24"/>
          <w:lang w:val="en-US"/>
        </w:rPr>
        <w:lastRenderedPageBreak/>
        <w:t>Requi</w:t>
      </w:r>
      <w:r w:rsidR="00A84F64">
        <w:rPr>
          <w:rFonts w:ascii="Times New Roman" w:hAnsi="Times New Roman" w:cs="Times New Roman"/>
          <w:b/>
          <w:bCs/>
          <w:i/>
          <w:iCs/>
          <w:szCs w:val="24"/>
          <w:lang w:val="en-US"/>
        </w:rPr>
        <w:t>rement Planning</w:t>
      </w:r>
    </w:p>
    <w:p w14:paraId="45353F6D" w14:textId="3D728919" w:rsidR="00A84F64" w:rsidRPr="00A84F64" w:rsidRDefault="00A84F64" w:rsidP="008E00DD">
      <w:pPr>
        <w:spacing w:line="480" w:lineRule="auto"/>
        <w:jc w:val="both"/>
        <w:rPr>
          <w:rFonts w:ascii="Times New Roman" w:hAnsi="Times New Roman" w:cs="Times New Roman"/>
          <w:b/>
          <w:bCs/>
          <w:i/>
          <w:iCs/>
          <w:szCs w:val="24"/>
          <w:lang w:val="en-US"/>
        </w:rPr>
      </w:pPr>
      <w:r>
        <w:rPr>
          <w:rFonts w:ascii="Times New Roman" w:hAnsi="Times New Roman" w:cs="Times New Roman"/>
          <w:b/>
          <w:bCs/>
          <w:i/>
          <w:iCs/>
          <w:szCs w:val="24"/>
          <w:lang w:val="en-US"/>
        </w:rPr>
        <w:tab/>
      </w:r>
      <w:r>
        <w:rPr>
          <w:rFonts w:ascii="Times New Roman" w:hAnsi="Times New Roman" w:cs="Times New Roman"/>
          <w:szCs w:val="24"/>
          <w:lang w:val="en-US"/>
        </w:rPr>
        <w:t xml:space="preserve">The first stage of Agile development involves </w:t>
      </w:r>
      <w:r>
        <w:rPr>
          <w:rFonts w:ascii="Times New Roman" w:hAnsi="Times New Roman" w:cs="Times New Roman"/>
          <w:b/>
          <w:bCs/>
          <w:szCs w:val="24"/>
          <w:lang w:val="en-US"/>
        </w:rPr>
        <w:t>requirement planning</w:t>
      </w:r>
      <w:r>
        <w:rPr>
          <w:rFonts w:ascii="Times New Roman" w:hAnsi="Times New Roman" w:cs="Times New Roman"/>
          <w:szCs w:val="24"/>
          <w:lang w:val="en-US"/>
        </w:rPr>
        <w:t>, where the researchers gather information from stakeholders such as students, teachers, and administrators. This includes identifying project goals, expected features (bottle recognition, QR code scanning, and reward system), and potential problems that must be addressed during development.</w:t>
      </w:r>
    </w:p>
    <w:p w14:paraId="4E8D31F4" w14:textId="77777777" w:rsidR="008E00DD" w:rsidRDefault="008E00DD" w:rsidP="008E00DD">
      <w:pPr>
        <w:spacing w:line="480" w:lineRule="auto"/>
        <w:jc w:val="both"/>
        <w:rPr>
          <w:rFonts w:ascii="Times New Roman" w:hAnsi="Times New Roman" w:cs="Times New Roman"/>
          <w:szCs w:val="24"/>
          <w:lang w:val="en-US"/>
        </w:rPr>
      </w:pPr>
      <w:r w:rsidRPr="00816B89">
        <w:rPr>
          <w:rFonts w:ascii="Times New Roman" w:hAnsi="Times New Roman" w:cs="Times New Roman"/>
          <w:b/>
          <w:bCs/>
          <w:i/>
          <w:iCs/>
          <w:szCs w:val="24"/>
          <w:lang w:val="en-US"/>
        </w:rPr>
        <w:t>Design</w:t>
      </w:r>
      <w:r>
        <w:rPr>
          <w:rFonts w:ascii="Times New Roman" w:hAnsi="Times New Roman" w:cs="Times New Roman"/>
          <w:szCs w:val="24"/>
          <w:lang w:val="en-US"/>
        </w:rPr>
        <w:br/>
        <w:t xml:space="preserve"> </w:t>
      </w:r>
      <w:r>
        <w:rPr>
          <w:rFonts w:ascii="Times New Roman" w:hAnsi="Times New Roman" w:cs="Times New Roman"/>
          <w:szCs w:val="24"/>
          <w:lang w:val="en-US"/>
        </w:rPr>
        <w:tab/>
        <w:t xml:space="preserve">In this phase, the researchers prepare the </w:t>
      </w:r>
      <w:r>
        <w:rPr>
          <w:rFonts w:ascii="Times New Roman" w:hAnsi="Times New Roman" w:cs="Times New Roman"/>
          <w:b/>
          <w:bCs/>
          <w:szCs w:val="24"/>
          <w:lang w:val="en-US"/>
        </w:rPr>
        <w:t>system and software design</w:t>
      </w:r>
      <w:r>
        <w:rPr>
          <w:rFonts w:ascii="Times New Roman" w:hAnsi="Times New Roman" w:cs="Times New Roman"/>
          <w:szCs w:val="24"/>
          <w:lang w:val="en-US"/>
        </w:rPr>
        <w:t>, focusing on both the vending machine hardware and the mobile application. The design includes database structures for point tracking, QR code integration, and app interfaces to ensure usability and functionality.</w:t>
      </w:r>
    </w:p>
    <w:p w14:paraId="19C24053" w14:textId="77777777" w:rsidR="008E00DD" w:rsidRDefault="008E00DD" w:rsidP="008E00DD">
      <w:pPr>
        <w:spacing w:line="480" w:lineRule="auto"/>
        <w:jc w:val="both"/>
        <w:rPr>
          <w:rFonts w:ascii="Times New Roman" w:hAnsi="Times New Roman" w:cs="Times New Roman"/>
          <w:szCs w:val="24"/>
          <w:lang w:val="en-US"/>
        </w:rPr>
      </w:pPr>
      <w:r w:rsidRPr="00816B89">
        <w:rPr>
          <w:rFonts w:ascii="Times New Roman" w:hAnsi="Times New Roman" w:cs="Times New Roman"/>
          <w:b/>
          <w:bCs/>
          <w:i/>
          <w:iCs/>
          <w:szCs w:val="24"/>
          <w:lang w:val="en-US"/>
        </w:rPr>
        <w:t>Development</w:t>
      </w:r>
      <w:r>
        <w:rPr>
          <w:rFonts w:ascii="Times New Roman" w:hAnsi="Times New Roman" w:cs="Times New Roman"/>
          <w:szCs w:val="24"/>
          <w:lang w:val="en-US"/>
        </w:rPr>
        <w:br/>
        <w:t xml:space="preserve"> </w:t>
      </w:r>
      <w:r>
        <w:rPr>
          <w:rFonts w:ascii="Times New Roman" w:hAnsi="Times New Roman" w:cs="Times New Roman"/>
          <w:szCs w:val="24"/>
          <w:lang w:val="en-US"/>
        </w:rPr>
        <w:tab/>
        <w:t xml:space="preserve">During the development phase, the team codes the planned features in </w:t>
      </w:r>
      <w:r w:rsidRPr="00CF1FC2">
        <w:rPr>
          <w:rFonts w:ascii="Times New Roman" w:hAnsi="Times New Roman" w:cs="Times New Roman"/>
          <w:szCs w:val="24"/>
          <w:lang w:val="en-US"/>
        </w:rPr>
        <w:t>sprints</w:t>
      </w:r>
      <w:r>
        <w:rPr>
          <w:rFonts w:ascii="Times New Roman" w:hAnsi="Times New Roman" w:cs="Times New Roman"/>
          <w:szCs w:val="24"/>
          <w:lang w:val="en-US"/>
        </w:rPr>
        <w:t>, gradually implementing functionalities such as bottle detection and reward point accumulation. After each sprint, a working version of the system is produced for review.</w:t>
      </w:r>
    </w:p>
    <w:p w14:paraId="4C2A6C18" w14:textId="77777777" w:rsidR="008E00DD" w:rsidRDefault="008E00DD" w:rsidP="008E00DD">
      <w:pPr>
        <w:spacing w:line="480" w:lineRule="auto"/>
        <w:jc w:val="both"/>
        <w:rPr>
          <w:rFonts w:ascii="Times New Roman" w:hAnsi="Times New Roman" w:cs="Times New Roman"/>
          <w:szCs w:val="24"/>
          <w:lang w:val="en-US"/>
        </w:rPr>
      </w:pPr>
      <w:r w:rsidRPr="00816B89">
        <w:rPr>
          <w:rFonts w:ascii="Times New Roman" w:hAnsi="Times New Roman" w:cs="Times New Roman"/>
          <w:b/>
          <w:bCs/>
          <w:i/>
          <w:iCs/>
          <w:szCs w:val="24"/>
          <w:lang w:val="en-US"/>
        </w:rPr>
        <w:t>Testing</w:t>
      </w:r>
      <w:r>
        <w:rPr>
          <w:rFonts w:ascii="Times New Roman" w:hAnsi="Times New Roman" w:cs="Times New Roman"/>
          <w:szCs w:val="24"/>
          <w:lang w:val="en-US"/>
        </w:rPr>
        <w:br/>
        <w:t xml:space="preserve"> </w:t>
      </w:r>
      <w:r>
        <w:rPr>
          <w:rFonts w:ascii="Times New Roman" w:hAnsi="Times New Roman" w:cs="Times New Roman"/>
          <w:szCs w:val="24"/>
          <w:lang w:val="en-US"/>
        </w:rPr>
        <w:tab/>
        <w:t xml:space="preserve">Every increment undergoes </w:t>
      </w:r>
      <w:r w:rsidRPr="00CF1FC2">
        <w:rPr>
          <w:rFonts w:ascii="Times New Roman" w:hAnsi="Times New Roman" w:cs="Times New Roman"/>
          <w:szCs w:val="24"/>
          <w:lang w:val="en-US"/>
        </w:rPr>
        <w:t>testing to</w:t>
      </w:r>
      <w:r>
        <w:rPr>
          <w:rFonts w:ascii="Times New Roman" w:hAnsi="Times New Roman" w:cs="Times New Roman"/>
          <w:szCs w:val="24"/>
          <w:lang w:val="en-US"/>
        </w:rPr>
        <w:t xml:space="preserve"> check if the functionalities work properly. The vending machine’s sensor accuracy, QR code scanning reliability, and synchronization with the Flutter app are tested to ensure they meet requirements.</w:t>
      </w:r>
    </w:p>
    <w:p w14:paraId="1281BA8D" w14:textId="77777777" w:rsidR="008E00DD" w:rsidRDefault="008E00DD" w:rsidP="008E00DD">
      <w:pPr>
        <w:spacing w:line="480" w:lineRule="auto"/>
        <w:jc w:val="both"/>
        <w:rPr>
          <w:rFonts w:ascii="Times New Roman" w:hAnsi="Times New Roman" w:cs="Times New Roman"/>
          <w:b/>
          <w:bCs/>
          <w:i/>
          <w:iCs/>
          <w:szCs w:val="24"/>
          <w:lang w:val="en-US"/>
        </w:rPr>
      </w:pPr>
      <w:r>
        <w:rPr>
          <w:rFonts w:ascii="Times New Roman" w:hAnsi="Times New Roman" w:cs="Times New Roman"/>
          <w:b/>
          <w:bCs/>
          <w:i/>
          <w:iCs/>
          <w:szCs w:val="24"/>
          <w:lang w:val="en-US"/>
        </w:rPr>
        <w:t>Deployment and Feeback</w:t>
      </w:r>
    </w:p>
    <w:p w14:paraId="15DE60EF" w14:textId="77777777" w:rsidR="008E00DD" w:rsidRDefault="008E00DD" w:rsidP="008E00DD">
      <w:pPr>
        <w:spacing w:line="480" w:lineRule="auto"/>
        <w:jc w:val="both"/>
        <w:rPr>
          <w:rFonts w:ascii="Times New Roman" w:hAnsi="Times New Roman" w:cs="Times New Roman"/>
          <w:szCs w:val="24"/>
          <w:lang w:val="en-US"/>
        </w:rPr>
      </w:pPr>
      <w:r>
        <w:rPr>
          <w:rFonts w:ascii="Times New Roman" w:hAnsi="Times New Roman" w:cs="Times New Roman"/>
          <w:szCs w:val="24"/>
          <w:lang w:val="en-US"/>
        </w:rPr>
        <w:tab/>
        <w:t xml:space="preserve">Once a stable version is achieved, the system is </w:t>
      </w:r>
      <w:r w:rsidRPr="00CF1FC2">
        <w:rPr>
          <w:rFonts w:ascii="Times New Roman" w:hAnsi="Times New Roman" w:cs="Times New Roman"/>
          <w:szCs w:val="24"/>
          <w:lang w:val="en-US"/>
        </w:rPr>
        <w:t>deployed in the campus</w:t>
      </w:r>
      <w:r>
        <w:rPr>
          <w:rFonts w:ascii="Times New Roman" w:hAnsi="Times New Roman" w:cs="Times New Roman"/>
          <w:szCs w:val="24"/>
          <w:lang w:val="en-US"/>
        </w:rPr>
        <w:t xml:space="preserve"> for pilot testing. Students interact with the vending machine and mobile app, while the researchers gather feedback to further improve the system in the next sprint.</w:t>
      </w:r>
    </w:p>
    <w:p w14:paraId="520C15DC" w14:textId="1ABB9E45" w:rsidR="0017332F" w:rsidRDefault="008E00DD" w:rsidP="008E00DD">
      <w:pPr>
        <w:spacing w:line="480" w:lineRule="auto"/>
        <w:jc w:val="both"/>
        <w:rPr>
          <w:rFonts w:ascii="Times New Roman" w:hAnsi="Times New Roman" w:cs="Times New Roman"/>
          <w:szCs w:val="24"/>
          <w:lang w:val="en-US"/>
        </w:rPr>
      </w:pPr>
      <w:r w:rsidRPr="00816B89">
        <w:rPr>
          <w:rFonts w:ascii="Times New Roman" w:hAnsi="Times New Roman" w:cs="Times New Roman"/>
          <w:b/>
          <w:bCs/>
          <w:i/>
          <w:iCs/>
          <w:szCs w:val="24"/>
          <w:lang w:val="en-US"/>
        </w:rPr>
        <w:lastRenderedPageBreak/>
        <w:t>Maintenance</w:t>
      </w:r>
      <w:r>
        <w:rPr>
          <w:rFonts w:ascii="Times New Roman" w:hAnsi="Times New Roman" w:cs="Times New Roman"/>
          <w:szCs w:val="24"/>
          <w:lang w:val="en-US"/>
        </w:rPr>
        <w:br/>
        <w:t xml:space="preserve"> </w:t>
      </w:r>
      <w:r>
        <w:rPr>
          <w:rFonts w:ascii="Times New Roman" w:hAnsi="Times New Roman" w:cs="Times New Roman"/>
          <w:szCs w:val="24"/>
          <w:lang w:val="en-US"/>
        </w:rPr>
        <w:tab/>
        <w:t>Finally, the researchers will maintain the system by addressing bugs, upgrading features, and ensuring that the vending machine and mobile application continue to meet the needs of LSPU-SCC.</w:t>
      </w:r>
    </w:p>
    <w:p w14:paraId="26A47CD6" w14:textId="77777777" w:rsidR="008E00DD" w:rsidRPr="001B1ECB" w:rsidRDefault="008E00DD" w:rsidP="008E00DD">
      <w:pPr>
        <w:spacing w:line="480" w:lineRule="auto"/>
        <w:jc w:val="both"/>
        <w:rPr>
          <w:rFonts w:ascii="Times New Roman" w:hAnsi="Times New Roman" w:cs="Times New Roman"/>
          <w:b/>
          <w:bCs/>
          <w:szCs w:val="24"/>
          <w:lang w:val="en-US"/>
        </w:rPr>
      </w:pPr>
      <w:r>
        <w:rPr>
          <w:rFonts w:ascii="Times New Roman" w:hAnsi="Times New Roman" w:cs="Times New Roman"/>
          <w:szCs w:val="24"/>
          <w:lang w:val="en-US"/>
        </w:rPr>
        <w:t xml:space="preserve">Table 8. </w:t>
      </w:r>
      <w:r>
        <w:rPr>
          <w:rFonts w:ascii="Times New Roman" w:hAnsi="Times New Roman" w:cs="Times New Roman"/>
          <w:b/>
          <w:bCs/>
          <w:szCs w:val="24"/>
          <w:lang w:val="en-US"/>
        </w:rPr>
        <w:t>Machine Specifications</w:t>
      </w:r>
    </w:p>
    <w:tbl>
      <w:tblPr>
        <w:tblW w:w="8370" w:type="dxa"/>
        <w:tblBorders>
          <w:top w:val="single" w:sz="18" w:space="0" w:color="000000"/>
          <w:bottom w:val="single" w:sz="18" w:space="0" w:color="000000"/>
        </w:tblBorders>
        <w:tblLayout w:type="fixed"/>
        <w:tblLook w:val="04A0" w:firstRow="1" w:lastRow="0" w:firstColumn="1" w:lastColumn="0" w:noHBand="0" w:noVBand="1"/>
      </w:tblPr>
      <w:tblGrid>
        <w:gridCol w:w="3150"/>
        <w:gridCol w:w="5220"/>
      </w:tblGrid>
      <w:tr w:rsidR="008E00DD" w:rsidRPr="00A63377" w14:paraId="69945CEC" w14:textId="77777777" w:rsidTr="00C31407">
        <w:tc>
          <w:tcPr>
            <w:tcW w:w="3150" w:type="dxa"/>
            <w:tcBorders>
              <w:top w:val="single" w:sz="18" w:space="0" w:color="000000"/>
              <w:left w:val="nil"/>
              <w:bottom w:val="single" w:sz="8" w:space="0" w:color="000000"/>
              <w:right w:val="nil"/>
            </w:tcBorders>
            <w:vAlign w:val="center"/>
          </w:tcPr>
          <w:p w14:paraId="0F55F57D" w14:textId="77777777" w:rsidR="008E00DD" w:rsidRPr="00A63377" w:rsidRDefault="008E00DD" w:rsidP="00C31407">
            <w:pPr>
              <w:spacing w:after="0" w:line="276" w:lineRule="auto"/>
              <w:jc w:val="both"/>
              <w:rPr>
                <w:rFonts w:ascii="Times New Roman" w:eastAsia="SimSun" w:hAnsi="Times New Roman" w:cs="Times New Roman"/>
                <w:b/>
                <w:szCs w:val="24"/>
                <w:lang w:val="en-US"/>
              </w:rPr>
            </w:pPr>
            <w:r w:rsidRPr="00A63377">
              <w:rPr>
                <w:rFonts w:ascii="Times New Roman" w:eastAsia="SimSun" w:hAnsi="Times New Roman" w:cs="Times New Roman"/>
                <w:b/>
                <w:szCs w:val="24"/>
                <w:lang w:val="en-US"/>
              </w:rPr>
              <w:t>Component</w:t>
            </w:r>
          </w:p>
        </w:tc>
        <w:tc>
          <w:tcPr>
            <w:tcW w:w="5220" w:type="dxa"/>
            <w:tcBorders>
              <w:top w:val="single" w:sz="18" w:space="0" w:color="000000"/>
              <w:left w:val="nil"/>
              <w:bottom w:val="single" w:sz="8" w:space="0" w:color="000000"/>
              <w:right w:val="nil"/>
            </w:tcBorders>
            <w:vAlign w:val="center"/>
          </w:tcPr>
          <w:p w14:paraId="6FB7646B" w14:textId="77777777" w:rsidR="008E00DD" w:rsidRPr="00A63377" w:rsidRDefault="008E00DD" w:rsidP="00C31407">
            <w:pPr>
              <w:spacing w:after="0" w:line="276" w:lineRule="auto"/>
              <w:jc w:val="both"/>
              <w:rPr>
                <w:rFonts w:ascii="Times New Roman" w:eastAsia="SimSun" w:hAnsi="Times New Roman" w:cs="Times New Roman"/>
                <w:b/>
                <w:szCs w:val="24"/>
                <w:lang w:val="en-US"/>
              </w:rPr>
            </w:pPr>
            <w:r>
              <w:rPr>
                <w:rFonts w:ascii="Times New Roman" w:eastAsia="SimSun" w:hAnsi="Times New Roman" w:cs="Times New Roman"/>
                <w:b/>
                <w:szCs w:val="24"/>
                <w:lang w:val="en-US"/>
              </w:rPr>
              <w:t>Specification</w:t>
            </w:r>
          </w:p>
        </w:tc>
      </w:tr>
      <w:tr w:rsidR="008E00DD" w:rsidRPr="00A63377" w14:paraId="5120AE75" w14:textId="77777777" w:rsidTr="00C31407">
        <w:tc>
          <w:tcPr>
            <w:tcW w:w="3150" w:type="dxa"/>
            <w:tcBorders>
              <w:top w:val="single" w:sz="8" w:space="0" w:color="000000"/>
              <w:left w:val="nil"/>
              <w:bottom w:val="nil"/>
              <w:right w:val="nil"/>
            </w:tcBorders>
            <w:vAlign w:val="center"/>
          </w:tcPr>
          <w:p w14:paraId="7BBDB3E8" w14:textId="77777777" w:rsidR="008E00DD" w:rsidRPr="00A63377" w:rsidRDefault="008E00DD" w:rsidP="00C31407">
            <w:pPr>
              <w:spacing w:after="0" w:line="276" w:lineRule="auto"/>
              <w:jc w:val="both"/>
              <w:rPr>
                <w:rFonts w:ascii="Times New Roman" w:eastAsia="SimSun" w:hAnsi="Times New Roman" w:cs="Times New Roman"/>
                <w:szCs w:val="24"/>
                <w:lang w:val="en-US"/>
              </w:rPr>
            </w:pPr>
          </w:p>
        </w:tc>
        <w:tc>
          <w:tcPr>
            <w:tcW w:w="5220" w:type="dxa"/>
            <w:tcBorders>
              <w:top w:val="single" w:sz="8" w:space="0" w:color="000000"/>
              <w:left w:val="nil"/>
              <w:bottom w:val="nil"/>
              <w:right w:val="nil"/>
            </w:tcBorders>
            <w:vAlign w:val="center"/>
          </w:tcPr>
          <w:p w14:paraId="37ABB3E2" w14:textId="77777777" w:rsidR="008E00DD" w:rsidRPr="00A63377" w:rsidRDefault="008E00DD" w:rsidP="00C31407">
            <w:pPr>
              <w:spacing w:after="0" w:line="276" w:lineRule="auto"/>
              <w:jc w:val="both"/>
              <w:rPr>
                <w:rFonts w:ascii="Times New Roman" w:eastAsia="SimSun" w:hAnsi="Times New Roman" w:cs="Times New Roman"/>
                <w:szCs w:val="24"/>
                <w:lang w:val="en-US"/>
              </w:rPr>
            </w:pPr>
          </w:p>
        </w:tc>
      </w:tr>
      <w:tr w:rsidR="008E00DD" w:rsidRPr="00A63377" w14:paraId="580B51C6" w14:textId="77777777" w:rsidTr="00C31407">
        <w:tc>
          <w:tcPr>
            <w:tcW w:w="3150" w:type="dxa"/>
            <w:tcBorders>
              <w:top w:val="nil"/>
              <w:left w:val="nil"/>
              <w:bottom w:val="nil"/>
              <w:right w:val="nil"/>
            </w:tcBorders>
            <w:vAlign w:val="center"/>
          </w:tcPr>
          <w:p w14:paraId="6DD191AC" w14:textId="77777777" w:rsidR="008E00DD" w:rsidRPr="00A63377" w:rsidRDefault="008E00DD" w:rsidP="00C31407">
            <w:pPr>
              <w:spacing w:after="0" w:line="276" w:lineRule="auto"/>
              <w:jc w:val="both"/>
              <w:rPr>
                <w:rFonts w:ascii="Times New Roman" w:eastAsia="SimSun" w:hAnsi="Times New Roman" w:cs="Times New Roman"/>
                <w:szCs w:val="24"/>
                <w:lang w:val="en-US"/>
              </w:rPr>
            </w:pPr>
            <w:r w:rsidRPr="00A63377">
              <w:rPr>
                <w:rFonts w:ascii="Times New Roman" w:eastAsia="SimSun" w:hAnsi="Times New Roman" w:cs="Times New Roman"/>
                <w:szCs w:val="24"/>
                <w:lang w:val="en-US"/>
              </w:rPr>
              <w:t>Machine Structure</w:t>
            </w:r>
          </w:p>
        </w:tc>
        <w:tc>
          <w:tcPr>
            <w:tcW w:w="5220" w:type="dxa"/>
            <w:tcBorders>
              <w:top w:val="nil"/>
              <w:left w:val="nil"/>
              <w:bottom w:val="nil"/>
              <w:right w:val="nil"/>
            </w:tcBorders>
            <w:vAlign w:val="center"/>
          </w:tcPr>
          <w:p w14:paraId="1BCE6527" w14:textId="77777777" w:rsidR="008E00DD" w:rsidRPr="00A63377" w:rsidRDefault="008E00DD" w:rsidP="00C31407">
            <w:pPr>
              <w:spacing w:after="0" w:line="276" w:lineRule="auto"/>
              <w:jc w:val="both"/>
              <w:rPr>
                <w:rFonts w:ascii="Times New Roman" w:eastAsia="SimSun" w:hAnsi="Times New Roman" w:cs="Times New Roman"/>
                <w:szCs w:val="24"/>
                <w:lang w:val="en-US"/>
              </w:rPr>
            </w:pPr>
            <w:r>
              <w:rPr>
                <w:rFonts w:ascii="Times New Roman" w:eastAsia="SimSun" w:hAnsi="Times New Roman" w:cs="Times New Roman"/>
                <w:szCs w:val="24"/>
              </w:rPr>
              <w:t>Metal Frame</w:t>
            </w:r>
          </w:p>
        </w:tc>
      </w:tr>
      <w:tr w:rsidR="008E00DD" w:rsidRPr="00A63377" w14:paraId="7E17F95F" w14:textId="77777777" w:rsidTr="00C31407">
        <w:tc>
          <w:tcPr>
            <w:tcW w:w="3150" w:type="dxa"/>
            <w:tcBorders>
              <w:top w:val="nil"/>
              <w:left w:val="nil"/>
              <w:bottom w:val="nil"/>
              <w:right w:val="nil"/>
            </w:tcBorders>
            <w:vAlign w:val="center"/>
          </w:tcPr>
          <w:p w14:paraId="454CF325" w14:textId="77777777" w:rsidR="008E00DD" w:rsidRPr="00A63377" w:rsidRDefault="008E00DD" w:rsidP="00C31407">
            <w:pPr>
              <w:spacing w:after="0" w:line="276" w:lineRule="auto"/>
              <w:jc w:val="both"/>
              <w:rPr>
                <w:rFonts w:ascii="Times New Roman" w:eastAsia="SimSun" w:hAnsi="Times New Roman" w:cs="Times New Roman"/>
                <w:szCs w:val="24"/>
                <w:lang w:val="en-US"/>
              </w:rPr>
            </w:pPr>
          </w:p>
          <w:p w14:paraId="3418A098" w14:textId="77777777" w:rsidR="008E00DD" w:rsidRPr="00A63377" w:rsidRDefault="008E00DD" w:rsidP="00C31407">
            <w:pPr>
              <w:spacing w:after="0" w:line="276" w:lineRule="auto"/>
              <w:jc w:val="both"/>
              <w:rPr>
                <w:rFonts w:ascii="Times New Roman" w:eastAsia="SimSun" w:hAnsi="Times New Roman" w:cs="Times New Roman"/>
                <w:szCs w:val="24"/>
                <w:lang w:val="en-US"/>
              </w:rPr>
            </w:pPr>
            <w:r w:rsidRPr="00A63377">
              <w:rPr>
                <w:rFonts w:ascii="Times New Roman" w:eastAsia="SimSun" w:hAnsi="Times New Roman" w:cs="Times New Roman"/>
                <w:szCs w:val="24"/>
                <w:lang w:val="en-US"/>
              </w:rPr>
              <w:t>Dimensions</w:t>
            </w:r>
          </w:p>
        </w:tc>
        <w:tc>
          <w:tcPr>
            <w:tcW w:w="5220" w:type="dxa"/>
            <w:tcBorders>
              <w:top w:val="nil"/>
              <w:left w:val="nil"/>
              <w:bottom w:val="nil"/>
              <w:right w:val="nil"/>
            </w:tcBorders>
            <w:vAlign w:val="center"/>
          </w:tcPr>
          <w:p w14:paraId="2FD5AC01" w14:textId="77777777" w:rsidR="008E00DD" w:rsidRPr="00A63377" w:rsidRDefault="008E00DD" w:rsidP="00C31407">
            <w:pPr>
              <w:spacing w:after="0" w:line="276" w:lineRule="auto"/>
              <w:jc w:val="both"/>
              <w:rPr>
                <w:rFonts w:ascii="Times New Roman" w:eastAsia="SimSun" w:hAnsi="Times New Roman" w:cs="Times New Roman"/>
                <w:szCs w:val="24"/>
              </w:rPr>
            </w:pPr>
          </w:p>
          <w:p w14:paraId="33347276" w14:textId="77777777" w:rsidR="008E00DD" w:rsidRPr="00A63377" w:rsidRDefault="008E00DD" w:rsidP="00C31407">
            <w:pPr>
              <w:spacing w:after="0" w:line="276" w:lineRule="auto"/>
              <w:jc w:val="both"/>
              <w:rPr>
                <w:rFonts w:ascii="Times New Roman" w:eastAsia="SimSun" w:hAnsi="Times New Roman" w:cs="Times New Roman"/>
                <w:szCs w:val="24"/>
                <w:lang w:val="en-US"/>
              </w:rPr>
            </w:pPr>
            <w:r w:rsidRPr="00943DD7">
              <w:rPr>
                <w:rFonts w:ascii="Times New Roman" w:eastAsia="SimSun" w:hAnsi="Times New Roman" w:cs="Times New Roman"/>
                <w:szCs w:val="24"/>
              </w:rPr>
              <w:t>157.48</w:t>
            </w:r>
            <w:r w:rsidRPr="005D7CB9">
              <w:rPr>
                <w:rFonts w:ascii="Times New Roman" w:eastAsia="SimSun" w:hAnsi="Times New Roman" w:cs="Times New Roman"/>
                <w:szCs w:val="24"/>
              </w:rPr>
              <w:t xml:space="preserve"> cm (height) × </w:t>
            </w:r>
            <w:r w:rsidRPr="00943DD7">
              <w:rPr>
                <w:rFonts w:ascii="Times New Roman" w:eastAsia="SimSun" w:hAnsi="Times New Roman" w:cs="Times New Roman"/>
                <w:szCs w:val="24"/>
              </w:rPr>
              <w:t>99.06</w:t>
            </w:r>
            <w:r w:rsidRPr="005D7CB9">
              <w:rPr>
                <w:rFonts w:ascii="Times New Roman" w:eastAsia="SimSun" w:hAnsi="Times New Roman" w:cs="Times New Roman"/>
                <w:szCs w:val="24"/>
              </w:rPr>
              <w:t xml:space="preserve"> cm (width) × </w:t>
            </w:r>
            <w:r w:rsidRPr="00AF33FC">
              <w:rPr>
                <w:rFonts w:ascii="Times New Roman" w:eastAsia="SimSun" w:hAnsi="Times New Roman" w:cs="Times New Roman"/>
                <w:szCs w:val="24"/>
              </w:rPr>
              <w:t>19.558</w:t>
            </w:r>
            <w:r>
              <w:rPr>
                <w:rFonts w:ascii="Times New Roman" w:eastAsia="SimSun" w:hAnsi="Times New Roman" w:cs="Times New Roman"/>
                <w:szCs w:val="24"/>
              </w:rPr>
              <w:t xml:space="preserve"> </w:t>
            </w:r>
            <w:r w:rsidRPr="005D7CB9">
              <w:rPr>
                <w:rFonts w:ascii="Times New Roman" w:eastAsia="SimSun" w:hAnsi="Times New Roman" w:cs="Times New Roman"/>
                <w:szCs w:val="24"/>
              </w:rPr>
              <w:t>cm (depth)</w:t>
            </w:r>
          </w:p>
        </w:tc>
      </w:tr>
      <w:tr w:rsidR="008E00DD" w:rsidRPr="00A63377" w14:paraId="4067155A" w14:textId="77777777" w:rsidTr="00C31407">
        <w:tc>
          <w:tcPr>
            <w:tcW w:w="3150" w:type="dxa"/>
            <w:tcBorders>
              <w:top w:val="nil"/>
              <w:left w:val="nil"/>
              <w:bottom w:val="nil"/>
              <w:right w:val="nil"/>
            </w:tcBorders>
            <w:vAlign w:val="center"/>
          </w:tcPr>
          <w:p w14:paraId="78C6AFEA" w14:textId="77777777" w:rsidR="008E00DD" w:rsidRPr="00A63377" w:rsidRDefault="008E00DD" w:rsidP="00C31407">
            <w:pPr>
              <w:spacing w:after="0" w:line="276" w:lineRule="auto"/>
              <w:jc w:val="both"/>
              <w:rPr>
                <w:rFonts w:ascii="Times New Roman" w:eastAsia="SimSun" w:hAnsi="Times New Roman" w:cs="Times New Roman"/>
                <w:szCs w:val="24"/>
              </w:rPr>
            </w:pPr>
          </w:p>
          <w:p w14:paraId="79578E54" w14:textId="77777777" w:rsidR="008E00DD" w:rsidRPr="00A63377" w:rsidRDefault="008E00DD" w:rsidP="00C31407">
            <w:pPr>
              <w:spacing w:after="0" w:line="276" w:lineRule="auto"/>
              <w:rPr>
                <w:rFonts w:ascii="Times New Roman" w:eastAsia="SimSun" w:hAnsi="Times New Roman" w:cs="Times New Roman"/>
                <w:szCs w:val="24"/>
                <w:lang w:val="en-US"/>
              </w:rPr>
            </w:pPr>
            <w:r w:rsidRPr="00E569AF">
              <w:rPr>
                <w:rFonts w:ascii="Times New Roman" w:eastAsia="SimSun" w:hAnsi="Times New Roman" w:cs="Times New Roman"/>
                <w:szCs w:val="24"/>
              </w:rPr>
              <w:t>Bottle</w:t>
            </w:r>
            <w:r>
              <w:rPr>
                <w:rFonts w:ascii="Times New Roman" w:eastAsia="SimSun" w:hAnsi="Times New Roman" w:cs="Times New Roman"/>
                <w:szCs w:val="24"/>
              </w:rPr>
              <w:t xml:space="preserve"> </w:t>
            </w:r>
            <w:r w:rsidRPr="00E569AF">
              <w:rPr>
                <w:rFonts w:ascii="Times New Roman" w:eastAsia="SimSun" w:hAnsi="Times New Roman" w:cs="Times New Roman"/>
                <w:szCs w:val="24"/>
              </w:rPr>
              <w:t>Insertion Slot</w:t>
            </w:r>
          </w:p>
        </w:tc>
        <w:tc>
          <w:tcPr>
            <w:tcW w:w="5220" w:type="dxa"/>
            <w:tcBorders>
              <w:top w:val="nil"/>
              <w:left w:val="nil"/>
              <w:bottom w:val="nil"/>
              <w:right w:val="nil"/>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E00DD" w:rsidRPr="00A63377" w14:paraId="19DC7126" w14:textId="77777777" w:rsidTr="00C31407">
              <w:trPr>
                <w:tblCellSpacing w:w="15" w:type="dxa"/>
              </w:trPr>
              <w:tc>
                <w:tcPr>
                  <w:tcW w:w="36" w:type="dxa"/>
                  <w:vAlign w:val="center"/>
                </w:tcPr>
                <w:p w14:paraId="2EFC2321" w14:textId="77777777" w:rsidR="008E00DD" w:rsidRPr="00A63377" w:rsidRDefault="008E00DD" w:rsidP="00C31407">
                  <w:pPr>
                    <w:spacing w:after="0" w:line="276" w:lineRule="auto"/>
                    <w:jc w:val="both"/>
                    <w:rPr>
                      <w:rFonts w:ascii="Times New Roman" w:eastAsia="SimSun" w:hAnsi="Times New Roman" w:cs="Times New Roman"/>
                      <w:szCs w:val="24"/>
                      <w:lang w:val="en-US"/>
                    </w:rPr>
                  </w:pPr>
                </w:p>
              </w:tc>
            </w:tr>
          </w:tbl>
          <w:p w14:paraId="38ED6F36" w14:textId="77777777" w:rsidR="008E00DD" w:rsidRPr="00A63377" w:rsidRDefault="008E00DD" w:rsidP="00C31407">
            <w:pPr>
              <w:spacing w:after="0" w:line="276" w:lineRule="auto"/>
              <w:jc w:val="both"/>
              <w:rPr>
                <w:rFonts w:ascii="Times New Roman" w:eastAsia="SimSun" w:hAnsi="Times New Roman" w:cs="Times New Roman"/>
                <w:vanish/>
                <w:szCs w:val="24"/>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16"/>
            </w:tblGrid>
            <w:tr w:rsidR="008E00DD" w:rsidRPr="00A63377" w14:paraId="581379E3" w14:textId="77777777" w:rsidTr="00C31407">
              <w:trPr>
                <w:tblCellSpacing w:w="15" w:type="dxa"/>
              </w:trPr>
              <w:tc>
                <w:tcPr>
                  <w:tcW w:w="3156" w:type="dxa"/>
                  <w:vAlign w:val="center"/>
                </w:tcPr>
                <w:p w14:paraId="07D02B22" w14:textId="77777777" w:rsidR="008E00DD" w:rsidRPr="00A63377" w:rsidRDefault="008E00DD" w:rsidP="00C31407">
                  <w:pPr>
                    <w:spacing w:after="0" w:line="276" w:lineRule="auto"/>
                    <w:jc w:val="both"/>
                    <w:rPr>
                      <w:rFonts w:ascii="Times New Roman" w:eastAsia="SimSun" w:hAnsi="Times New Roman" w:cs="Times New Roman"/>
                      <w:szCs w:val="24"/>
                      <w:lang w:val="en-US"/>
                    </w:rPr>
                  </w:pPr>
                  <w:r w:rsidRPr="005D7CB9">
                    <w:rPr>
                      <w:rFonts w:ascii="Times New Roman" w:eastAsia="SimSun" w:hAnsi="Times New Roman" w:cs="Times New Roman"/>
                      <w:szCs w:val="24"/>
                    </w:rPr>
                    <w:t>10</w:t>
                  </w:r>
                  <w:r>
                    <w:rPr>
                      <w:rFonts w:ascii="Times New Roman" w:eastAsia="SimSun" w:hAnsi="Times New Roman" w:cs="Times New Roman"/>
                      <w:szCs w:val="24"/>
                    </w:rPr>
                    <w:t>-</w:t>
                  </w:r>
                  <w:r w:rsidRPr="005D7CB9">
                    <w:rPr>
                      <w:rFonts w:ascii="Times New Roman" w:eastAsia="SimSun" w:hAnsi="Times New Roman" w:cs="Times New Roman"/>
                      <w:szCs w:val="24"/>
                    </w:rPr>
                    <w:t>12 cm diameter opening</w:t>
                  </w:r>
                </w:p>
              </w:tc>
            </w:tr>
          </w:tbl>
          <w:p w14:paraId="7E37DEB1" w14:textId="77777777" w:rsidR="008E00DD" w:rsidRPr="00A63377" w:rsidRDefault="008E00DD" w:rsidP="00C31407">
            <w:pPr>
              <w:spacing w:after="0" w:line="276" w:lineRule="auto"/>
              <w:jc w:val="both"/>
              <w:rPr>
                <w:rFonts w:ascii="Times New Roman" w:eastAsia="SimSun" w:hAnsi="Times New Roman" w:cs="Times New Roman"/>
                <w:szCs w:val="24"/>
                <w:lang w:val="en-US"/>
              </w:rPr>
            </w:pPr>
          </w:p>
        </w:tc>
      </w:tr>
      <w:tr w:rsidR="008E00DD" w:rsidRPr="00A63377" w14:paraId="2B2F7824" w14:textId="77777777" w:rsidTr="00C31407">
        <w:tc>
          <w:tcPr>
            <w:tcW w:w="3150" w:type="dxa"/>
            <w:tcBorders>
              <w:top w:val="nil"/>
              <w:left w:val="nil"/>
              <w:bottom w:val="nil"/>
              <w:right w:val="nil"/>
            </w:tcBorders>
            <w:vAlign w:val="center"/>
          </w:tcPr>
          <w:p w14:paraId="4DAAEAA5" w14:textId="77777777" w:rsidR="008E00DD" w:rsidRPr="00A63377" w:rsidRDefault="008E00DD" w:rsidP="00C31407">
            <w:pPr>
              <w:spacing w:after="0" w:line="276" w:lineRule="auto"/>
              <w:jc w:val="both"/>
              <w:rPr>
                <w:rFonts w:ascii="Times New Roman" w:eastAsia="SimSun" w:hAnsi="Times New Roman" w:cs="Times New Roman"/>
                <w:szCs w:val="24"/>
              </w:rPr>
            </w:pPr>
          </w:p>
          <w:p w14:paraId="30F8AAB0" w14:textId="77777777" w:rsidR="008E00DD" w:rsidRPr="00A63377" w:rsidRDefault="008E00DD" w:rsidP="00C31407">
            <w:pPr>
              <w:spacing w:after="0" w:line="276" w:lineRule="auto"/>
              <w:jc w:val="both"/>
              <w:rPr>
                <w:rFonts w:ascii="Times New Roman" w:eastAsia="SimSun" w:hAnsi="Times New Roman" w:cs="Times New Roman"/>
                <w:szCs w:val="24"/>
              </w:rPr>
            </w:pPr>
            <w:r>
              <w:rPr>
                <w:rFonts w:ascii="Times New Roman" w:eastAsia="SimSun" w:hAnsi="Times New Roman" w:cs="Times New Roman"/>
                <w:szCs w:val="24"/>
              </w:rPr>
              <w:t>I</w:t>
            </w:r>
            <w:r w:rsidRPr="00535769">
              <w:rPr>
                <w:rFonts w:ascii="Times New Roman" w:eastAsia="SimSun" w:hAnsi="Times New Roman" w:cs="Times New Roman"/>
                <w:szCs w:val="24"/>
              </w:rPr>
              <w:t>nternal Storage Bin</w:t>
            </w:r>
          </w:p>
        </w:tc>
        <w:tc>
          <w:tcPr>
            <w:tcW w:w="5220" w:type="dxa"/>
            <w:tcBorders>
              <w:top w:val="nil"/>
              <w:left w:val="nil"/>
              <w:bottom w:val="nil"/>
              <w:right w:val="nil"/>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E00DD" w:rsidRPr="00A63377" w14:paraId="268C3667" w14:textId="77777777" w:rsidTr="00C31407">
              <w:trPr>
                <w:tblCellSpacing w:w="15" w:type="dxa"/>
              </w:trPr>
              <w:tc>
                <w:tcPr>
                  <w:tcW w:w="50" w:type="dxa"/>
                  <w:vAlign w:val="center"/>
                </w:tcPr>
                <w:p w14:paraId="4EB8E73F" w14:textId="77777777" w:rsidR="008E00DD" w:rsidRPr="00A63377" w:rsidRDefault="008E00DD" w:rsidP="00C31407">
                  <w:pPr>
                    <w:spacing w:after="0" w:line="276" w:lineRule="auto"/>
                    <w:jc w:val="both"/>
                    <w:rPr>
                      <w:rFonts w:ascii="Times New Roman" w:eastAsia="SimSun" w:hAnsi="Times New Roman" w:cs="Times New Roman"/>
                      <w:szCs w:val="24"/>
                      <w:lang w:val="en-US"/>
                    </w:rPr>
                  </w:pPr>
                </w:p>
              </w:tc>
            </w:tr>
          </w:tbl>
          <w:tbl>
            <w:tblPr>
              <w:tblpPr w:leftFromText="180" w:rightFromText="180" w:vertAnchor="text" w:horzAnchor="margin" w:tblpY="-100"/>
              <w:tblOverlap w:val="never"/>
              <w:tblW w:w="259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590"/>
            </w:tblGrid>
            <w:tr w:rsidR="008E00DD" w:rsidRPr="00A63377" w14:paraId="35D4C6EE" w14:textId="77777777" w:rsidTr="00C31407">
              <w:trPr>
                <w:tblCellSpacing w:w="15" w:type="dxa"/>
              </w:trPr>
              <w:tc>
                <w:tcPr>
                  <w:tcW w:w="2530" w:type="dxa"/>
                  <w:vAlign w:val="center"/>
                </w:tcPr>
                <w:p w14:paraId="6C0FD113" w14:textId="77777777" w:rsidR="008E00DD" w:rsidRPr="00A63377" w:rsidRDefault="008E00DD" w:rsidP="00C31407">
                  <w:pPr>
                    <w:spacing w:after="0" w:line="276"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60-80 bottle capacity</w:t>
                  </w:r>
                </w:p>
              </w:tc>
            </w:tr>
          </w:tbl>
          <w:p w14:paraId="3EE06A35" w14:textId="77777777" w:rsidR="008E00DD" w:rsidRPr="00A63377" w:rsidRDefault="008E00DD" w:rsidP="00C31407">
            <w:pPr>
              <w:spacing w:after="0" w:line="276" w:lineRule="auto"/>
              <w:jc w:val="both"/>
              <w:rPr>
                <w:rFonts w:ascii="Times New Roman" w:eastAsia="SimSun" w:hAnsi="Times New Roman" w:cs="Times New Roman"/>
                <w:vanish/>
                <w:szCs w:val="24"/>
                <w:lang w:val="en-US"/>
              </w:rPr>
            </w:pPr>
          </w:p>
          <w:p w14:paraId="4257539D" w14:textId="77777777" w:rsidR="008E00DD" w:rsidRPr="00A63377" w:rsidRDefault="008E00DD" w:rsidP="00C31407">
            <w:pPr>
              <w:spacing w:after="0" w:line="276" w:lineRule="auto"/>
              <w:jc w:val="both"/>
              <w:rPr>
                <w:rFonts w:ascii="Times New Roman" w:eastAsia="SimSun" w:hAnsi="Times New Roman" w:cs="Times New Roman"/>
                <w:szCs w:val="24"/>
                <w:lang w:val="en-US"/>
              </w:rPr>
            </w:pPr>
          </w:p>
        </w:tc>
      </w:tr>
      <w:tr w:rsidR="008E00DD" w:rsidRPr="00A63377" w14:paraId="0790E319" w14:textId="77777777" w:rsidTr="0017332F">
        <w:trPr>
          <w:trHeight w:val="3033"/>
        </w:trPr>
        <w:tc>
          <w:tcPr>
            <w:tcW w:w="3150" w:type="dxa"/>
            <w:tcBorders>
              <w:top w:val="nil"/>
              <w:left w:val="nil"/>
              <w:bottom w:val="single" w:sz="18" w:space="0" w:color="000000"/>
              <w:right w:val="nil"/>
            </w:tcBorders>
            <w:vAlign w:val="center"/>
          </w:tcPr>
          <w:p w14:paraId="5720C934" w14:textId="77777777" w:rsidR="008E00DD" w:rsidRPr="00A63377" w:rsidRDefault="008E00DD" w:rsidP="00C31407">
            <w:pPr>
              <w:spacing w:after="0" w:line="276" w:lineRule="auto"/>
              <w:jc w:val="both"/>
              <w:rPr>
                <w:rFonts w:ascii="Times New Roman" w:eastAsia="SimSun" w:hAnsi="Times New Roman" w:cs="Times New Roman"/>
                <w:bCs/>
                <w:szCs w:val="24"/>
                <w:lang w:val="en-US"/>
              </w:rPr>
            </w:pPr>
          </w:p>
          <w:p w14:paraId="1FD3BEB6" w14:textId="77777777" w:rsidR="008E00DD" w:rsidRDefault="008E00DD" w:rsidP="00C31407">
            <w:pPr>
              <w:spacing w:after="0" w:line="276" w:lineRule="auto"/>
              <w:jc w:val="both"/>
              <w:rPr>
                <w:rFonts w:ascii="Times New Roman" w:eastAsia="SimSun" w:hAnsi="Times New Roman" w:cs="Times New Roman"/>
                <w:bCs/>
                <w:szCs w:val="24"/>
                <w:lang w:val="en-US"/>
              </w:rPr>
            </w:pPr>
            <w:r>
              <w:rPr>
                <w:rFonts w:ascii="Times New Roman" w:eastAsia="SimSun" w:hAnsi="Times New Roman" w:cs="Times New Roman"/>
                <w:bCs/>
                <w:szCs w:val="24"/>
                <w:lang w:val="en-US"/>
              </w:rPr>
              <w:t>Detection Sensor</w:t>
            </w:r>
          </w:p>
          <w:p w14:paraId="19481866" w14:textId="77777777" w:rsidR="008E00DD" w:rsidRPr="00A63377" w:rsidRDefault="008E00DD" w:rsidP="00C31407">
            <w:pPr>
              <w:spacing w:after="0" w:line="276" w:lineRule="auto"/>
              <w:jc w:val="both"/>
              <w:rPr>
                <w:rFonts w:ascii="Times New Roman" w:eastAsia="SimSun" w:hAnsi="Times New Roman" w:cs="Times New Roman"/>
                <w:bCs/>
                <w:szCs w:val="24"/>
                <w:lang w:val="en-US"/>
              </w:rPr>
            </w:pPr>
          </w:p>
          <w:p w14:paraId="7DDCB115" w14:textId="77777777" w:rsidR="008E00DD" w:rsidRPr="00BD7F29" w:rsidRDefault="008E00DD" w:rsidP="00C31407">
            <w:pPr>
              <w:spacing w:after="0" w:line="276" w:lineRule="auto"/>
              <w:jc w:val="both"/>
              <w:rPr>
                <w:rFonts w:ascii="Times New Roman" w:eastAsia="SimSun" w:hAnsi="Times New Roman" w:cs="Times New Roman"/>
                <w:bCs/>
                <w:szCs w:val="24"/>
                <w:lang w:val="en-US"/>
              </w:rPr>
            </w:pPr>
            <w:r>
              <w:rPr>
                <w:rFonts w:ascii="Times New Roman" w:eastAsia="SimSun" w:hAnsi="Times New Roman" w:cs="Times New Roman"/>
                <w:bCs/>
                <w:szCs w:val="24"/>
                <w:lang w:val="en-US"/>
              </w:rPr>
              <w:t>QR Code Scanner</w:t>
            </w:r>
          </w:p>
          <w:p w14:paraId="16825D08" w14:textId="77777777" w:rsidR="008E00DD" w:rsidRDefault="008E00DD" w:rsidP="00C31407">
            <w:pPr>
              <w:spacing w:after="0" w:line="276" w:lineRule="auto"/>
              <w:jc w:val="both"/>
              <w:rPr>
                <w:rFonts w:ascii="Times New Roman" w:eastAsia="SimSun" w:hAnsi="Times New Roman" w:cs="Times New Roman"/>
                <w:b/>
                <w:szCs w:val="24"/>
                <w:lang w:val="en-US"/>
              </w:rPr>
            </w:pPr>
          </w:p>
          <w:p w14:paraId="2237ACB0" w14:textId="77777777" w:rsidR="008E00DD" w:rsidRDefault="008E00DD" w:rsidP="00C31407">
            <w:pPr>
              <w:spacing w:after="0" w:line="276" w:lineRule="auto"/>
              <w:jc w:val="both"/>
              <w:rPr>
                <w:rFonts w:ascii="Times New Roman" w:eastAsia="SimSun" w:hAnsi="Times New Roman" w:cs="Times New Roman"/>
                <w:bCs/>
                <w:szCs w:val="24"/>
                <w:lang w:val="en-US"/>
              </w:rPr>
            </w:pPr>
            <w:r>
              <w:rPr>
                <w:rFonts w:ascii="Times New Roman" w:eastAsia="SimSun" w:hAnsi="Times New Roman" w:cs="Times New Roman"/>
                <w:bCs/>
                <w:szCs w:val="24"/>
                <w:lang w:val="en-US"/>
              </w:rPr>
              <w:t>Control Unit</w:t>
            </w:r>
          </w:p>
          <w:p w14:paraId="4CE898EE" w14:textId="77777777" w:rsidR="008E00DD" w:rsidRDefault="008E00DD" w:rsidP="00C31407">
            <w:pPr>
              <w:spacing w:after="0" w:line="276" w:lineRule="auto"/>
              <w:jc w:val="both"/>
              <w:rPr>
                <w:rFonts w:ascii="Times New Roman" w:eastAsia="SimSun" w:hAnsi="Times New Roman" w:cs="Times New Roman"/>
                <w:bCs/>
                <w:szCs w:val="24"/>
                <w:lang w:val="en-US"/>
              </w:rPr>
            </w:pPr>
          </w:p>
          <w:p w14:paraId="123FB6C2" w14:textId="77777777" w:rsidR="008E00DD" w:rsidRPr="0000396C" w:rsidRDefault="008E00DD" w:rsidP="00C31407">
            <w:pPr>
              <w:spacing w:after="0" w:line="276" w:lineRule="auto"/>
              <w:jc w:val="both"/>
              <w:rPr>
                <w:rFonts w:ascii="Times New Roman" w:eastAsia="SimSun" w:hAnsi="Times New Roman" w:cs="Times New Roman"/>
                <w:bCs/>
                <w:szCs w:val="24"/>
                <w:lang w:val="en-US"/>
              </w:rPr>
            </w:pPr>
            <w:r>
              <w:rPr>
                <w:rFonts w:ascii="Times New Roman" w:eastAsia="SimSun" w:hAnsi="Times New Roman" w:cs="Times New Roman"/>
                <w:bCs/>
                <w:szCs w:val="24"/>
                <w:lang w:val="en-US"/>
              </w:rPr>
              <w:t>Connectivity</w:t>
            </w:r>
          </w:p>
          <w:p w14:paraId="3152F137" w14:textId="77777777" w:rsidR="008E00DD" w:rsidRPr="00A63377" w:rsidRDefault="008E00DD" w:rsidP="00C31407">
            <w:pPr>
              <w:spacing w:after="0" w:line="276" w:lineRule="auto"/>
              <w:jc w:val="both"/>
              <w:rPr>
                <w:rFonts w:ascii="Times New Roman" w:eastAsia="SimSun" w:hAnsi="Times New Roman" w:cs="Times New Roman"/>
                <w:b/>
                <w:szCs w:val="24"/>
                <w:lang w:val="en-US"/>
              </w:rPr>
            </w:pPr>
          </w:p>
        </w:tc>
        <w:tc>
          <w:tcPr>
            <w:tcW w:w="5220" w:type="dxa"/>
            <w:tcBorders>
              <w:top w:val="nil"/>
              <w:left w:val="nil"/>
              <w:bottom w:val="single" w:sz="18" w:space="0" w:color="000000"/>
              <w:right w:val="nil"/>
            </w:tcBorders>
            <w:vAlign w:val="center"/>
          </w:tcPr>
          <w:p w14:paraId="55FCA26C" w14:textId="77777777" w:rsidR="008E00DD" w:rsidRDefault="008E00DD" w:rsidP="00C31407">
            <w:pPr>
              <w:spacing w:after="0" w:line="276" w:lineRule="auto"/>
              <w:jc w:val="both"/>
              <w:rPr>
                <w:rFonts w:ascii="Times New Roman" w:eastAsia="SimSun" w:hAnsi="Times New Roman" w:cs="Times New Roman"/>
                <w:szCs w:val="24"/>
              </w:rPr>
            </w:pPr>
            <w:r>
              <w:rPr>
                <w:rFonts w:ascii="Times New Roman" w:eastAsia="SimSun" w:hAnsi="Times New Roman" w:cs="Times New Roman"/>
                <w:szCs w:val="24"/>
              </w:rPr>
              <w:t>Ultrasonic / IR sensor</w:t>
            </w:r>
          </w:p>
          <w:p w14:paraId="57EFE219" w14:textId="77777777" w:rsidR="008E00DD" w:rsidRDefault="008E00DD" w:rsidP="00C31407">
            <w:pPr>
              <w:spacing w:after="0" w:line="276" w:lineRule="auto"/>
              <w:jc w:val="both"/>
              <w:rPr>
                <w:rFonts w:ascii="Times New Roman" w:eastAsia="SimSun" w:hAnsi="Times New Roman" w:cs="Times New Roman"/>
                <w:szCs w:val="24"/>
              </w:rPr>
            </w:pPr>
          </w:p>
          <w:p w14:paraId="28C1C342" w14:textId="77777777" w:rsidR="008E00DD" w:rsidRDefault="008E00DD" w:rsidP="00C31407">
            <w:pPr>
              <w:spacing w:after="0" w:line="276" w:lineRule="auto"/>
              <w:jc w:val="both"/>
              <w:rPr>
                <w:rFonts w:ascii="Times New Roman" w:eastAsia="SimSun" w:hAnsi="Times New Roman" w:cs="Times New Roman"/>
                <w:szCs w:val="24"/>
              </w:rPr>
            </w:pPr>
            <w:r>
              <w:rPr>
                <w:rFonts w:ascii="Times New Roman" w:eastAsia="SimSun" w:hAnsi="Times New Roman" w:cs="Times New Roman"/>
                <w:szCs w:val="24"/>
              </w:rPr>
              <w:t>USB QR Scanner</w:t>
            </w:r>
          </w:p>
          <w:p w14:paraId="2C6C7D37" w14:textId="77777777" w:rsidR="008E00DD" w:rsidRDefault="008E00DD" w:rsidP="00C31407">
            <w:pPr>
              <w:spacing w:after="0" w:line="276" w:lineRule="auto"/>
              <w:jc w:val="both"/>
              <w:rPr>
                <w:rFonts w:ascii="Times New Roman" w:eastAsia="SimSun" w:hAnsi="Times New Roman" w:cs="Times New Roman"/>
                <w:szCs w:val="24"/>
              </w:rPr>
            </w:pPr>
          </w:p>
          <w:p w14:paraId="590C7056" w14:textId="77777777" w:rsidR="008E00DD" w:rsidRDefault="008E00DD" w:rsidP="00C31407">
            <w:pPr>
              <w:spacing w:after="0" w:line="276" w:lineRule="auto"/>
              <w:jc w:val="both"/>
              <w:rPr>
                <w:rFonts w:ascii="Times New Roman" w:eastAsia="SimSun" w:hAnsi="Times New Roman" w:cs="Times New Roman"/>
                <w:szCs w:val="24"/>
              </w:rPr>
            </w:pPr>
            <w:r>
              <w:rPr>
                <w:rFonts w:ascii="Times New Roman" w:eastAsia="SimSun" w:hAnsi="Times New Roman" w:cs="Times New Roman"/>
                <w:szCs w:val="24"/>
              </w:rPr>
              <w:t>Raspberry Pi / Arduino</w:t>
            </w:r>
          </w:p>
          <w:p w14:paraId="4D3E666A" w14:textId="77777777" w:rsidR="008E00DD" w:rsidRDefault="008E00DD" w:rsidP="00C31407">
            <w:pPr>
              <w:spacing w:after="0" w:line="276" w:lineRule="auto"/>
              <w:jc w:val="both"/>
              <w:rPr>
                <w:rFonts w:ascii="Times New Roman" w:eastAsia="SimSun" w:hAnsi="Times New Roman" w:cs="Times New Roman"/>
                <w:szCs w:val="24"/>
              </w:rPr>
            </w:pPr>
          </w:p>
          <w:p w14:paraId="6DEBBBCF" w14:textId="77777777" w:rsidR="008E00DD" w:rsidRPr="00535769" w:rsidRDefault="008E00DD" w:rsidP="00C31407">
            <w:pPr>
              <w:spacing w:after="0" w:line="276" w:lineRule="auto"/>
              <w:jc w:val="both"/>
              <w:rPr>
                <w:rFonts w:ascii="Times New Roman" w:eastAsia="SimSun" w:hAnsi="Times New Roman" w:cs="Times New Roman"/>
                <w:szCs w:val="24"/>
              </w:rPr>
            </w:pPr>
            <w:proofErr w:type="spellStart"/>
            <w:r>
              <w:rPr>
                <w:rFonts w:ascii="Times New Roman" w:eastAsia="SimSun" w:hAnsi="Times New Roman" w:cs="Times New Roman"/>
                <w:szCs w:val="24"/>
              </w:rPr>
              <w:t>WiFi</w:t>
            </w:r>
            <w:proofErr w:type="spellEnd"/>
          </w:p>
        </w:tc>
      </w:tr>
    </w:tbl>
    <w:p w14:paraId="5C64E2F6" w14:textId="77777777" w:rsidR="008E00DD" w:rsidRDefault="008E00DD" w:rsidP="008E00DD">
      <w:pPr>
        <w:spacing w:line="480" w:lineRule="auto"/>
        <w:jc w:val="both"/>
        <w:rPr>
          <w:rFonts w:ascii="Times New Roman" w:hAnsi="Times New Roman" w:cs="Times New Roman"/>
          <w:b/>
          <w:bCs/>
          <w:szCs w:val="24"/>
          <w:lang w:val="en-US"/>
        </w:rPr>
      </w:pPr>
    </w:p>
    <w:p w14:paraId="44BFCA54" w14:textId="1D008C51" w:rsidR="0017332F" w:rsidRPr="0017332F" w:rsidRDefault="008E00DD" w:rsidP="0017332F">
      <w:pPr>
        <w:spacing w:line="480" w:lineRule="auto"/>
        <w:jc w:val="both"/>
        <w:rPr>
          <w:rFonts w:ascii="Times New Roman" w:hAnsi="Times New Roman" w:cs="Times New Roman"/>
          <w:szCs w:val="24"/>
          <w:lang w:val="en-US"/>
        </w:rPr>
      </w:pPr>
      <w:r w:rsidRPr="000B0278">
        <w:rPr>
          <w:rFonts w:ascii="Times New Roman" w:hAnsi="Times New Roman" w:cs="Times New Roman"/>
          <w:szCs w:val="24"/>
        </w:rPr>
        <w:t xml:space="preserve">The trashcan machine functions as the physical collection unit of the system. When a </w:t>
      </w:r>
      <w:r>
        <w:rPr>
          <w:rFonts w:ascii="Times New Roman" w:hAnsi="Times New Roman" w:cs="Times New Roman"/>
          <w:szCs w:val="24"/>
        </w:rPr>
        <w:t>user</w:t>
      </w:r>
      <w:r w:rsidRPr="000B0278">
        <w:rPr>
          <w:rFonts w:ascii="Times New Roman" w:hAnsi="Times New Roman" w:cs="Times New Roman"/>
          <w:szCs w:val="24"/>
        </w:rPr>
        <w:t xml:space="preserve"> inserts a plastic bottle, the sensor and camera verify the object. Once validated, the student scans their QR code using the scanner, and the system records the transaction and awards points to the user</w:t>
      </w:r>
      <w:r>
        <w:rPr>
          <w:rFonts w:ascii="Times New Roman" w:hAnsi="Times New Roman" w:cs="Times New Roman"/>
          <w:szCs w:val="24"/>
        </w:rPr>
        <w:t>s</w:t>
      </w:r>
      <w:r w:rsidRPr="000B0278">
        <w:rPr>
          <w:rFonts w:ascii="Times New Roman" w:hAnsi="Times New Roman" w:cs="Times New Roman"/>
          <w:szCs w:val="24"/>
        </w:rPr>
        <w:t xml:space="preserve"> account through the mobile applicatio</w:t>
      </w:r>
      <w:r w:rsidR="0017332F">
        <w:rPr>
          <w:rFonts w:ascii="Times New Roman" w:hAnsi="Times New Roman" w:cs="Times New Roman"/>
          <w:szCs w:val="24"/>
        </w:rPr>
        <w:t>n.</w:t>
      </w:r>
    </w:p>
    <w:p w14:paraId="48BAD2B5" w14:textId="77777777" w:rsidR="004A6EC2" w:rsidRDefault="004A6EC2" w:rsidP="0017332F">
      <w:pPr>
        <w:spacing w:after="0" w:line="480" w:lineRule="auto"/>
        <w:jc w:val="both"/>
        <w:rPr>
          <w:rFonts w:ascii="Times New Roman" w:hAnsi="Times New Roman" w:cs="Times New Roman"/>
          <w:b/>
          <w:szCs w:val="24"/>
        </w:rPr>
      </w:pPr>
    </w:p>
    <w:p w14:paraId="1D636F60" w14:textId="77777777" w:rsidR="004A6EC2" w:rsidRDefault="004A6EC2" w:rsidP="0017332F">
      <w:pPr>
        <w:spacing w:after="0" w:line="480" w:lineRule="auto"/>
        <w:jc w:val="both"/>
        <w:rPr>
          <w:rFonts w:ascii="Times New Roman" w:hAnsi="Times New Roman" w:cs="Times New Roman"/>
          <w:b/>
          <w:szCs w:val="24"/>
        </w:rPr>
      </w:pPr>
    </w:p>
    <w:p w14:paraId="7C71AC41" w14:textId="423243E5" w:rsidR="0017332F" w:rsidRDefault="008E00DD" w:rsidP="0017332F">
      <w:pPr>
        <w:spacing w:after="0" w:line="480" w:lineRule="auto"/>
        <w:jc w:val="both"/>
        <w:rPr>
          <w:rFonts w:ascii="Times New Roman" w:hAnsi="Times New Roman" w:cs="Times New Roman"/>
          <w:b/>
          <w:szCs w:val="24"/>
        </w:rPr>
      </w:pPr>
      <w:r>
        <w:rPr>
          <w:rFonts w:ascii="Times New Roman" w:hAnsi="Times New Roman" w:cs="Times New Roman"/>
          <w:b/>
          <w:szCs w:val="24"/>
        </w:rPr>
        <w:lastRenderedPageBreak/>
        <w:t>Statistical Treatment</w:t>
      </w:r>
    </w:p>
    <w:p w14:paraId="1C195D0B" w14:textId="2FEA32B3" w:rsidR="002E793D" w:rsidRPr="0017332F" w:rsidRDefault="0017332F" w:rsidP="0017332F">
      <w:pPr>
        <w:spacing w:after="0" w:line="480" w:lineRule="auto"/>
        <w:jc w:val="both"/>
        <w:rPr>
          <w:rStyle w:val="Strong"/>
          <w:rFonts w:ascii="Times New Roman" w:hAnsi="Times New Roman" w:cs="Times New Roman"/>
          <w:bCs w:val="0"/>
          <w:szCs w:val="24"/>
        </w:rPr>
      </w:pPr>
      <w:r>
        <w:rPr>
          <w:rFonts w:ascii="Times New Roman" w:hAnsi="Times New Roman" w:cs="Times New Roman"/>
          <w:b/>
          <w:szCs w:val="24"/>
        </w:rPr>
        <w:tab/>
      </w:r>
      <w:r w:rsidR="008E00DD">
        <w:t xml:space="preserve">The data collected from survey questionnaires will be analyzed using </w:t>
      </w:r>
      <w:r w:rsidR="008E00DD">
        <w:rPr>
          <w:rStyle w:val="Strong"/>
        </w:rPr>
        <w:t>descriptive statistics</w:t>
      </w:r>
      <w:r w:rsidR="008E00DD">
        <w:t>. The following tools will be applied:</w:t>
      </w:r>
    </w:p>
    <w:p w14:paraId="42C57CF9" w14:textId="6A500D41" w:rsidR="008E00DD" w:rsidRPr="00BC4AAB" w:rsidRDefault="008E00DD" w:rsidP="008E00DD">
      <w:pPr>
        <w:pStyle w:val="Heading3"/>
        <w:spacing w:line="480" w:lineRule="auto"/>
        <w:jc w:val="both"/>
        <w:rPr>
          <w:rFonts w:ascii="Times New Roman" w:hAnsi="Times New Roman"/>
          <w:i/>
          <w:iCs/>
          <w:sz w:val="24"/>
          <w:szCs w:val="24"/>
        </w:rPr>
      </w:pPr>
      <w:r w:rsidRPr="00BC4AAB">
        <w:rPr>
          <w:rStyle w:val="Strong"/>
          <w:rFonts w:ascii="Times New Roman" w:hAnsi="Times New Roman"/>
          <w:i/>
          <w:iCs/>
          <w:sz w:val="24"/>
          <w:szCs w:val="24"/>
        </w:rPr>
        <w:t>Frequency and Percentage Distribution</w:t>
      </w:r>
    </w:p>
    <w:p w14:paraId="2D5832A0" w14:textId="77777777" w:rsidR="008E00DD" w:rsidRDefault="008E00DD" w:rsidP="008E00DD">
      <w:pPr>
        <w:pStyle w:val="NormalWeb"/>
        <w:spacing w:line="480" w:lineRule="auto"/>
        <w:ind w:firstLine="720"/>
        <w:jc w:val="both"/>
      </w:pPr>
      <w:r>
        <w:t>This will be used to present the demographic profile of the respondents such as age, year level, or role (student, teacher, non-teaching staff, utility). It will also summarize responses in terms of how often certain answers are chosen.</w:t>
      </w:r>
    </w:p>
    <w:p w14:paraId="2B9AF99F" w14:textId="77777777" w:rsidR="008E00DD" w:rsidRDefault="008E00DD" w:rsidP="008E00DD">
      <w:pPr>
        <w:pStyle w:val="NormalWeb"/>
        <w:spacing w:line="480" w:lineRule="auto"/>
        <w:jc w:val="both"/>
      </w:pPr>
      <w:r>
        <w:t>Formula:</w:t>
      </w:r>
    </w:p>
    <w:p w14:paraId="736705E7" w14:textId="77777777" w:rsidR="008E00DD" w:rsidRPr="00807C39" w:rsidRDefault="008E00DD" w:rsidP="008E00DD">
      <w:pPr>
        <w:spacing w:line="480" w:lineRule="auto"/>
        <w:jc w:val="center"/>
        <w:rPr>
          <w:rFonts w:ascii="Cambria Math" w:eastAsia="Cambria Math" w:hAnsi="Cambria Math" w:cs="Cambria Math"/>
          <w:sz w:val="36"/>
          <w:szCs w:val="36"/>
        </w:rPr>
      </w:pPr>
      <m:oMathPara>
        <m:oMath>
          <m:r>
            <w:rPr>
              <w:rFonts w:ascii="Cambria Math" w:eastAsia="Cambria Math" w:hAnsi="Cambria Math" w:cs="Cambria Math"/>
              <w:sz w:val="36"/>
              <w:szCs w:val="36"/>
            </w:rPr>
            <m:t>%=</m:t>
          </m:r>
          <m:f>
            <m:fPr>
              <m:ctrlPr>
                <w:rPr>
                  <w:rFonts w:ascii="Cambria Math" w:eastAsia="Cambria Math" w:hAnsi="Cambria Math" w:cs="Cambria Math"/>
                  <w:sz w:val="36"/>
                  <w:szCs w:val="36"/>
                </w:rPr>
              </m:ctrlPr>
            </m:fPr>
            <m:num>
              <m:r>
                <w:rPr>
                  <w:rFonts w:ascii="Cambria Math" w:eastAsia="Cambria Math" w:hAnsi="Cambria Math" w:cs="Cambria Math"/>
                  <w:sz w:val="36"/>
                  <w:szCs w:val="36"/>
                </w:rPr>
                <m:t>f</m:t>
              </m:r>
            </m:num>
            <m:den>
              <m:r>
                <w:rPr>
                  <w:rFonts w:ascii="Cambria Math" w:eastAsia="Cambria Math" w:hAnsi="Cambria Math" w:cs="Cambria Math"/>
                  <w:sz w:val="36"/>
                  <w:szCs w:val="36"/>
                </w:rPr>
                <m:t>N</m:t>
              </m:r>
            </m:den>
          </m:f>
          <m:r>
            <w:rPr>
              <w:rFonts w:ascii="Cambria Math" w:eastAsia="Cambria Math" w:hAnsi="Cambria Math" w:cs="Cambria Math"/>
              <w:sz w:val="36"/>
              <w:szCs w:val="36"/>
            </w:rPr>
            <m:t>×100</m:t>
          </m:r>
        </m:oMath>
      </m:oMathPara>
    </w:p>
    <w:p w14:paraId="525A5126" w14:textId="77777777" w:rsidR="008E00DD" w:rsidRDefault="008E00DD" w:rsidP="008E00DD">
      <w:pPr>
        <w:pStyle w:val="NormalWeb"/>
        <w:spacing w:before="100" w:after="100" w:line="480" w:lineRule="auto"/>
        <w:jc w:val="both"/>
      </w:pPr>
      <w:r>
        <w:tab/>
      </w:r>
      <w:r>
        <w:tab/>
        <w:t>Where:</w:t>
      </w:r>
    </w:p>
    <w:p w14:paraId="6DE7FDBD" w14:textId="77777777" w:rsidR="008E00DD" w:rsidRDefault="008E00DD" w:rsidP="008E00DD">
      <w:pPr>
        <w:pStyle w:val="NormalWeb"/>
        <w:numPr>
          <w:ilvl w:val="0"/>
          <w:numId w:val="7"/>
        </w:numPr>
        <w:tabs>
          <w:tab w:val="left" w:pos="420"/>
        </w:tabs>
        <w:spacing w:line="480" w:lineRule="auto"/>
        <w:jc w:val="both"/>
      </w:pPr>
      <w:r>
        <w:rPr>
          <w:b/>
          <w:bCs/>
        </w:rPr>
        <w:t>%</w:t>
      </w:r>
      <w:r>
        <w:t xml:space="preserve"> = percentage</w:t>
      </w:r>
    </w:p>
    <w:p w14:paraId="77FE1AD1" w14:textId="77777777" w:rsidR="008E00DD" w:rsidRDefault="008E00DD" w:rsidP="008E00DD">
      <w:pPr>
        <w:pStyle w:val="NormalWeb"/>
        <w:numPr>
          <w:ilvl w:val="0"/>
          <w:numId w:val="7"/>
        </w:numPr>
        <w:tabs>
          <w:tab w:val="left" w:pos="420"/>
        </w:tabs>
        <w:spacing w:line="480" w:lineRule="auto"/>
        <w:jc w:val="both"/>
      </w:pPr>
      <w:r>
        <w:rPr>
          <w:b/>
          <w:bCs/>
        </w:rPr>
        <w:t xml:space="preserve">f </w:t>
      </w:r>
      <w:r>
        <w:t>= frequency of responses</w:t>
      </w:r>
    </w:p>
    <w:p w14:paraId="2E299926" w14:textId="5F28FFDA" w:rsidR="008E00DD" w:rsidRPr="0017332F" w:rsidRDefault="008E00DD" w:rsidP="008E00DD">
      <w:pPr>
        <w:pStyle w:val="NormalWeb"/>
        <w:numPr>
          <w:ilvl w:val="0"/>
          <w:numId w:val="7"/>
        </w:numPr>
        <w:tabs>
          <w:tab w:val="left" w:pos="420"/>
        </w:tabs>
        <w:spacing w:line="480" w:lineRule="auto"/>
        <w:jc w:val="both"/>
        <w:rPr>
          <w:b/>
        </w:rPr>
      </w:pPr>
      <w:r>
        <w:rPr>
          <w:b/>
          <w:bCs/>
        </w:rPr>
        <w:t>N</w:t>
      </w:r>
      <w:r>
        <w:t xml:space="preserve"> = total number of respondents</w:t>
      </w:r>
    </w:p>
    <w:p w14:paraId="0CE521B2" w14:textId="77777777" w:rsidR="008E00DD" w:rsidRPr="00BC4AAB" w:rsidRDefault="008E00DD" w:rsidP="008E00DD">
      <w:pPr>
        <w:pStyle w:val="NormalWeb"/>
        <w:spacing w:line="480" w:lineRule="auto"/>
        <w:jc w:val="both"/>
        <w:rPr>
          <w:b/>
          <w:i/>
          <w:iCs/>
        </w:rPr>
      </w:pPr>
      <w:r w:rsidRPr="00BC4AAB">
        <w:rPr>
          <w:rFonts w:eastAsia="Times New Roman"/>
          <w:b/>
          <w:bCs/>
          <w:i/>
          <w:iCs/>
          <w:lang w:eastAsia="en-PH"/>
        </w:rPr>
        <w:t>Weighted Mean</w:t>
      </w:r>
    </w:p>
    <w:p w14:paraId="4D4A69CD" w14:textId="77777777" w:rsidR="008E00DD" w:rsidRDefault="008E00DD" w:rsidP="008E00DD">
      <w:pPr>
        <w:pStyle w:val="NormalWeb"/>
        <w:spacing w:line="480" w:lineRule="auto"/>
        <w:ind w:firstLine="720"/>
        <w:jc w:val="both"/>
      </w:pPr>
      <w:r>
        <w:t>The weighted mean will be used to determine the average responses of participants in the survey using the Likert scale. This will help measure the usability, reliability, and effectiveness of the system.</w:t>
      </w:r>
    </w:p>
    <w:p w14:paraId="3AC9C9E5" w14:textId="77777777" w:rsidR="008E00DD" w:rsidRDefault="008E00DD" w:rsidP="008E00DD">
      <w:pPr>
        <w:pStyle w:val="NormalWeb"/>
        <w:spacing w:line="480" w:lineRule="auto"/>
        <w:jc w:val="both"/>
      </w:pPr>
      <w:r>
        <w:t>Formula:</w:t>
      </w:r>
    </w:p>
    <w:p w14:paraId="6A5329A9" w14:textId="77777777" w:rsidR="008E00DD" w:rsidRDefault="008E00DD" w:rsidP="008E00DD">
      <w:pPr>
        <w:pStyle w:val="NormalWeb"/>
        <w:spacing w:line="480" w:lineRule="auto"/>
        <w:jc w:val="both"/>
        <w:rPr>
          <w:lang w:bidi="ar"/>
        </w:rPr>
      </w:pPr>
      <w:r>
        <w:rPr>
          <w:noProof/>
          <w:lang w:bidi="ar"/>
        </w:rPr>
        <w:lastRenderedPageBreak/>
        <w:drawing>
          <wp:inline distT="0" distB="0" distL="0" distR="0" wp14:anchorId="32CC3B10" wp14:editId="6002A68F">
            <wp:extent cx="4858385" cy="380365"/>
            <wp:effectExtent l="0" t="0" r="0" b="635"/>
            <wp:docPr id="1509297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97781"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890703" cy="383483"/>
                    </a:xfrm>
                    <a:prstGeom prst="rect">
                      <a:avLst/>
                    </a:prstGeom>
                    <a:noFill/>
                    <a:ln>
                      <a:noFill/>
                    </a:ln>
                  </pic:spPr>
                </pic:pic>
              </a:graphicData>
            </a:graphic>
          </wp:inline>
        </w:drawing>
      </w:r>
    </w:p>
    <w:p w14:paraId="13721F93" w14:textId="77777777" w:rsidR="008E00DD" w:rsidRDefault="008E00DD" w:rsidP="008E00DD">
      <w:pPr>
        <w:pStyle w:val="NormalWeb"/>
        <w:spacing w:line="480" w:lineRule="auto"/>
        <w:jc w:val="both"/>
      </w:pPr>
      <w:r>
        <w:t>Interpretation of the weighted mean will follow a scale (4.21–5.00 = Very Effective, 3.41–4.20 = Effective, etc.).</w:t>
      </w:r>
    </w:p>
    <w:p w14:paraId="1C320274" w14:textId="77777777" w:rsidR="008E00DD" w:rsidRPr="001F4F5D" w:rsidRDefault="008E00DD" w:rsidP="008E00DD">
      <w:pPr>
        <w:pStyle w:val="NormalWeb"/>
        <w:spacing w:line="480" w:lineRule="auto"/>
        <w:jc w:val="both"/>
      </w:pPr>
      <w:r>
        <w:t xml:space="preserve">Table 9. </w:t>
      </w:r>
      <w:r>
        <w:rPr>
          <w:b/>
          <w:bCs/>
        </w:rPr>
        <w:t>Likert Scale</w:t>
      </w:r>
    </w:p>
    <w:tbl>
      <w:tblPr>
        <w:tblW w:w="8190" w:type="dxa"/>
        <w:tblBorders>
          <w:top w:val="single" w:sz="18" w:space="0" w:color="000000"/>
          <w:bottom w:val="single" w:sz="18" w:space="0" w:color="000000"/>
        </w:tblBorders>
        <w:tblLayout w:type="fixed"/>
        <w:tblLook w:val="04A0" w:firstRow="1" w:lastRow="0" w:firstColumn="1" w:lastColumn="0" w:noHBand="0" w:noVBand="1"/>
      </w:tblPr>
      <w:tblGrid>
        <w:gridCol w:w="2074"/>
        <w:gridCol w:w="2074"/>
        <w:gridCol w:w="4042"/>
      </w:tblGrid>
      <w:tr w:rsidR="008E00DD" w14:paraId="1B3D6BFA" w14:textId="77777777" w:rsidTr="00C31407">
        <w:tc>
          <w:tcPr>
            <w:tcW w:w="2074" w:type="dxa"/>
            <w:tcBorders>
              <w:top w:val="single" w:sz="18" w:space="0" w:color="000000"/>
              <w:left w:val="nil"/>
              <w:bottom w:val="single" w:sz="8" w:space="0" w:color="000000"/>
              <w:right w:val="nil"/>
            </w:tcBorders>
            <w:vAlign w:val="center"/>
          </w:tcPr>
          <w:p w14:paraId="4594CA85" w14:textId="77777777" w:rsidR="008E00DD" w:rsidRDefault="008E00DD" w:rsidP="00C31407">
            <w:pPr>
              <w:spacing w:after="0" w:line="480" w:lineRule="auto"/>
              <w:jc w:val="both"/>
              <w:rPr>
                <w:rFonts w:ascii="Times New Roman" w:eastAsia="SimSun" w:hAnsi="Times New Roman" w:cs="Times New Roman"/>
                <w:b/>
                <w:szCs w:val="24"/>
                <w:lang w:val="en-US"/>
              </w:rPr>
            </w:pPr>
            <w:r>
              <w:rPr>
                <w:rFonts w:ascii="Times New Roman" w:eastAsia="SimSun" w:hAnsi="Times New Roman" w:cs="Times New Roman"/>
                <w:b/>
                <w:szCs w:val="24"/>
                <w:lang w:val="en-US"/>
              </w:rPr>
              <w:t>SCALE</w:t>
            </w:r>
          </w:p>
        </w:tc>
        <w:tc>
          <w:tcPr>
            <w:tcW w:w="2074" w:type="dxa"/>
            <w:tcBorders>
              <w:top w:val="single" w:sz="18" w:space="0" w:color="000000"/>
              <w:left w:val="nil"/>
              <w:bottom w:val="single" w:sz="8" w:space="0" w:color="000000"/>
              <w:right w:val="nil"/>
            </w:tcBorders>
            <w:vAlign w:val="center"/>
          </w:tcPr>
          <w:p w14:paraId="782A3ADD" w14:textId="77777777" w:rsidR="008E00DD" w:rsidRDefault="008E00DD" w:rsidP="00C31407">
            <w:pPr>
              <w:spacing w:after="0" w:line="480" w:lineRule="auto"/>
              <w:jc w:val="both"/>
              <w:rPr>
                <w:rFonts w:ascii="Times New Roman" w:eastAsia="SimSun" w:hAnsi="Times New Roman" w:cs="Times New Roman"/>
                <w:b/>
                <w:szCs w:val="24"/>
                <w:lang w:val="en-US"/>
              </w:rPr>
            </w:pPr>
            <w:r>
              <w:rPr>
                <w:rFonts w:ascii="Times New Roman" w:eastAsia="SimSun" w:hAnsi="Times New Roman" w:cs="Times New Roman"/>
                <w:b/>
                <w:szCs w:val="24"/>
                <w:lang w:val="en-US"/>
              </w:rPr>
              <w:t>RANGE</w:t>
            </w:r>
          </w:p>
        </w:tc>
        <w:tc>
          <w:tcPr>
            <w:tcW w:w="4042" w:type="dxa"/>
            <w:tcBorders>
              <w:top w:val="single" w:sz="18" w:space="0" w:color="000000"/>
              <w:left w:val="nil"/>
              <w:bottom w:val="single" w:sz="8" w:space="0" w:color="000000"/>
              <w:right w:val="nil"/>
            </w:tcBorders>
            <w:vAlign w:val="center"/>
          </w:tcPr>
          <w:p w14:paraId="0721155E" w14:textId="77777777" w:rsidR="008E00DD" w:rsidRDefault="008E00DD" w:rsidP="00C31407">
            <w:pPr>
              <w:spacing w:after="0" w:line="480" w:lineRule="auto"/>
              <w:jc w:val="both"/>
              <w:rPr>
                <w:rFonts w:ascii="Times New Roman" w:eastAsia="SimSun" w:hAnsi="Times New Roman" w:cs="Times New Roman"/>
                <w:b/>
                <w:szCs w:val="24"/>
                <w:lang w:val="en-US"/>
              </w:rPr>
            </w:pPr>
            <w:r>
              <w:rPr>
                <w:rFonts w:ascii="Times New Roman" w:eastAsia="SimSun" w:hAnsi="Times New Roman" w:cs="Times New Roman"/>
                <w:b/>
                <w:szCs w:val="24"/>
                <w:lang w:val="en-US"/>
              </w:rPr>
              <w:t>VERBAL INTERPRETATION</w:t>
            </w:r>
          </w:p>
        </w:tc>
      </w:tr>
      <w:tr w:rsidR="008E00DD" w14:paraId="2EADE01E" w14:textId="77777777" w:rsidTr="00C31407">
        <w:tc>
          <w:tcPr>
            <w:tcW w:w="2074" w:type="dxa"/>
            <w:tcBorders>
              <w:top w:val="single" w:sz="8" w:space="0" w:color="000000"/>
              <w:left w:val="nil"/>
              <w:bottom w:val="nil"/>
              <w:right w:val="nil"/>
            </w:tcBorders>
            <w:vAlign w:val="center"/>
          </w:tcPr>
          <w:p w14:paraId="1E640B79" w14:textId="77777777" w:rsidR="008E00DD" w:rsidRDefault="008E00DD" w:rsidP="00C31407">
            <w:pPr>
              <w:spacing w:after="0" w:line="480" w:lineRule="auto"/>
              <w:jc w:val="both"/>
              <w:rPr>
                <w:rFonts w:ascii="Times New Roman" w:eastAsia="SimSun" w:hAnsi="Times New Roman" w:cs="Times New Roman"/>
                <w:szCs w:val="24"/>
                <w:lang w:val="en-US"/>
              </w:rPr>
            </w:pPr>
          </w:p>
        </w:tc>
        <w:tc>
          <w:tcPr>
            <w:tcW w:w="2074" w:type="dxa"/>
            <w:tcBorders>
              <w:top w:val="single" w:sz="8" w:space="0" w:color="000000"/>
              <w:left w:val="nil"/>
              <w:bottom w:val="nil"/>
              <w:right w:val="nil"/>
            </w:tcBorders>
            <w:vAlign w:val="center"/>
          </w:tcPr>
          <w:p w14:paraId="7F18D687" w14:textId="77777777" w:rsidR="008E00DD" w:rsidRDefault="008E00DD" w:rsidP="00C31407">
            <w:pPr>
              <w:spacing w:after="0" w:line="480" w:lineRule="auto"/>
              <w:jc w:val="both"/>
              <w:rPr>
                <w:rFonts w:ascii="Times New Roman" w:eastAsia="SimSun" w:hAnsi="Times New Roman" w:cs="Times New Roman"/>
                <w:szCs w:val="24"/>
                <w:lang w:val="en-US"/>
              </w:rPr>
            </w:pPr>
          </w:p>
        </w:tc>
        <w:tc>
          <w:tcPr>
            <w:tcW w:w="4042" w:type="dxa"/>
            <w:tcBorders>
              <w:top w:val="single" w:sz="8" w:space="0" w:color="000000"/>
              <w:left w:val="nil"/>
              <w:bottom w:val="nil"/>
              <w:right w:val="nil"/>
            </w:tcBorders>
            <w:vAlign w:val="center"/>
          </w:tcPr>
          <w:p w14:paraId="76EAF45F" w14:textId="77777777" w:rsidR="008E00DD" w:rsidRDefault="008E00DD" w:rsidP="00C31407">
            <w:pPr>
              <w:spacing w:after="0" w:line="480" w:lineRule="auto"/>
              <w:jc w:val="both"/>
              <w:rPr>
                <w:rFonts w:ascii="Times New Roman" w:eastAsia="SimSun" w:hAnsi="Times New Roman" w:cs="Times New Roman"/>
                <w:szCs w:val="24"/>
                <w:lang w:val="en-US"/>
              </w:rPr>
            </w:pPr>
          </w:p>
        </w:tc>
      </w:tr>
      <w:tr w:rsidR="008E00DD" w14:paraId="1A57FA5B" w14:textId="77777777" w:rsidTr="00C31407">
        <w:tc>
          <w:tcPr>
            <w:tcW w:w="2074" w:type="dxa"/>
            <w:tcBorders>
              <w:top w:val="nil"/>
              <w:left w:val="nil"/>
              <w:bottom w:val="nil"/>
              <w:right w:val="nil"/>
            </w:tcBorders>
            <w:vAlign w:val="center"/>
          </w:tcPr>
          <w:p w14:paraId="5F7B9F43"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5</w:t>
            </w:r>
          </w:p>
        </w:tc>
        <w:tc>
          <w:tcPr>
            <w:tcW w:w="2074" w:type="dxa"/>
            <w:tcBorders>
              <w:top w:val="nil"/>
              <w:left w:val="nil"/>
              <w:bottom w:val="nil"/>
              <w:right w:val="nil"/>
            </w:tcBorders>
            <w:vAlign w:val="center"/>
          </w:tcPr>
          <w:p w14:paraId="2499A84E"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rPr>
              <w:t>4.21 – 5.00</w:t>
            </w:r>
          </w:p>
        </w:tc>
        <w:tc>
          <w:tcPr>
            <w:tcW w:w="4042" w:type="dxa"/>
            <w:tcBorders>
              <w:top w:val="nil"/>
              <w:left w:val="nil"/>
              <w:bottom w:val="nil"/>
              <w:right w:val="nil"/>
            </w:tcBorders>
            <w:vAlign w:val="center"/>
          </w:tcPr>
          <w:p w14:paraId="35DA7F72"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rPr>
              <w:t>Strongly Agree / Very Effective</w:t>
            </w:r>
          </w:p>
        </w:tc>
      </w:tr>
      <w:tr w:rsidR="008E00DD" w14:paraId="31C34145" w14:textId="77777777" w:rsidTr="00C31407">
        <w:tc>
          <w:tcPr>
            <w:tcW w:w="2074" w:type="dxa"/>
            <w:tcBorders>
              <w:top w:val="nil"/>
              <w:left w:val="nil"/>
              <w:bottom w:val="nil"/>
              <w:right w:val="nil"/>
            </w:tcBorders>
            <w:vAlign w:val="center"/>
          </w:tcPr>
          <w:p w14:paraId="3C2C228A" w14:textId="77777777" w:rsidR="008E00DD" w:rsidRDefault="008E00DD" w:rsidP="00C31407">
            <w:pPr>
              <w:spacing w:after="0" w:line="480" w:lineRule="auto"/>
              <w:jc w:val="both"/>
              <w:rPr>
                <w:rFonts w:ascii="Times New Roman" w:eastAsia="SimSun" w:hAnsi="Times New Roman" w:cs="Times New Roman"/>
                <w:szCs w:val="24"/>
                <w:lang w:val="en-US"/>
              </w:rPr>
            </w:pPr>
          </w:p>
          <w:p w14:paraId="0435EBCB"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4</w:t>
            </w:r>
          </w:p>
        </w:tc>
        <w:tc>
          <w:tcPr>
            <w:tcW w:w="2074" w:type="dxa"/>
            <w:tcBorders>
              <w:top w:val="nil"/>
              <w:left w:val="nil"/>
              <w:bottom w:val="nil"/>
              <w:right w:val="nil"/>
            </w:tcBorders>
            <w:vAlign w:val="center"/>
          </w:tcPr>
          <w:p w14:paraId="23A36E30" w14:textId="77777777" w:rsidR="008E00DD" w:rsidRDefault="008E00DD" w:rsidP="00C31407">
            <w:pPr>
              <w:spacing w:after="0" w:line="480" w:lineRule="auto"/>
              <w:jc w:val="both"/>
              <w:rPr>
                <w:rFonts w:ascii="Times New Roman" w:eastAsia="SimSun" w:hAnsi="Times New Roman" w:cs="Times New Roman"/>
                <w:szCs w:val="24"/>
              </w:rPr>
            </w:pPr>
          </w:p>
          <w:p w14:paraId="4FC6FE0E"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rPr>
              <w:t>3.41 – 4.20</w:t>
            </w:r>
          </w:p>
        </w:tc>
        <w:tc>
          <w:tcPr>
            <w:tcW w:w="4042" w:type="dxa"/>
            <w:tcBorders>
              <w:top w:val="nil"/>
              <w:left w:val="nil"/>
              <w:bottom w:val="nil"/>
              <w:right w:val="nil"/>
            </w:tcBorders>
            <w:vAlign w:val="center"/>
          </w:tcPr>
          <w:p w14:paraId="200D3807" w14:textId="77777777" w:rsidR="008E00DD" w:rsidRDefault="008E00DD" w:rsidP="00C31407">
            <w:pPr>
              <w:spacing w:after="0" w:line="480" w:lineRule="auto"/>
              <w:jc w:val="both"/>
              <w:rPr>
                <w:rFonts w:ascii="Times New Roman" w:eastAsia="SimSun" w:hAnsi="Times New Roman" w:cs="Times New Roman"/>
                <w:szCs w:val="24"/>
              </w:rPr>
            </w:pPr>
          </w:p>
          <w:p w14:paraId="362B2F53"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rPr>
              <w:t>Agree / Effective</w:t>
            </w:r>
          </w:p>
        </w:tc>
      </w:tr>
      <w:tr w:rsidR="008E00DD" w14:paraId="0019AB31" w14:textId="77777777" w:rsidTr="00C31407">
        <w:tc>
          <w:tcPr>
            <w:tcW w:w="2074" w:type="dxa"/>
            <w:tcBorders>
              <w:top w:val="nil"/>
              <w:left w:val="nil"/>
              <w:bottom w:val="nil"/>
              <w:right w:val="nil"/>
            </w:tcBorders>
            <w:vAlign w:val="center"/>
          </w:tcPr>
          <w:p w14:paraId="2AABBDCC" w14:textId="77777777" w:rsidR="008E00DD" w:rsidRDefault="008E00DD" w:rsidP="00C31407">
            <w:pPr>
              <w:spacing w:after="0" w:line="480" w:lineRule="auto"/>
              <w:jc w:val="both"/>
              <w:rPr>
                <w:rFonts w:ascii="Times New Roman" w:eastAsia="SimSun" w:hAnsi="Times New Roman" w:cs="Times New Roman"/>
                <w:szCs w:val="24"/>
              </w:rPr>
            </w:pPr>
          </w:p>
          <w:p w14:paraId="199D0AC3"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rPr>
              <w:t>3</w:t>
            </w:r>
          </w:p>
        </w:tc>
        <w:tc>
          <w:tcPr>
            <w:tcW w:w="2074" w:type="dxa"/>
            <w:tcBorders>
              <w:top w:val="nil"/>
              <w:left w:val="nil"/>
              <w:bottom w:val="nil"/>
              <w:right w:val="nil"/>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E00DD" w14:paraId="3586258A" w14:textId="77777777" w:rsidTr="00C31407">
              <w:trPr>
                <w:tblCellSpacing w:w="15" w:type="dxa"/>
              </w:trPr>
              <w:tc>
                <w:tcPr>
                  <w:tcW w:w="36" w:type="dxa"/>
                  <w:vAlign w:val="center"/>
                </w:tcPr>
                <w:p w14:paraId="38B2918A" w14:textId="77777777" w:rsidR="008E00DD" w:rsidRDefault="008E00DD" w:rsidP="00C31407">
                  <w:pPr>
                    <w:spacing w:after="0" w:line="480" w:lineRule="auto"/>
                    <w:jc w:val="both"/>
                    <w:rPr>
                      <w:rFonts w:ascii="Times New Roman" w:eastAsia="SimSun" w:hAnsi="Times New Roman" w:cs="Times New Roman"/>
                      <w:b/>
                      <w:bCs/>
                      <w:szCs w:val="24"/>
                      <w:lang w:val="en-US"/>
                    </w:rPr>
                  </w:pPr>
                </w:p>
              </w:tc>
            </w:tr>
          </w:tbl>
          <w:p w14:paraId="765AE0C4" w14:textId="77777777" w:rsidR="008E00DD" w:rsidRDefault="008E00DD" w:rsidP="00C31407">
            <w:pPr>
              <w:spacing w:after="0" w:line="480" w:lineRule="auto"/>
              <w:jc w:val="both"/>
              <w:rPr>
                <w:rFonts w:ascii="Times New Roman" w:eastAsia="SimSun" w:hAnsi="Times New Roman" w:cs="Times New Roman"/>
                <w:b/>
                <w:bCs/>
                <w:vanish/>
                <w:szCs w:val="24"/>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70"/>
            </w:tblGrid>
            <w:tr w:rsidR="008E00DD" w:rsidRPr="001F4F5D" w14:paraId="690142C4" w14:textId="77777777" w:rsidTr="00C31407">
              <w:trPr>
                <w:tblCellSpacing w:w="15" w:type="dxa"/>
              </w:trPr>
              <w:tc>
                <w:tcPr>
                  <w:tcW w:w="1110" w:type="dxa"/>
                  <w:vAlign w:val="center"/>
                </w:tcPr>
                <w:p w14:paraId="176DC3E7" w14:textId="77777777" w:rsidR="008E00DD" w:rsidRPr="001F4F5D" w:rsidRDefault="008E00DD" w:rsidP="00C31407">
                  <w:pPr>
                    <w:spacing w:after="0" w:line="480" w:lineRule="auto"/>
                    <w:jc w:val="both"/>
                    <w:rPr>
                      <w:rFonts w:ascii="Times New Roman" w:eastAsia="SimSun" w:hAnsi="Times New Roman" w:cs="Times New Roman"/>
                      <w:szCs w:val="24"/>
                      <w:lang w:val="en-US"/>
                    </w:rPr>
                  </w:pPr>
                  <w:r w:rsidRPr="001F4F5D">
                    <w:rPr>
                      <w:rFonts w:ascii="Times New Roman" w:eastAsia="SimSun" w:hAnsi="Times New Roman" w:cs="Times New Roman"/>
                      <w:szCs w:val="24"/>
                      <w:lang w:val="en-US"/>
                    </w:rPr>
                    <w:t>2.61 – 3.40</w:t>
                  </w:r>
                </w:p>
              </w:tc>
            </w:tr>
          </w:tbl>
          <w:p w14:paraId="706B4ED7" w14:textId="77777777" w:rsidR="008E00DD" w:rsidRDefault="008E00DD" w:rsidP="00C31407">
            <w:pPr>
              <w:spacing w:after="0" w:line="480" w:lineRule="auto"/>
              <w:jc w:val="both"/>
              <w:rPr>
                <w:rFonts w:ascii="Times New Roman" w:eastAsia="SimSun" w:hAnsi="Times New Roman" w:cs="Times New Roman"/>
                <w:b/>
                <w:bCs/>
                <w:szCs w:val="24"/>
                <w:lang w:val="en-US"/>
              </w:rPr>
            </w:pPr>
          </w:p>
        </w:tc>
        <w:tc>
          <w:tcPr>
            <w:tcW w:w="4042" w:type="dxa"/>
            <w:tcBorders>
              <w:top w:val="nil"/>
              <w:left w:val="nil"/>
              <w:bottom w:val="nil"/>
              <w:right w:val="nil"/>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E00DD" w14:paraId="5AEF3505" w14:textId="77777777" w:rsidTr="00C31407">
              <w:trPr>
                <w:tblCellSpacing w:w="15" w:type="dxa"/>
              </w:trPr>
              <w:tc>
                <w:tcPr>
                  <w:tcW w:w="36" w:type="dxa"/>
                  <w:vAlign w:val="center"/>
                </w:tcPr>
                <w:p w14:paraId="5FBC6EB0" w14:textId="77777777" w:rsidR="008E00DD" w:rsidRDefault="008E00DD" w:rsidP="00C31407">
                  <w:pPr>
                    <w:spacing w:after="0" w:line="480" w:lineRule="auto"/>
                    <w:jc w:val="both"/>
                    <w:rPr>
                      <w:rFonts w:ascii="Times New Roman" w:eastAsia="SimSun" w:hAnsi="Times New Roman" w:cs="Times New Roman"/>
                      <w:szCs w:val="24"/>
                      <w:lang w:val="en-US"/>
                    </w:rPr>
                  </w:pPr>
                </w:p>
              </w:tc>
            </w:tr>
          </w:tbl>
          <w:p w14:paraId="25D1EDEA" w14:textId="77777777" w:rsidR="008E00DD" w:rsidRDefault="008E00DD" w:rsidP="00C31407">
            <w:pPr>
              <w:spacing w:after="0" w:line="480" w:lineRule="auto"/>
              <w:jc w:val="both"/>
              <w:rPr>
                <w:rFonts w:ascii="Times New Roman" w:eastAsia="SimSun" w:hAnsi="Times New Roman" w:cs="Times New Roman"/>
                <w:vanish/>
                <w:szCs w:val="24"/>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16"/>
            </w:tblGrid>
            <w:tr w:rsidR="008E00DD" w14:paraId="160F90AF" w14:textId="77777777" w:rsidTr="00C31407">
              <w:trPr>
                <w:tblCellSpacing w:w="15" w:type="dxa"/>
              </w:trPr>
              <w:tc>
                <w:tcPr>
                  <w:tcW w:w="3156" w:type="dxa"/>
                  <w:vAlign w:val="center"/>
                </w:tcPr>
                <w:p w14:paraId="01A0EF78"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Neutral / Moderately Effective</w:t>
                  </w:r>
                </w:p>
              </w:tc>
            </w:tr>
          </w:tbl>
          <w:p w14:paraId="6E2E44FE" w14:textId="77777777" w:rsidR="008E00DD" w:rsidRDefault="008E00DD" w:rsidP="00C31407">
            <w:pPr>
              <w:spacing w:after="0" w:line="480" w:lineRule="auto"/>
              <w:jc w:val="both"/>
              <w:rPr>
                <w:rFonts w:ascii="Times New Roman" w:eastAsia="SimSun" w:hAnsi="Times New Roman" w:cs="Times New Roman"/>
                <w:szCs w:val="24"/>
                <w:lang w:val="en-US"/>
              </w:rPr>
            </w:pPr>
          </w:p>
        </w:tc>
      </w:tr>
      <w:tr w:rsidR="008E00DD" w14:paraId="719969DB" w14:textId="77777777" w:rsidTr="00C31407">
        <w:tc>
          <w:tcPr>
            <w:tcW w:w="2074" w:type="dxa"/>
            <w:tcBorders>
              <w:top w:val="nil"/>
              <w:left w:val="nil"/>
              <w:bottom w:val="nil"/>
              <w:right w:val="nil"/>
            </w:tcBorders>
            <w:vAlign w:val="center"/>
          </w:tcPr>
          <w:p w14:paraId="73C929AD" w14:textId="77777777" w:rsidR="008E00DD" w:rsidRDefault="008E00DD" w:rsidP="00C31407">
            <w:pPr>
              <w:spacing w:after="0" w:line="480" w:lineRule="auto"/>
              <w:jc w:val="both"/>
              <w:rPr>
                <w:rFonts w:ascii="Times New Roman" w:eastAsia="SimSun" w:hAnsi="Times New Roman" w:cs="Times New Roman"/>
                <w:szCs w:val="24"/>
              </w:rPr>
            </w:pPr>
          </w:p>
          <w:p w14:paraId="0750B881" w14:textId="77777777" w:rsidR="008E00DD" w:rsidRDefault="008E00DD" w:rsidP="00C31407">
            <w:pPr>
              <w:spacing w:after="0" w:line="480" w:lineRule="auto"/>
              <w:jc w:val="both"/>
              <w:rPr>
                <w:rFonts w:ascii="Times New Roman" w:eastAsia="SimSun" w:hAnsi="Times New Roman" w:cs="Times New Roman"/>
                <w:szCs w:val="24"/>
              </w:rPr>
            </w:pPr>
            <w:r>
              <w:rPr>
                <w:rFonts w:ascii="Times New Roman" w:eastAsia="SimSun" w:hAnsi="Times New Roman" w:cs="Times New Roman"/>
                <w:szCs w:val="24"/>
              </w:rPr>
              <w:t>2</w:t>
            </w:r>
          </w:p>
        </w:tc>
        <w:tc>
          <w:tcPr>
            <w:tcW w:w="2074" w:type="dxa"/>
            <w:tcBorders>
              <w:top w:val="nil"/>
              <w:left w:val="nil"/>
              <w:bottom w:val="nil"/>
              <w:right w:val="nil"/>
            </w:tcBorders>
            <w:vAlign w:val="center"/>
          </w:tcPr>
          <w:p w14:paraId="3EC2E848" w14:textId="77777777" w:rsidR="008E00DD" w:rsidRDefault="008E00DD" w:rsidP="00C31407">
            <w:pPr>
              <w:spacing w:after="0" w:line="480" w:lineRule="auto"/>
              <w:jc w:val="both"/>
              <w:rPr>
                <w:rFonts w:ascii="Times New Roman" w:eastAsia="SimSun" w:hAnsi="Times New Roman" w:cs="Times New Roman"/>
                <w:szCs w:val="24"/>
              </w:rPr>
            </w:pPr>
          </w:p>
          <w:p w14:paraId="5655ED91"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rPr>
              <w:t>1.81 – 2.60</w:t>
            </w:r>
          </w:p>
        </w:tc>
        <w:tc>
          <w:tcPr>
            <w:tcW w:w="4042" w:type="dxa"/>
            <w:tcBorders>
              <w:top w:val="nil"/>
              <w:left w:val="nil"/>
              <w:bottom w:val="nil"/>
              <w:right w:val="nil"/>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E00DD" w14:paraId="288DCACB" w14:textId="77777777" w:rsidTr="00C31407">
              <w:trPr>
                <w:tblCellSpacing w:w="15" w:type="dxa"/>
              </w:trPr>
              <w:tc>
                <w:tcPr>
                  <w:tcW w:w="50" w:type="dxa"/>
                  <w:vAlign w:val="center"/>
                </w:tcPr>
                <w:p w14:paraId="3987C498" w14:textId="77777777" w:rsidR="008E00DD" w:rsidRDefault="008E00DD" w:rsidP="00C31407">
                  <w:pPr>
                    <w:spacing w:after="0" w:line="480" w:lineRule="auto"/>
                    <w:jc w:val="both"/>
                    <w:rPr>
                      <w:rFonts w:ascii="Times New Roman" w:eastAsia="SimSun" w:hAnsi="Times New Roman" w:cs="Times New Roman"/>
                      <w:szCs w:val="24"/>
                      <w:lang w:val="en-US"/>
                    </w:rPr>
                  </w:pPr>
                </w:p>
              </w:tc>
            </w:tr>
          </w:tbl>
          <w:tbl>
            <w:tblPr>
              <w:tblpPr w:leftFromText="180" w:rightFromText="180" w:vertAnchor="text" w:horzAnchor="margin" w:tblpY="-100"/>
              <w:tblOverlap w:val="never"/>
              <w:tblW w:w="259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590"/>
            </w:tblGrid>
            <w:tr w:rsidR="008E00DD" w14:paraId="20FF3DA2" w14:textId="77777777" w:rsidTr="00C31407">
              <w:trPr>
                <w:tblCellSpacing w:w="15" w:type="dxa"/>
              </w:trPr>
              <w:tc>
                <w:tcPr>
                  <w:tcW w:w="2530" w:type="dxa"/>
                  <w:vAlign w:val="center"/>
                </w:tcPr>
                <w:p w14:paraId="62A9A3D6"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lang w:val="en-US"/>
                    </w:rPr>
                    <w:t>Disagree / Less Effective</w:t>
                  </w:r>
                </w:p>
              </w:tc>
            </w:tr>
          </w:tbl>
          <w:p w14:paraId="7AEC311C" w14:textId="77777777" w:rsidR="008E00DD" w:rsidRDefault="008E00DD" w:rsidP="00C31407">
            <w:pPr>
              <w:spacing w:after="0" w:line="480" w:lineRule="auto"/>
              <w:jc w:val="both"/>
              <w:rPr>
                <w:rFonts w:ascii="Times New Roman" w:eastAsia="SimSun" w:hAnsi="Times New Roman" w:cs="Times New Roman"/>
                <w:vanish/>
                <w:szCs w:val="24"/>
                <w:lang w:val="en-US"/>
              </w:rPr>
            </w:pPr>
          </w:p>
          <w:p w14:paraId="52250764" w14:textId="77777777" w:rsidR="008E00DD" w:rsidRDefault="008E00DD" w:rsidP="00C31407">
            <w:pPr>
              <w:spacing w:after="0" w:line="480" w:lineRule="auto"/>
              <w:jc w:val="both"/>
              <w:rPr>
                <w:rFonts w:ascii="Times New Roman" w:eastAsia="SimSun" w:hAnsi="Times New Roman" w:cs="Times New Roman"/>
                <w:szCs w:val="24"/>
                <w:lang w:val="en-US"/>
              </w:rPr>
            </w:pPr>
          </w:p>
        </w:tc>
      </w:tr>
      <w:tr w:rsidR="008E00DD" w14:paraId="74C315F8" w14:textId="77777777" w:rsidTr="00C31407">
        <w:trPr>
          <w:trHeight w:val="106"/>
        </w:trPr>
        <w:tc>
          <w:tcPr>
            <w:tcW w:w="2074" w:type="dxa"/>
            <w:tcBorders>
              <w:top w:val="nil"/>
              <w:left w:val="nil"/>
              <w:bottom w:val="single" w:sz="18" w:space="0" w:color="000000"/>
              <w:right w:val="nil"/>
            </w:tcBorders>
            <w:vAlign w:val="center"/>
          </w:tcPr>
          <w:p w14:paraId="257EF14B" w14:textId="77777777" w:rsidR="008E00DD" w:rsidRDefault="008E00DD" w:rsidP="00C31407">
            <w:pPr>
              <w:spacing w:after="0" w:line="480" w:lineRule="auto"/>
              <w:jc w:val="both"/>
              <w:rPr>
                <w:rFonts w:ascii="Times New Roman" w:eastAsia="SimSun" w:hAnsi="Times New Roman" w:cs="Times New Roman"/>
                <w:bCs/>
                <w:szCs w:val="24"/>
                <w:lang w:val="en-US"/>
              </w:rPr>
            </w:pPr>
          </w:p>
          <w:p w14:paraId="11FB921B" w14:textId="77777777" w:rsidR="008E00DD" w:rsidRPr="001F4F5D" w:rsidRDefault="008E00DD" w:rsidP="00C31407">
            <w:pPr>
              <w:spacing w:after="0" w:line="480" w:lineRule="auto"/>
              <w:jc w:val="both"/>
              <w:rPr>
                <w:rFonts w:ascii="Times New Roman" w:eastAsia="SimSun" w:hAnsi="Times New Roman" w:cs="Times New Roman"/>
                <w:bCs/>
                <w:szCs w:val="24"/>
                <w:lang w:val="en-US"/>
              </w:rPr>
            </w:pPr>
            <w:r w:rsidRPr="001F4F5D">
              <w:rPr>
                <w:rFonts w:ascii="Times New Roman" w:eastAsia="SimSun" w:hAnsi="Times New Roman" w:cs="Times New Roman"/>
                <w:bCs/>
                <w:szCs w:val="24"/>
                <w:lang w:val="en-US"/>
              </w:rPr>
              <w:t>1</w:t>
            </w:r>
          </w:p>
          <w:p w14:paraId="7B20D0B3" w14:textId="77777777" w:rsidR="008E00DD" w:rsidRDefault="008E00DD" w:rsidP="00C31407">
            <w:pPr>
              <w:spacing w:after="0" w:line="480" w:lineRule="auto"/>
              <w:jc w:val="both"/>
              <w:rPr>
                <w:rFonts w:ascii="Times New Roman" w:eastAsia="SimSun" w:hAnsi="Times New Roman" w:cs="Times New Roman"/>
                <w:b/>
                <w:szCs w:val="24"/>
                <w:lang w:val="en-US"/>
              </w:rPr>
            </w:pPr>
          </w:p>
        </w:tc>
        <w:tc>
          <w:tcPr>
            <w:tcW w:w="2074" w:type="dxa"/>
            <w:tcBorders>
              <w:top w:val="nil"/>
              <w:left w:val="nil"/>
              <w:bottom w:val="single" w:sz="18" w:space="0" w:color="000000"/>
              <w:right w:val="nil"/>
            </w:tcBorders>
            <w:vAlign w:val="center"/>
          </w:tcPr>
          <w:p w14:paraId="34F35A64"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rPr>
              <w:t>1.00 – 1.80</w:t>
            </w:r>
          </w:p>
        </w:tc>
        <w:tc>
          <w:tcPr>
            <w:tcW w:w="4042" w:type="dxa"/>
            <w:tcBorders>
              <w:top w:val="nil"/>
              <w:left w:val="nil"/>
              <w:bottom w:val="single" w:sz="18" w:space="0" w:color="000000"/>
              <w:right w:val="nil"/>
            </w:tcBorders>
            <w:vAlign w:val="center"/>
          </w:tcPr>
          <w:p w14:paraId="76DF6F70" w14:textId="77777777" w:rsidR="008E00DD" w:rsidRDefault="008E00DD" w:rsidP="00C31407">
            <w:pPr>
              <w:spacing w:after="0" w:line="480" w:lineRule="auto"/>
              <w:jc w:val="both"/>
              <w:rPr>
                <w:rFonts w:ascii="Times New Roman" w:eastAsia="SimSun" w:hAnsi="Times New Roman" w:cs="Times New Roman"/>
                <w:szCs w:val="24"/>
                <w:lang w:val="en-US"/>
              </w:rPr>
            </w:pPr>
            <w:r>
              <w:rPr>
                <w:rFonts w:ascii="Times New Roman" w:eastAsia="SimSun" w:hAnsi="Times New Roman" w:cs="Times New Roman"/>
                <w:szCs w:val="24"/>
              </w:rPr>
              <w:t>Strongly Disagree / Not Effective</w:t>
            </w:r>
          </w:p>
        </w:tc>
      </w:tr>
    </w:tbl>
    <w:p w14:paraId="2CB2E2E9" w14:textId="2DB48BB3" w:rsidR="008E00DD" w:rsidRPr="00AE2D29" w:rsidRDefault="008E00DD" w:rsidP="00AE2D29">
      <w:pPr>
        <w:pStyle w:val="NormalWeb"/>
        <w:spacing w:line="480" w:lineRule="auto"/>
        <w:ind w:firstLine="720"/>
        <w:jc w:val="both"/>
        <w:rPr>
          <w:rFonts w:eastAsia="Times New Roman"/>
          <w:lang w:eastAsia="en-PH"/>
        </w:rPr>
      </w:pPr>
      <w:r>
        <w:rPr>
          <w:rFonts w:eastAsia="Times New Roman"/>
          <w:lang w:val="en-PH" w:eastAsia="en-PH"/>
        </w:rPr>
        <w:t xml:space="preserve">The table above presents the 5-point Likert Scale used to interpret the responses of the participants regarding the Trash to Treasure system. It serves as the basis for determining the degree of agreement or effectiveness of each statement in the survey questionnaire. The scale ranges from 1 to 5, where 1 represents “Strongly Disagree” or “Not Effective,” and 5 represents “Strongly Agree” or “Very Effective.” The computed </w:t>
      </w:r>
      <w:r>
        <w:rPr>
          <w:rFonts w:eastAsia="Times New Roman"/>
          <w:lang w:val="en-PH" w:eastAsia="en-PH"/>
        </w:rPr>
        <w:lastRenderedPageBreak/>
        <w:t>weighted mean for each criterion will be interpreted using this scale to assess the overall perception of the respondents toward the developed system.</w:t>
      </w:r>
    </w:p>
    <w:p w14:paraId="67AE3A1C" w14:textId="77777777" w:rsidR="004A6EC2" w:rsidRDefault="004A6EC2" w:rsidP="008E00DD">
      <w:pPr>
        <w:spacing w:before="100" w:beforeAutospacing="1" w:after="100" w:afterAutospacing="1" w:line="480" w:lineRule="auto"/>
        <w:jc w:val="both"/>
        <w:rPr>
          <w:rFonts w:ascii="Times New Roman" w:eastAsia="Times New Roman" w:hAnsi="Times New Roman" w:cs="Times New Roman"/>
          <w:b/>
          <w:bCs/>
          <w:i/>
          <w:iCs/>
          <w:kern w:val="0"/>
          <w:szCs w:val="24"/>
          <w:lang w:eastAsia="en-PH"/>
          <w14:ligatures w14:val="none"/>
        </w:rPr>
      </w:pPr>
    </w:p>
    <w:p w14:paraId="49FE199A" w14:textId="2786566C" w:rsidR="008E00DD" w:rsidRPr="005909E7" w:rsidRDefault="008E00DD" w:rsidP="008E00DD">
      <w:pPr>
        <w:spacing w:before="100" w:beforeAutospacing="1" w:after="100" w:afterAutospacing="1" w:line="480" w:lineRule="auto"/>
        <w:jc w:val="both"/>
        <w:rPr>
          <w:rFonts w:ascii="Times New Roman" w:eastAsia="Times New Roman" w:hAnsi="Times New Roman" w:cs="Times New Roman"/>
          <w:b/>
          <w:bCs/>
          <w:i/>
          <w:iCs/>
          <w:kern w:val="0"/>
          <w:szCs w:val="24"/>
          <w:lang w:eastAsia="en-PH"/>
          <w14:ligatures w14:val="none"/>
        </w:rPr>
      </w:pPr>
      <w:r w:rsidRPr="005909E7">
        <w:rPr>
          <w:rFonts w:ascii="Times New Roman" w:eastAsia="Times New Roman" w:hAnsi="Times New Roman" w:cs="Times New Roman"/>
          <w:b/>
          <w:bCs/>
          <w:i/>
          <w:iCs/>
          <w:kern w:val="0"/>
          <w:szCs w:val="24"/>
          <w:lang w:eastAsia="en-PH"/>
          <w14:ligatures w14:val="none"/>
        </w:rPr>
        <w:t xml:space="preserve">Standard Deviation </w:t>
      </w:r>
    </w:p>
    <w:p w14:paraId="342906FB" w14:textId="77777777" w:rsidR="008E00DD" w:rsidRDefault="008E00DD" w:rsidP="008E00DD">
      <w:pPr>
        <w:pStyle w:val="NormalWeb"/>
        <w:spacing w:line="480" w:lineRule="auto"/>
        <w:ind w:firstLine="720"/>
        <w:jc w:val="both"/>
      </w:pPr>
      <w:r>
        <w:t>The standard deviation will be used to measure the variability of responses. This indicates whether the responses are close to the average or spread out. A lower standard deviation means the responses are more consistent, while a higher value shows greater variability.</w:t>
      </w:r>
    </w:p>
    <w:p w14:paraId="24FDA373" w14:textId="77777777" w:rsidR="008E00DD" w:rsidRDefault="008E00DD" w:rsidP="008E00DD">
      <w:pPr>
        <w:pStyle w:val="NormalWeb"/>
        <w:spacing w:line="480" w:lineRule="auto"/>
        <w:jc w:val="both"/>
      </w:pPr>
      <w:r>
        <w:rPr>
          <w:noProof/>
        </w:rPr>
        <w:drawing>
          <wp:anchor distT="0" distB="0" distL="0" distR="0" simplePos="0" relativeHeight="251668480" behindDoc="1" locked="0" layoutInCell="1" hidden="0" allowOverlap="1" wp14:anchorId="60BCB34F" wp14:editId="4237C51A">
            <wp:simplePos x="0" y="0"/>
            <wp:positionH relativeFrom="margin">
              <wp:posOffset>1484940</wp:posOffset>
            </wp:positionH>
            <wp:positionV relativeFrom="paragraph">
              <wp:posOffset>189230</wp:posOffset>
            </wp:positionV>
            <wp:extent cx="1823720" cy="766445"/>
            <wp:effectExtent l="0" t="0" r="5080" b="0"/>
            <wp:wrapNone/>
            <wp:docPr id="13132589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823720" cy="766445"/>
                    </a:xfrm>
                    <a:prstGeom prst="rect">
                      <a:avLst/>
                    </a:prstGeom>
                    <a:ln/>
                  </pic:spPr>
                </pic:pic>
              </a:graphicData>
            </a:graphic>
          </wp:anchor>
        </w:drawing>
      </w:r>
      <w:r>
        <w:t>Formula:</w:t>
      </w:r>
    </w:p>
    <w:p w14:paraId="31744B92" w14:textId="77777777" w:rsidR="008E00DD" w:rsidRDefault="008E00DD" w:rsidP="008E00DD">
      <w:pPr>
        <w:pStyle w:val="NormalWeb"/>
        <w:spacing w:line="480" w:lineRule="auto"/>
        <w:jc w:val="both"/>
      </w:pPr>
    </w:p>
    <w:p w14:paraId="5583DCE1" w14:textId="77777777" w:rsidR="008E00DD" w:rsidRDefault="008E00DD" w:rsidP="008E00DD">
      <w:pPr>
        <w:pStyle w:val="NormalWeb"/>
        <w:spacing w:line="480" w:lineRule="auto"/>
        <w:jc w:val="both"/>
      </w:pPr>
      <w:r>
        <w:tab/>
      </w:r>
      <w:r>
        <w:tab/>
        <w:t>Where:</w:t>
      </w:r>
    </w:p>
    <w:p w14:paraId="3EBD9076" w14:textId="77777777" w:rsidR="008E00DD" w:rsidRDefault="008E00DD" w:rsidP="008E00DD">
      <w:pPr>
        <w:numPr>
          <w:ilvl w:val="0"/>
          <w:numId w:val="8"/>
        </w:numPr>
        <w:spacing w:line="480" w:lineRule="auto"/>
        <w:jc w:val="both"/>
        <w:rPr>
          <w:rFonts w:ascii="Times New Roman" w:eastAsia="Times New Roman" w:hAnsi="Times New Roman" w:cs="Times New Roman"/>
          <w:sz w:val="20"/>
          <w:szCs w:val="20"/>
        </w:rPr>
      </w:pPr>
      <w:r>
        <w:rPr>
          <w:rFonts w:ascii="Times New Roman" w:eastAsia="Times New Roman" w:hAnsi="Times New Roman" w:cs="Times New Roman"/>
          <w:b/>
        </w:rPr>
        <w:t>σ</w:t>
      </w:r>
      <w:r>
        <w:rPr>
          <w:rFonts w:ascii="Times New Roman" w:eastAsia="Times New Roman" w:hAnsi="Times New Roman" w:cs="Times New Roman"/>
        </w:rPr>
        <w:t xml:space="preserve"> = Standard Deviation</w:t>
      </w:r>
    </w:p>
    <w:p w14:paraId="095BC7DA" w14:textId="77777777" w:rsidR="008E00DD" w:rsidRDefault="008E00DD" w:rsidP="008E00DD">
      <w:pPr>
        <w:numPr>
          <w:ilvl w:val="0"/>
          <w:numId w:val="8"/>
        </w:numPr>
        <w:spacing w:line="480" w:lineRule="auto"/>
        <w:jc w:val="both"/>
        <w:rPr>
          <w:rFonts w:ascii="Times New Roman" w:eastAsia="Times New Roman" w:hAnsi="Times New Roman" w:cs="Times New Roman"/>
          <w:sz w:val="20"/>
          <w:szCs w:val="20"/>
        </w:rPr>
      </w:pPr>
      <w:r>
        <w:rPr>
          <w:rFonts w:ascii="Times New Roman" w:eastAsia="Times New Roman" w:hAnsi="Times New Roman" w:cs="Times New Roman"/>
          <w:b/>
        </w:rPr>
        <w:t>N</w:t>
      </w:r>
      <w:r>
        <w:rPr>
          <w:rFonts w:ascii="Times New Roman" w:eastAsia="Times New Roman" w:hAnsi="Times New Roman" w:cs="Times New Roman"/>
        </w:rPr>
        <w:t xml:space="preserve"> = Total number of respondents</w:t>
      </w:r>
    </w:p>
    <w:p w14:paraId="210EA687" w14:textId="77777777" w:rsidR="008E00DD" w:rsidRDefault="008E00DD" w:rsidP="008E00DD">
      <w:pPr>
        <w:numPr>
          <w:ilvl w:val="0"/>
          <w:numId w:val="8"/>
        </w:numPr>
        <w:spacing w:line="480" w:lineRule="auto"/>
        <w:jc w:val="both"/>
        <w:rPr>
          <w:rFonts w:ascii="Times New Roman" w:eastAsia="Times New Roman" w:hAnsi="Times New Roman" w:cs="Times New Roman"/>
          <w:sz w:val="20"/>
          <w:szCs w:val="20"/>
        </w:rPr>
      </w:pPr>
      <w:r>
        <w:rPr>
          <w:rFonts w:ascii="Times New Roman" w:eastAsia="Times New Roman" w:hAnsi="Times New Roman" w:cs="Times New Roman"/>
          <w:b/>
        </w:rPr>
        <w:t>x</w:t>
      </w:r>
      <w:r>
        <w:rPr>
          <w:rFonts w:ascii="Times New Roman" w:eastAsia="Times New Roman" w:hAnsi="Times New Roman" w:cs="Times New Roman"/>
        </w:rPr>
        <w:t xml:space="preserve"> = Individual value</w:t>
      </w:r>
    </w:p>
    <w:p w14:paraId="4A174296" w14:textId="77777777" w:rsidR="008E00DD" w:rsidRPr="00C55EE1" w:rsidRDefault="008E00DD" w:rsidP="008E00DD">
      <w:pPr>
        <w:numPr>
          <w:ilvl w:val="0"/>
          <w:numId w:val="8"/>
        </w:numPr>
        <w:spacing w:line="480" w:lineRule="auto"/>
        <w:jc w:val="both"/>
        <w:rPr>
          <w:rFonts w:ascii="Times New Roman" w:eastAsia="Times New Roman" w:hAnsi="Times New Roman" w:cs="Times New Roman"/>
          <w:sz w:val="20"/>
          <w:szCs w:val="20"/>
        </w:rPr>
      </w:pPr>
      <w:r>
        <w:rPr>
          <w:rFonts w:ascii="Times New Roman" w:eastAsia="Times New Roman" w:hAnsi="Times New Roman" w:cs="Times New Roman"/>
          <w:b/>
        </w:rPr>
        <w:t>µ</w:t>
      </w:r>
      <w:r>
        <w:rPr>
          <w:rFonts w:ascii="Times New Roman" w:eastAsia="Times New Roman" w:hAnsi="Times New Roman" w:cs="Times New Roman"/>
        </w:rPr>
        <w:t xml:space="preserve"> = Mean</w:t>
      </w:r>
      <w:bookmarkEnd w:id="0"/>
    </w:p>
    <w:p w14:paraId="79626182" w14:textId="77777777" w:rsidR="008E00DD" w:rsidRDefault="008E00DD" w:rsidP="008E00DD">
      <w:pPr>
        <w:pStyle w:val="NormalWeb"/>
        <w:spacing w:line="480" w:lineRule="auto"/>
        <w:jc w:val="both"/>
        <w:rPr>
          <w:b/>
          <w:bCs/>
        </w:rPr>
      </w:pPr>
    </w:p>
    <w:p w14:paraId="338531C4" w14:textId="77777777" w:rsidR="008E00DD" w:rsidRDefault="008E00DD" w:rsidP="008E00DD">
      <w:pPr>
        <w:pStyle w:val="NormalWeb"/>
        <w:spacing w:line="480" w:lineRule="auto"/>
        <w:jc w:val="both"/>
        <w:rPr>
          <w:b/>
          <w:bCs/>
        </w:rPr>
      </w:pPr>
    </w:p>
    <w:p w14:paraId="140B98F1" w14:textId="547442D2" w:rsidR="0017332F" w:rsidRDefault="0017332F" w:rsidP="008E00DD">
      <w:pPr>
        <w:pStyle w:val="NormalWeb"/>
        <w:spacing w:line="480" w:lineRule="auto"/>
        <w:jc w:val="both"/>
        <w:rPr>
          <w:b/>
          <w:bCs/>
        </w:rPr>
      </w:pPr>
    </w:p>
    <w:p w14:paraId="6CC5A1F7" w14:textId="77777777" w:rsidR="004A6EC2" w:rsidRDefault="004A6EC2" w:rsidP="008E00DD">
      <w:pPr>
        <w:pStyle w:val="NormalWeb"/>
        <w:spacing w:line="480" w:lineRule="auto"/>
        <w:jc w:val="both"/>
        <w:rPr>
          <w:b/>
          <w:bCs/>
        </w:rPr>
      </w:pPr>
    </w:p>
    <w:p w14:paraId="4E43C371" w14:textId="77777777" w:rsidR="008E00DD" w:rsidRDefault="008E00DD" w:rsidP="008E00DD">
      <w:pPr>
        <w:pStyle w:val="NormalWeb"/>
        <w:spacing w:line="480" w:lineRule="auto"/>
        <w:jc w:val="both"/>
        <w:rPr>
          <w:b/>
          <w:bCs/>
        </w:rPr>
      </w:pPr>
      <w:r>
        <w:rPr>
          <w:b/>
          <w:bCs/>
        </w:rPr>
        <w:lastRenderedPageBreak/>
        <w:t>References</w:t>
      </w:r>
    </w:p>
    <w:p w14:paraId="18ADB2C6" w14:textId="77777777" w:rsidR="008E00DD" w:rsidRPr="006D4831" w:rsidRDefault="008E00DD" w:rsidP="008E00DD">
      <w:pPr>
        <w:spacing w:line="480" w:lineRule="auto"/>
        <w:jc w:val="both"/>
        <w:rPr>
          <w:rFonts w:ascii="Times New Roman" w:eastAsia="SimSun" w:hAnsi="Times New Roman" w:cs="Times New Roman"/>
          <w:szCs w:val="24"/>
        </w:rPr>
      </w:pPr>
      <w:r w:rsidRPr="006D4831">
        <w:rPr>
          <w:rFonts w:ascii="Times New Roman" w:eastAsia="SimSun" w:hAnsi="Times New Roman" w:cs="Times New Roman"/>
          <w:szCs w:val="24"/>
        </w:rPr>
        <w:t xml:space="preserve">Abdelaziz, M., Khedr, M., Bakkar, A., Zidan, Y., Youssef, A., &amp; Magdy, M. (2025). Design and implementation of smart automation for sustainable plastic recycling with IoT integration. In </w:t>
      </w:r>
      <w:r w:rsidRPr="006D4831">
        <w:rPr>
          <w:rStyle w:val="Emphasis"/>
          <w:rFonts w:ascii="Times New Roman" w:eastAsia="SimSun" w:hAnsi="Times New Roman" w:cs="Times New Roman"/>
          <w:szCs w:val="24"/>
        </w:rPr>
        <w:t>2024 6th International Conference on Computer and Applications (ICCA 2024).</w:t>
      </w:r>
      <w:r w:rsidRPr="006D4831">
        <w:rPr>
          <w:rFonts w:ascii="Times New Roman" w:eastAsia="SimSun" w:hAnsi="Times New Roman" w:cs="Times New Roman"/>
          <w:szCs w:val="24"/>
        </w:rPr>
        <w:t xml:space="preserve"> IEEE.</w:t>
      </w:r>
      <w:r>
        <w:rPr>
          <w:rFonts w:ascii="Times New Roman" w:eastAsia="SimSun" w:hAnsi="Times New Roman" w:cs="Times New Roman"/>
          <w:szCs w:val="24"/>
        </w:rPr>
        <w:tab/>
      </w:r>
    </w:p>
    <w:p w14:paraId="5AB01EE9"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Abu Sneineh, A., &amp; Salah, W. (2023). Smart attendance system for university students based on QR code. </w:t>
      </w:r>
      <w:r w:rsidRPr="006D4831">
        <w:rPr>
          <w:rStyle w:val="Emphasis"/>
          <w:rFonts w:ascii="Times New Roman" w:eastAsia="SimSun" w:hAnsi="Times New Roman" w:cs="Times New Roman"/>
          <w:szCs w:val="24"/>
        </w:rPr>
        <w:t xml:space="preserve">Palestine Technical University – </w:t>
      </w:r>
      <w:proofErr w:type="spellStart"/>
      <w:r w:rsidRPr="006D4831">
        <w:rPr>
          <w:rStyle w:val="Emphasis"/>
          <w:rFonts w:ascii="Times New Roman" w:eastAsia="SimSun" w:hAnsi="Times New Roman" w:cs="Times New Roman"/>
          <w:szCs w:val="24"/>
        </w:rPr>
        <w:t>Kadoorie</w:t>
      </w:r>
      <w:proofErr w:type="spellEnd"/>
      <w:r w:rsidRPr="006D4831">
        <w:rPr>
          <w:rStyle w:val="Emphasis"/>
          <w:rFonts w:ascii="Times New Roman" w:eastAsia="SimSun" w:hAnsi="Times New Roman" w:cs="Times New Roman"/>
          <w:szCs w:val="24"/>
        </w:rPr>
        <w:t>, Department of Electrical Engineering, College of Engineering and Technology.</w:t>
      </w:r>
      <w:r w:rsidRPr="006D4831">
        <w:rPr>
          <w:rFonts w:ascii="Times New Roman" w:eastAsia="SimSun" w:hAnsi="Times New Roman" w:cs="Times New Roman"/>
          <w:szCs w:val="24"/>
        </w:rPr>
        <w:t xml:space="preserve"> </w:t>
      </w:r>
      <w:hyperlink r:id="rId12" w:tgtFrame="_new" w:history="1">
        <w:r w:rsidRPr="006D4831">
          <w:rPr>
            <w:rStyle w:val="Hyperlink"/>
            <w:rFonts w:ascii="Times New Roman" w:eastAsia="SimSun" w:hAnsi="Times New Roman" w:cs="Times New Roman"/>
            <w:szCs w:val="24"/>
          </w:rPr>
          <w:t>https://www.researchgate.net/publication/393791312_Smart_Attendance_System_for_University_Students_Based_on_QR_Code</w:t>
        </w:r>
      </w:hyperlink>
    </w:p>
    <w:p w14:paraId="319EA756"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Ali, M. S. M., Ibrahim, A., &amp; Ahmad, I. (2023). A prototype of smart plastic bottle recycle machine using IoT. </w:t>
      </w:r>
      <w:r w:rsidRPr="006D4831">
        <w:rPr>
          <w:rStyle w:val="Emphasis"/>
          <w:rFonts w:ascii="Times New Roman" w:eastAsia="SimSun" w:hAnsi="Times New Roman" w:cs="Times New Roman"/>
          <w:szCs w:val="24"/>
        </w:rPr>
        <w:t>International Journal of Advanced Trends in Computer Science and Engineering, 12</w:t>
      </w:r>
      <w:r w:rsidRPr="006D4831">
        <w:rPr>
          <w:rFonts w:ascii="Times New Roman" w:eastAsia="SimSun" w:hAnsi="Times New Roman" w:cs="Times New Roman"/>
          <w:szCs w:val="24"/>
        </w:rPr>
        <w:t xml:space="preserve">(6), 3002–3007. </w:t>
      </w:r>
      <w:hyperlink r:id="rId13" w:tgtFrame="_new" w:history="1">
        <w:r w:rsidRPr="006D4831">
          <w:rPr>
            <w:rStyle w:val="Hyperlink"/>
            <w:rFonts w:ascii="Times New Roman" w:eastAsia="SimSun" w:hAnsi="Times New Roman" w:cs="Times New Roman"/>
            <w:szCs w:val="24"/>
          </w:rPr>
          <w:t>https://doi.org/10.30534/ijatcse/2023/011262023</w:t>
        </w:r>
      </w:hyperlink>
    </w:p>
    <w:p w14:paraId="2E866E27"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Arputharaj, J. V., Varkey, J. M., </w:t>
      </w:r>
      <w:proofErr w:type="spellStart"/>
      <w:r w:rsidRPr="006D4831">
        <w:rPr>
          <w:rFonts w:ascii="Times New Roman" w:eastAsia="SimSun" w:hAnsi="Times New Roman" w:cs="Times New Roman"/>
          <w:szCs w:val="24"/>
        </w:rPr>
        <w:t>Vagadia</w:t>
      </w:r>
      <w:proofErr w:type="spellEnd"/>
      <w:r w:rsidRPr="006D4831">
        <w:rPr>
          <w:rFonts w:ascii="Times New Roman" w:eastAsia="SimSun" w:hAnsi="Times New Roman" w:cs="Times New Roman"/>
          <w:szCs w:val="24"/>
        </w:rPr>
        <w:t xml:space="preserve">, R., &amp; Ayyasamy, R. K. (2024). Leveraging intelligent systems and the </w:t>
      </w:r>
      <w:proofErr w:type="spellStart"/>
      <w:r w:rsidRPr="006D4831">
        <w:rPr>
          <w:rFonts w:ascii="Times New Roman" w:eastAsia="SimSun" w:hAnsi="Times New Roman" w:cs="Times New Roman"/>
          <w:szCs w:val="24"/>
        </w:rPr>
        <w:t>AIoT</w:t>
      </w:r>
      <w:proofErr w:type="spellEnd"/>
      <w:r w:rsidRPr="006D4831">
        <w:rPr>
          <w:rFonts w:ascii="Times New Roman" w:eastAsia="SimSun" w:hAnsi="Times New Roman" w:cs="Times New Roman"/>
          <w:szCs w:val="24"/>
        </w:rPr>
        <w:t>/</w:t>
      </w:r>
      <w:proofErr w:type="spellStart"/>
      <w:r w:rsidRPr="006D4831">
        <w:rPr>
          <w:rFonts w:ascii="Times New Roman" w:eastAsia="SimSun" w:hAnsi="Times New Roman" w:cs="Times New Roman"/>
          <w:szCs w:val="24"/>
        </w:rPr>
        <w:t>IIoT</w:t>
      </w:r>
      <w:proofErr w:type="spellEnd"/>
      <w:r w:rsidRPr="006D4831">
        <w:rPr>
          <w:rFonts w:ascii="Times New Roman" w:eastAsia="SimSun" w:hAnsi="Times New Roman" w:cs="Times New Roman"/>
          <w:szCs w:val="24"/>
        </w:rPr>
        <w:t xml:space="preserve"> for enhanced waste management and recycling efficiency. In </w:t>
      </w:r>
      <w:r w:rsidRPr="006D4831">
        <w:rPr>
          <w:rStyle w:val="Emphasis"/>
          <w:rFonts w:ascii="Times New Roman" w:eastAsia="SimSun" w:hAnsi="Times New Roman" w:cs="Times New Roman"/>
          <w:szCs w:val="24"/>
        </w:rPr>
        <w:t>Intelligent Systems and Industrial Internet of Things for Sustainable Development</w:t>
      </w:r>
      <w:r w:rsidRPr="006D4831">
        <w:rPr>
          <w:rFonts w:ascii="Times New Roman" w:eastAsia="SimSun" w:hAnsi="Times New Roman" w:cs="Times New Roman"/>
          <w:szCs w:val="24"/>
        </w:rPr>
        <w:t xml:space="preserve"> (pp. –). CRC Press/Taylor &amp; Francis. </w:t>
      </w:r>
      <w:hyperlink r:id="rId14" w:tgtFrame="_new" w:history="1">
        <w:r w:rsidRPr="006D4831">
          <w:rPr>
            <w:rStyle w:val="Hyperlink"/>
            <w:rFonts w:ascii="Times New Roman" w:eastAsia="SimSun" w:hAnsi="Times New Roman" w:cs="Times New Roman"/>
            <w:szCs w:val="24"/>
          </w:rPr>
          <w:t>https://doi.org/10.1201/9781032642789-13</w:t>
        </w:r>
      </w:hyperlink>
    </w:p>
    <w:p w14:paraId="763C94D3"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Author(s). (2023). An energy-aware load balancing method for IoT-based smart recycling machines using an artificial chemical reaction optimization algorithm. </w:t>
      </w:r>
      <w:r w:rsidRPr="006D4831">
        <w:rPr>
          <w:rStyle w:val="Emphasis"/>
          <w:rFonts w:ascii="Times New Roman" w:eastAsia="SimSun" w:hAnsi="Times New Roman" w:cs="Times New Roman"/>
          <w:szCs w:val="24"/>
        </w:rPr>
        <w:t>Algorithms, 16</w:t>
      </w:r>
      <w:r w:rsidRPr="006D4831">
        <w:rPr>
          <w:rFonts w:ascii="Times New Roman" w:eastAsia="SimSun" w:hAnsi="Times New Roman" w:cs="Times New Roman"/>
          <w:szCs w:val="24"/>
        </w:rPr>
        <w:t xml:space="preserve">(2), 115. </w:t>
      </w:r>
      <w:hyperlink r:id="rId15" w:tgtFrame="_new" w:history="1">
        <w:r w:rsidRPr="006D4831">
          <w:rPr>
            <w:rStyle w:val="Hyperlink"/>
            <w:rFonts w:ascii="Times New Roman" w:eastAsia="SimSun" w:hAnsi="Times New Roman" w:cs="Times New Roman"/>
            <w:szCs w:val="24"/>
          </w:rPr>
          <w:t>https://doi.org/10.3390/a16020115</w:t>
        </w:r>
      </w:hyperlink>
    </w:p>
    <w:p w14:paraId="0D264782"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lastRenderedPageBreak/>
        <w:t xml:space="preserve">Bejar, F. B., </w:t>
      </w:r>
      <w:proofErr w:type="spellStart"/>
      <w:r w:rsidRPr="006D4831">
        <w:rPr>
          <w:rFonts w:ascii="Times New Roman" w:eastAsia="SimSun" w:hAnsi="Times New Roman" w:cs="Times New Roman"/>
          <w:szCs w:val="24"/>
        </w:rPr>
        <w:t>Arciso</w:t>
      </w:r>
      <w:proofErr w:type="spellEnd"/>
      <w:r w:rsidRPr="006D4831">
        <w:rPr>
          <w:rFonts w:ascii="Times New Roman" w:eastAsia="SimSun" w:hAnsi="Times New Roman" w:cs="Times New Roman"/>
          <w:szCs w:val="24"/>
        </w:rPr>
        <w:t xml:space="preserve">, J. L., &amp; </w:t>
      </w:r>
      <w:proofErr w:type="spellStart"/>
      <w:r w:rsidRPr="006D4831">
        <w:rPr>
          <w:rFonts w:ascii="Times New Roman" w:eastAsia="SimSun" w:hAnsi="Times New Roman" w:cs="Times New Roman"/>
          <w:szCs w:val="24"/>
        </w:rPr>
        <w:t>Buladaco</w:t>
      </w:r>
      <w:proofErr w:type="spellEnd"/>
      <w:r w:rsidRPr="006D4831">
        <w:rPr>
          <w:rFonts w:ascii="Times New Roman" w:eastAsia="SimSun" w:hAnsi="Times New Roman" w:cs="Times New Roman"/>
          <w:szCs w:val="24"/>
        </w:rPr>
        <w:t xml:space="preserve">, C. A. (2023). Quantifying the usability of a learner data management system: A descriptive analysis of perceived usefulness, perceived ease of use, and intention to use. </w:t>
      </w:r>
      <w:r w:rsidRPr="006D4831">
        <w:rPr>
          <w:rStyle w:val="Emphasis"/>
          <w:rFonts w:ascii="Times New Roman" w:eastAsia="SimSun" w:hAnsi="Times New Roman" w:cs="Times New Roman"/>
          <w:szCs w:val="24"/>
        </w:rPr>
        <w:t>International Journal of Research and Innovation in Social Science, 7</w:t>
      </w:r>
      <w:r w:rsidRPr="006D4831">
        <w:rPr>
          <w:rFonts w:ascii="Times New Roman" w:eastAsia="SimSun" w:hAnsi="Times New Roman" w:cs="Times New Roman"/>
          <w:szCs w:val="24"/>
        </w:rPr>
        <w:t xml:space="preserve">(7), 1580–1587. </w:t>
      </w:r>
      <w:hyperlink r:id="rId16" w:tgtFrame="_new" w:history="1">
        <w:r w:rsidRPr="006D4831">
          <w:rPr>
            <w:rStyle w:val="Hyperlink"/>
            <w:rFonts w:ascii="Times New Roman" w:eastAsia="SimSun" w:hAnsi="Times New Roman" w:cs="Times New Roman"/>
            <w:szCs w:val="24"/>
          </w:rPr>
          <w:t>https://rsisinternational.org/journals/ijriss/articles/quantifying-the-usability-of-a-learner-data-management-system-a-descriptive-analysis-of-perceived-usefulness-perceived-ease-of-use-and-intention-to-use/</w:t>
        </w:r>
      </w:hyperlink>
    </w:p>
    <w:p w14:paraId="10920C96"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Biswal, A. K., Singh, D., </w:t>
      </w:r>
      <w:proofErr w:type="spellStart"/>
      <w:r w:rsidRPr="006D4831">
        <w:rPr>
          <w:rFonts w:ascii="Times New Roman" w:eastAsia="SimSun" w:hAnsi="Times New Roman" w:cs="Times New Roman"/>
          <w:szCs w:val="24"/>
        </w:rPr>
        <w:t>Pattanayak</w:t>
      </w:r>
      <w:proofErr w:type="spellEnd"/>
      <w:r w:rsidRPr="006D4831">
        <w:rPr>
          <w:rFonts w:ascii="Times New Roman" w:eastAsia="SimSun" w:hAnsi="Times New Roman" w:cs="Times New Roman"/>
          <w:szCs w:val="24"/>
        </w:rPr>
        <w:t xml:space="preserve">, B. K., Samanta, D., &amp; Yang, M.-H. (2021). IoT-based smart alert system for drowsy driver detection. </w:t>
      </w:r>
      <w:r w:rsidRPr="006D4831">
        <w:rPr>
          <w:rStyle w:val="Emphasis"/>
          <w:rFonts w:ascii="Times New Roman" w:eastAsia="SimSun" w:hAnsi="Times New Roman" w:cs="Times New Roman"/>
          <w:szCs w:val="24"/>
        </w:rPr>
        <w:t>Wireless Communications and Mobile Computing, 2021,</w:t>
      </w:r>
      <w:r w:rsidRPr="006D4831">
        <w:rPr>
          <w:rFonts w:ascii="Times New Roman" w:eastAsia="SimSun" w:hAnsi="Times New Roman" w:cs="Times New Roman"/>
          <w:szCs w:val="24"/>
        </w:rPr>
        <w:t xml:space="preserve"> 6627217. </w:t>
      </w:r>
      <w:hyperlink r:id="rId17" w:tgtFrame="_new" w:history="1">
        <w:r w:rsidRPr="006D4831">
          <w:rPr>
            <w:rStyle w:val="Hyperlink"/>
            <w:rFonts w:ascii="Times New Roman" w:eastAsia="SimSun" w:hAnsi="Times New Roman" w:cs="Times New Roman"/>
            <w:szCs w:val="24"/>
          </w:rPr>
          <w:t>https://doi.org/10.1155/2021/6627217</w:t>
        </w:r>
      </w:hyperlink>
    </w:p>
    <w:p w14:paraId="4DF99F79"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Chen, Z., Yang, J., &amp; Fu, H. (2022). Research on waste plastics classification method based on multi-scale fusion of RGB and hyperspectral images. </w:t>
      </w:r>
      <w:r w:rsidRPr="006D4831">
        <w:rPr>
          <w:rStyle w:val="Emphasis"/>
          <w:rFonts w:ascii="Times New Roman" w:eastAsia="SimSun" w:hAnsi="Times New Roman" w:cs="Times New Roman"/>
          <w:szCs w:val="24"/>
        </w:rPr>
        <w:t>Sensors, 22</w:t>
      </w:r>
      <w:r w:rsidRPr="006D4831">
        <w:rPr>
          <w:rFonts w:ascii="Times New Roman" w:eastAsia="SimSun" w:hAnsi="Times New Roman" w:cs="Times New Roman"/>
          <w:szCs w:val="24"/>
        </w:rPr>
        <w:t xml:space="preserve">(20), 7974. </w:t>
      </w:r>
      <w:hyperlink r:id="rId18" w:tgtFrame="_new" w:history="1">
        <w:r w:rsidRPr="006D4831">
          <w:rPr>
            <w:rStyle w:val="Hyperlink"/>
            <w:rFonts w:ascii="Times New Roman" w:eastAsia="SimSun" w:hAnsi="Times New Roman" w:cs="Times New Roman"/>
            <w:szCs w:val="24"/>
          </w:rPr>
          <w:t>https://doi.org/10.3390/s22207974</w:t>
        </w:r>
      </w:hyperlink>
    </w:p>
    <w:p w14:paraId="7C67BBA5"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City Government of Quezon City. (2021). QC residents can exchange trash for food and groceries through Trash to Cashback. </w:t>
      </w:r>
      <w:r w:rsidRPr="006D4831">
        <w:rPr>
          <w:rStyle w:val="Emphasis"/>
          <w:rFonts w:ascii="Times New Roman" w:eastAsia="SimSun" w:hAnsi="Times New Roman" w:cs="Times New Roman"/>
          <w:szCs w:val="24"/>
        </w:rPr>
        <w:t>Quezon City Official Website.</w:t>
      </w:r>
      <w:r w:rsidRPr="006D4831">
        <w:rPr>
          <w:rFonts w:ascii="Times New Roman" w:eastAsia="SimSun" w:hAnsi="Times New Roman" w:cs="Times New Roman"/>
          <w:szCs w:val="24"/>
        </w:rPr>
        <w:t xml:space="preserve"> </w:t>
      </w:r>
      <w:hyperlink r:id="rId19" w:tgtFrame="_new" w:history="1">
        <w:r w:rsidRPr="006D4831">
          <w:rPr>
            <w:rStyle w:val="Hyperlink"/>
            <w:rFonts w:ascii="Times New Roman" w:eastAsia="SimSun" w:hAnsi="Times New Roman" w:cs="Times New Roman"/>
            <w:szCs w:val="24"/>
          </w:rPr>
          <w:t>https://quezoncity.gov.ph/program/qc-residents-can-exchange-trash-for-foodand-groceries-through-trash-to-cashback/</w:t>
        </w:r>
      </w:hyperlink>
      <w:r w:rsidRPr="006D4831">
        <w:rPr>
          <w:rFonts w:ascii="Times New Roman" w:eastAsia="SimSun" w:hAnsi="Times New Roman" w:cs="Times New Roman"/>
          <w:szCs w:val="24"/>
        </w:rPr>
        <w:br/>
        <w:t xml:space="preserve">Department of Environment and Natural Resources (DENR). (2024). SM Supermalls’ Trash to Cash Initiative empowers communities to build a waste-free future. </w:t>
      </w:r>
      <w:r w:rsidRPr="006D4831">
        <w:rPr>
          <w:rStyle w:val="Emphasis"/>
          <w:rFonts w:ascii="Times New Roman" w:eastAsia="SimSun" w:hAnsi="Times New Roman" w:cs="Times New Roman"/>
          <w:szCs w:val="24"/>
        </w:rPr>
        <w:t>Philippines Graphic.</w:t>
      </w:r>
      <w:r w:rsidRPr="006D4831">
        <w:rPr>
          <w:rFonts w:ascii="Times New Roman" w:eastAsia="SimSun" w:hAnsi="Times New Roman" w:cs="Times New Roman"/>
          <w:szCs w:val="24"/>
        </w:rPr>
        <w:t xml:space="preserve"> </w:t>
      </w:r>
      <w:hyperlink r:id="rId20" w:tgtFrame="_new" w:history="1">
        <w:r w:rsidRPr="006D4831">
          <w:rPr>
            <w:rStyle w:val="Hyperlink"/>
            <w:rFonts w:ascii="Times New Roman" w:eastAsia="SimSun" w:hAnsi="Times New Roman" w:cs="Times New Roman"/>
            <w:szCs w:val="24"/>
          </w:rPr>
          <w:t>https://philippinesgraphic.com.ph/2025/03/05/smsupermalls-trash-to-cash-initiative-empowers-communities-to-build-a-wastefree-future/</w:t>
        </w:r>
      </w:hyperlink>
    </w:p>
    <w:p w14:paraId="3296AF37"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Duwel, C., </w:t>
      </w:r>
      <w:proofErr w:type="spellStart"/>
      <w:r w:rsidRPr="006D4831">
        <w:rPr>
          <w:rFonts w:ascii="Times New Roman" w:eastAsia="SimSun" w:hAnsi="Times New Roman" w:cs="Times New Roman"/>
          <w:szCs w:val="24"/>
        </w:rPr>
        <w:t>Montens</w:t>
      </w:r>
      <w:proofErr w:type="spellEnd"/>
      <w:r w:rsidRPr="006D4831">
        <w:rPr>
          <w:rFonts w:ascii="Times New Roman" w:eastAsia="SimSun" w:hAnsi="Times New Roman" w:cs="Times New Roman"/>
          <w:szCs w:val="24"/>
        </w:rPr>
        <w:t xml:space="preserve">, C., Wan, S., Basheer, R., Gelman, C., &amp; Thompson, T. (2024, April). From pennies to prizes: Assessing incentive strategies for reusable cups. </w:t>
      </w:r>
      <w:r w:rsidRPr="006D4831">
        <w:rPr>
          <w:rStyle w:val="Emphasis"/>
          <w:rFonts w:ascii="Times New Roman" w:eastAsia="SimSun" w:hAnsi="Times New Roman" w:cs="Times New Roman"/>
          <w:szCs w:val="24"/>
        </w:rPr>
        <w:t xml:space="preserve">UBC </w:t>
      </w:r>
      <w:r w:rsidRPr="006D4831">
        <w:rPr>
          <w:rStyle w:val="Emphasis"/>
          <w:rFonts w:ascii="Times New Roman" w:eastAsia="SimSun" w:hAnsi="Times New Roman" w:cs="Times New Roman"/>
          <w:szCs w:val="24"/>
        </w:rPr>
        <w:lastRenderedPageBreak/>
        <w:t>SEEDS Student Report.</w:t>
      </w:r>
      <w:r w:rsidRPr="006D4831">
        <w:rPr>
          <w:rFonts w:ascii="Times New Roman" w:eastAsia="SimSun" w:hAnsi="Times New Roman" w:cs="Times New Roman"/>
          <w:szCs w:val="24"/>
        </w:rPr>
        <w:t xml:space="preserve"> University of British Columbia. </w:t>
      </w:r>
      <w:hyperlink r:id="rId21" w:tgtFrame="_new" w:history="1">
        <w:r w:rsidRPr="006D4831">
          <w:rPr>
            <w:rStyle w:val="Hyperlink"/>
            <w:rFonts w:ascii="Times New Roman" w:eastAsia="SimSun" w:hAnsi="Times New Roman" w:cs="Times New Roman"/>
            <w:szCs w:val="24"/>
          </w:rPr>
          <w:t>https://doi.org/10.14288/1.0444898</w:t>
        </w:r>
      </w:hyperlink>
    </w:p>
    <w:p w14:paraId="59CC97A3" w14:textId="77777777" w:rsidR="008E00DD" w:rsidRPr="006D4831" w:rsidRDefault="008E00DD" w:rsidP="008E00DD">
      <w:pPr>
        <w:spacing w:line="480" w:lineRule="auto"/>
        <w:jc w:val="both"/>
        <w:rPr>
          <w:rFonts w:ascii="Times New Roman" w:hAnsi="Times New Roman" w:cs="Times New Roman"/>
        </w:rPr>
      </w:pPr>
      <w:proofErr w:type="spellStart"/>
      <w:r w:rsidRPr="006D4831">
        <w:rPr>
          <w:rFonts w:ascii="Times New Roman" w:eastAsia="SimSun" w:hAnsi="Times New Roman" w:cs="Times New Roman"/>
          <w:szCs w:val="24"/>
        </w:rPr>
        <w:t>Dhanuka</w:t>
      </w:r>
      <w:proofErr w:type="spellEnd"/>
      <w:r w:rsidRPr="006D4831">
        <w:rPr>
          <w:rFonts w:ascii="Times New Roman" w:eastAsia="SimSun" w:hAnsi="Times New Roman" w:cs="Times New Roman"/>
          <w:szCs w:val="24"/>
        </w:rPr>
        <w:t xml:space="preserve">, E., &amp; </w:t>
      </w:r>
      <w:proofErr w:type="spellStart"/>
      <w:r w:rsidRPr="006D4831">
        <w:rPr>
          <w:rFonts w:ascii="Times New Roman" w:eastAsia="SimSun" w:hAnsi="Times New Roman" w:cs="Times New Roman"/>
          <w:szCs w:val="24"/>
        </w:rPr>
        <w:t>Dhavakumar</w:t>
      </w:r>
      <w:proofErr w:type="spellEnd"/>
      <w:r w:rsidRPr="006D4831">
        <w:rPr>
          <w:rFonts w:ascii="Times New Roman" w:eastAsia="SimSun" w:hAnsi="Times New Roman" w:cs="Times New Roman"/>
          <w:szCs w:val="24"/>
        </w:rPr>
        <w:t xml:space="preserve">, P. (2024). Automated email and SMS notification system for unauthorized entry using YOLOv9. In </w:t>
      </w:r>
      <w:r w:rsidRPr="006D4831">
        <w:rPr>
          <w:rStyle w:val="Emphasis"/>
          <w:rFonts w:ascii="Times New Roman" w:eastAsia="SimSun" w:hAnsi="Times New Roman" w:cs="Times New Roman"/>
          <w:szCs w:val="24"/>
        </w:rPr>
        <w:t>2024 10th International Conference on Communication and Signal Processing (ICCSP).</w:t>
      </w:r>
      <w:r w:rsidRPr="006D4831">
        <w:rPr>
          <w:rFonts w:ascii="Times New Roman" w:eastAsia="SimSun" w:hAnsi="Times New Roman" w:cs="Times New Roman"/>
          <w:szCs w:val="24"/>
        </w:rPr>
        <w:t xml:space="preserve"> IEEE. </w:t>
      </w:r>
      <w:hyperlink r:id="rId22" w:tgtFrame="_new" w:history="1">
        <w:r w:rsidRPr="006D4831">
          <w:rPr>
            <w:rStyle w:val="Hyperlink"/>
            <w:rFonts w:ascii="Times New Roman" w:eastAsia="SimSun" w:hAnsi="Times New Roman" w:cs="Times New Roman"/>
            <w:szCs w:val="24"/>
          </w:rPr>
          <w:t>https://doi.org/10.1109/ICCSP60870.2024.10544306</w:t>
        </w:r>
      </w:hyperlink>
    </w:p>
    <w:p w14:paraId="18E22D12" w14:textId="77777777" w:rsidR="008E00DD" w:rsidRPr="006D4831" w:rsidRDefault="008E00DD" w:rsidP="008E00DD">
      <w:pPr>
        <w:spacing w:line="480" w:lineRule="auto"/>
        <w:jc w:val="both"/>
        <w:rPr>
          <w:rFonts w:ascii="Times New Roman" w:eastAsia="SimSun" w:hAnsi="Times New Roman" w:cs="Times New Roman"/>
          <w:szCs w:val="24"/>
        </w:rPr>
      </w:pPr>
      <w:proofErr w:type="spellStart"/>
      <w:r w:rsidRPr="006D4831">
        <w:rPr>
          <w:rFonts w:ascii="Times New Roman" w:eastAsia="SimSun" w:hAnsi="Times New Roman" w:cs="Times New Roman"/>
          <w:szCs w:val="24"/>
        </w:rPr>
        <w:t>Elewaily</w:t>
      </w:r>
      <w:proofErr w:type="spellEnd"/>
      <w:r w:rsidRPr="006D4831">
        <w:rPr>
          <w:rFonts w:ascii="Times New Roman" w:eastAsia="SimSun" w:hAnsi="Times New Roman" w:cs="Times New Roman"/>
          <w:szCs w:val="24"/>
        </w:rPr>
        <w:t xml:space="preserve">, D. I., </w:t>
      </w:r>
      <w:proofErr w:type="spellStart"/>
      <w:r w:rsidRPr="006D4831">
        <w:rPr>
          <w:rFonts w:ascii="Times New Roman" w:eastAsia="SimSun" w:hAnsi="Times New Roman" w:cs="Times New Roman"/>
          <w:szCs w:val="24"/>
        </w:rPr>
        <w:t>Elshewihi</w:t>
      </w:r>
      <w:proofErr w:type="spellEnd"/>
      <w:r w:rsidRPr="006D4831">
        <w:rPr>
          <w:rFonts w:ascii="Times New Roman" w:eastAsia="SimSun" w:hAnsi="Times New Roman" w:cs="Times New Roman"/>
          <w:szCs w:val="24"/>
        </w:rPr>
        <w:t xml:space="preserve">, M. M., Al-Adawi, A. A., Omar, E. H., </w:t>
      </w:r>
      <w:proofErr w:type="spellStart"/>
      <w:r w:rsidRPr="006D4831">
        <w:rPr>
          <w:rFonts w:ascii="Times New Roman" w:eastAsia="SimSun" w:hAnsi="Times New Roman" w:cs="Times New Roman"/>
          <w:szCs w:val="24"/>
        </w:rPr>
        <w:t>Seoud</w:t>
      </w:r>
      <w:proofErr w:type="spellEnd"/>
      <w:r w:rsidRPr="006D4831">
        <w:rPr>
          <w:rFonts w:ascii="Times New Roman" w:eastAsia="SimSun" w:hAnsi="Times New Roman" w:cs="Times New Roman"/>
          <w:szCs w:val="24"/>
        </w:rPr>
        <w:t xml:space="preserve">, A. I., </w:t>
      </w:r>
      <w:proofErr w:type="spellStart"/>
      <w:r w:rsidRPr="006D4831">
        <w:rPr>
          <w:rFonts w:ascii="Times New Roman" w:eastAsia="SimSun" w:hAnsi="Times New Roman" w:cs="Times New Roman"/>
          <w:szCs w:val="24"/>
        </w:rPr>
        <w:t>Khamies</w:t>
      </w:r>
      <w:proofErr w:type="spellEnd"/>
      <w:r w:rsidRPr="006D4831">
        <w:rPr>
          <w:rFonts w:ascii="Times New Roman" w:eastAsia="SimSun" w:hAnsi="Times New Roman" w:cs="Times New Roman"/>
          <w:szCs w:val="24"/>
        </w:rPr>
        <w:t xml:space="preserve">, M. A., Elsayed, M. H., </w:t>
      </w:r>
      <w:proofErr w:type="spellStart"/>
      <w:r w:rsidRPr="006D4831">
        <w:rPr>
          <w:rFonts w:ascii="Times New Roman" w:eastAsia="SimSun" w:hAnsi="Times New Roman" w:cs="Times New Roman"/>
          <w:szCs w:val="24"/>
        </w:rPr>
        <w:t>Eldomiaty</w:t>
      </w:r>
      <w:proofErr w:type="spellEnd"/>
      <w:r w:rsidRPr="006D4831">
        <w:rPr>
          <w:rFonts w:ascii="Times New Roman" w:eastAsia="SimSun" w:hAnsi="Times New Roman" w:cs="Times New Roman"/>
          <w:szCs w:val="24"/>
        </w:rPr>
        <w:t xml:space="preserve">, M. Y., Elgamal, A. E., Abdelfattah, M. M., </w:t>
      </w:r>
      <w:proofErr w:type="spellStart"/>
      <w:r w:rsidRPr="006D4831">
        <w:rPr>
          <w:rFonts w:ascii="Times New Roman" w:eastAsia="SimSun" w:hAnsi="Times New Roman" w:cs="Times New Roman"/>
          <w:szCs w:val="24"/>
        </w:rPr>
        <w:t>Eleraki</w:t>
      </w:r>
      <w:proofErr w:type="spellEnd"/>
      <w:r w:rsidRPr="006D4831">
        <w:rPr>
          <w:rFonts w:ascii="Times New Roman" w:eastAsia="SimSun" w:hAnsi="Times New Roman" w:cs="Times New Roman"/>
          <w:szCs w:val="24"/>
        </w:rPr>
        <w:t xml:space="preserve">, A. A., Elsherif, M. Y., &amp; Saleh, A. I. (2024). QR-RAMS: QR code-based reliable attendance management system. </w:t>
      </w:r>
      <w:r w:rsidRPr="006D4831">
        <w:rPr>
          <w:rStyle w:val="Emphasis"/>
          <w:rFonts w:ascii="Times New Roman" w:eastAsia="SimSun" w:hAnsi="Times New Roman" w:cs="Times New Roman"/>
          <w:szCs w:val="24"/>
        </w:rPr>
        <w:t>Communication and Computer Engineering Research Magazine, 1</w:t>
      </w:r>
      <w:r w:rsidRPr="006D4831">
        <w:rPr>
          <w:rFonts w:ascii="Times New Roman" w:eastAsia="SimSun" w:hAnsi="Times New Roman" w:cs="Times New Roman"/>
          <w:szCs w:val="24"/>
        </w:rPr>
        <w:t>(1). Mansoura University.</w:t>
      </w:r>
    </w:p>
    <w:p w14:paraId="37E7D1BF"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Ellington, A., &amp; Prado, C. (2024). Connecting schools and communities: A look at place-based learning and equitable access in SF Bay Area outdoor environmental education. </w:t>
      </w:r>
      <w:r w:rsidRPr="006D4831">
        <w:rPr>
          <w:rStyle w:val="Emphasis"/>
          <w:rFonts w:ascii="Times New Roman" w:eastAsia="SimSun" w:hAnsi="Times New Roman" w:cs="Times New Roman"/>
          <w:szCs w:val="24"/>
        </w:rPr>
        <w:t>Environmental Education Research, 30</w:t>
      </w:r>
      <w:r w:rsidRPr="006D4831">
        <w:rPr>
          <w:rFonts w:ascii="Times New Roman" w:eastAsia="SimSun" w:hAnsi="Times New Roman" w:cs="Times New Roman"/>
          <w:szCs w:val="24"/>
        </w:rPr>
        <w:t xml:space="preserve">(8), 1327–1347. </w:t>
      </w:r>
      <w:hyperlink r:id="rId23" w:tgtFrame="_new" w:history="1">
        <w:r w:rsidRPr="006D4831">
          <w:rPr>
            <w:rStyle w:val="Hyperlink"/>
            <w:rFonts w:ascii="Times New Roman" w:eastAsia="SimSun" w:hAnsi="Times New Roman" w:cs="Times New Roman"/>
            <w:szCs w:val="24"/>
          </w:rPr>
          <w:t>https://doi.org/10.1080/13504622.2024.2321260</w:t>
        </w:r>
      </w:hyperlink>
    </w:p>
    <w:p w14:paraId="53666DCB"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Gaffney, H., </w:t>
      </w:r>
      <w:proofErr w:type="spellStart"/>
      <w:r w:rsidRPr="006D4831">
        <w:rPr>
          <w:rFonts w:ascii="Times New Roman" w:eastAsia="SimSun" w:hAnsi="Times New Roman" w:cs="Times New Roman"/>
          <w:szCs w:val="24"/>
        </w:rPr>
        <w:t>Ttofi</w:t>
      </w:r>
      <w:proofErr w:type="spellEnd"/>
      <w:r w:rsidRPr="006D4831">
        <w:rPr>
          <w:rFonts w:ascii="Times New Roman" w:eastAsia="SimSun" w:hAnsi="Times New Roman" w:cs="Times New Roman"/>
          <w:szCs w:val="24"/>
        </w:rPr>
        <w:t xml:space="preserve">, M. M., &amp; Farrington, D. P. (2021). Effectiveness of school-based programs to reduce bullying perpetration and victimization: An updated systematic review and meta-analysis. </w:t>
      </w:r>
      <w:r w:rsidRPr="006D4831">
        <w:rPr>
          <w:rStyle w:val="Emphasis"/>
          <w:rFonts w:ascii="Times New Roman" w:eastAsia="SimSun" w:hAnsi="Times New Roman" w:cs="Times New Roman"/>
          <w:szCs w:val="24"/>
        </w:rPr>
        <w:t>Campbell Systematic Reviews, 17</w:t>
      </w:r>
      <w:r w:rsidRPr="006D4831">
        <w:rPr>
          <w:rFonts w:ascii="Times New Roman" w:eastAsia="SimSun" w:hAnsi="Times New Roman" w:cs="Times New Roman"/>
          <w:szCs w:val="24"/>
        </w:rPr>
        <w:t xml:space="preserve">(2), e1143. </w:t>
      </w:r>
      <w:hyperlink r:id="rId24" w:tgtFrame="_new" w:history="1">
        <w:r w:rsidRPr="006D4831">
          <w:rPr>
            <w:rStyle w:val="Hyperlink"/>
            <w:rFonts w:ascii="Times New Roman" w:eastAsia="SimSun" w:hAnsi="Times New Roman" w:cs="Times New Roman"/>
            <w:szCs w:val="24"/>
          </w:rPr>
          <w:t>https://doi.org/10.1002/cl2.1143</w:t>
        </w:r>
      </w:hyperlink>
    </w:p>
    <w:p w14:paraId="1B8EE3AF"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Ghahramani, M., Zhou, M., Molter, A., &amp; Pilla, F. (2022). IoT-based route recommendation for an intelligent waste management system. </w:t>
      </w:r>
      <w:proofErr w:type="spellStart"/>
      <w:r w:rsidRPr="006D4831">
        <w:rPr>
          <w:rStyle w:val="Emphasis"/>
          <w:rFonts w:ascii="Times New Roman" w:eastAsia="SimSun" w:hAnsi="Times New Roman" w:cs="Times New Roman"/>
          <w:szCs w:val="24"/>
        </w:rPr>
        <w:t>arXiv</w:t>
      </w:r>
      <w:proofErr w:type="spellEnd"/>
      <w:r w:rsidRPr="006D4831">
        <w:rPr>
          <w:rStyle w:val="Emphasis"/>
          <w:rFonts w:ascii="Times New Roman" w:eastAsia="SimSun" w:hAnsi="Times New Roman" w:cs="Times New Roman"/>
          <w:szCs w:val="24"/>
        </w:rPr>
        <w:t>.</w:t>
      </w:r>
      <w:r w:rsidRPr="006D4831">
        <w:rPr>
          <w:rFonts w:ascii="Times New Roman" w:eastAsia="SimSun" w:hAnsi="Times New Roman" w:cs="Times New Roman"/>
          <w:szCs w:val="24"/>
        </w:rPr>
        <w:t xml:space="preserve"> </w:t>
      </w:r>
      <w:hyperlink r:id="rId25" w:tgtFrame="_new" w:history="1">
        <w:r w:rsidRPr="006D4831">
          <w:rPr>
            <w:rStyle w:val="Hyperlink"/>
            <w:rFonts w:ascii="Times New Roman" w:eastAsia="SimSun" w:hAnsi="Times New Roman" w:cs="Times New Roman"/>
            <w:szCs w:val="24"/>
          </w:rPr>
          <w:t>https://arxiv.org/abs/2201.00180</w:t>
        </w:r>
      </w:hyperlink>
    </w:p>
    <w:p w14:paraId="53C1695E"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Gopi, B., Dass, P., Kuppusamy, P. G., Balasubramaniam, A., &amp; </w:t>
      </w:r>
      <w:proofErr w:type="spellStart"/>
      <w:r w:rsidRPr="006D4831">
        <w:rPr>
          <w:rFonts w:ascii="Times New Roman" w:eastAsia="SimSun" w:hAnsi="Times New Roman" w:cs="Times New Roman"/>
          <w:szCs w:val="24"/>
        </w:rPr>
        <w:t>Sahaai</w:t>
      </w:r>
      <w:proofErr w:type="spellEnd"/>
      <w:r w:rsidRPr="006D4831">
        <w:rPr>
          <w:rFonts w:ascii="Times New Roman" w:eastAsia="SimSun" w:hAnsi="Times New Roman" w:cs="Times New Roman"/>
          <w:szCs w:val="24"/>
        </w:rPr>
        <w:t xml:space="preserve">, M. B. (2024, November 6). IoT-enabled smart recycling vending machine using Raspberry Pi for </w:t>
      </w:r>
      <w:r w:rsidRPr="006D4831">
        <w:rPr>
          <w:rFonts w:ascii="Times New Roman" w:eastAsia="SimSun" w:hAnsi="Times New Roman" w:cs="Times New Roman"/>
          <w:szCs w:val="24"/>
        </w:rPr>
        <w:lastRenderedPageBreak/>
        <w:t xml:space="preserve">waste management. In </w:t>
      </w:r>
      <w:r w:rsidRPr="006D4831">
        <w:rPr>
          <w:rStyle w:val="Emphasis"/>
          <w:rFonts w:ascii="Times New Roman" w:eastAsia="SimSun" w:hAnsi="Times New Roman" w:cs="Times New Roman"/>
          <w:szCs w:val="24"/>
        </w:rPr>
        <w:t>Proceedings of the IEEE International Conference on Emerging Electronics and Communication Applications (ICECA)</w:t>
      </w:r>
      <w:r w:rsidRPr="006D4831">
        <w:rPr>
          <w:rFonts w:ascii="Times New Roman" w:eastAsia="SimSun" w:hAnsi="Times New Roman" w:cs="Times New Roman"/>
          <w:szCs w:val="24"/>
        </w:rPr>
        <w:t xml:space="preserve"> (pp. 699–704). </w:t>
      </w:r>
      <w:hyperlink r:id="rId26" w:tgtFrame="_new" w:history="1">
        <w:r w:rsidRPr="006D4831">
          <w:rPr>
            <w:rStyle w:val="Hyperlink"/>
            <w:rFonts w:ascii="Times New Roman" w:eastAsia="SimSun" w:hAnsi="Times New Roman" w:cs="Times New Roman"/>
            <w:szCs w:val="24"/>
          </w:rPr>
          <w:t>https://doi.org/10.1109/iceca63461.2024.10801172</w:t>
        </w:r>
      </w:hyperlink>
    </w:p>
    <w:p w14:paraId="3DF42F36" w14:textId="77777777" w:rsidR="008E00DD" w:rsidRPr="006D4831" w:rsidRDefault="008E00DD" w:rsidP="008E00DD">
      <w:pPr>
        <w:spacing w:line="480" w:lineRule="auto"/>
        <w:jc w:val="both"/>
        <w:rPr>
          <w:rFonts w:ascii="Times New Roman" w:eastAsia="SimSun" w:hAnsi="Times New Roman" w:cs="Times New Roman"/>
          <w:szCs w:val="24"/>
        </w:rPr>
      </w:pPr>
      <w:r w:rsidRPr="006D4831">
        <w:rPr>
          <w:rFonts w:ascii="Times New Roman" w:eastAsia="SimSun" w:hAnsi="Times New Roman" w:cs="Times New Roman"/>
          <w:szCs w:val="24"/>
        </w:rPr>
        <w:t xml:space="preserve">Highsmith, J. A. (2009). </w:t>
      </w:r>
      <w:r w:rsidRPr="006D4831">
        <w:rPr>
          <w:rStyle w:val="Emphasis"/>
          <w:rFonts w:ascii="Times New Roman" w:eastAsia="SimSun" w:hAnsi="Times New Roman" w:cs="Times New Roman"/>
          <w:szCs w:val="24"/>
        </w:rPr>
        <w:t>Agile project management: Creating innovative products</w:t>
      </w:r>
      <w:r w:rsidRPr="006D4831">
        <w:rPr>
          <w:rFonts w:ascii="Times New Roman" w:eastAsia="SimSun" w:hAnsi="Times New Roman" w:cs="Times New Roman"/>
          <w:szCs w:val="24"/>
        </w:rPr>
        <w:t xml:space="preserve"> (2nd ed.). Addison-Wesley Professional.</w:t>
      </w:r>
    </w:p>
    <w:p w14:paraId="5BC41251"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Holanda Filho, R., et al. (2024). A sustainable recycling ecosystem scheme based on IoT. </w:t>
      </w:r>
      <w:r w:rsidRPr="006D4831">
        <w:rPr>
          <w:rStyle w:val="Emphasis"/>
          <w:rFonts w:ascii="Times New Roman" w:eastAsia="SimSun" w:hAnsi="Times New Roman" w:cs="Times New Roman"/>
          <w:szCs w:val="24"/>
        </w:rPr>
        <w:t>Procedia Computer Science, 238,</w:t>
      </w:r>
      <w:r w:rsidRPr="006D4831">
        <w:rPr>
          <w:rFonts w:ascii="Times New Roman" w:eastAsia="SimSun" w:hAnsi="Times New Roman" w:cs="Times New Roman"/>
          <w:szCs w:val="24"/>
        </w:rPr>
        <w:t xml:space="preserve"> Article. </w:t>
      </w:r>
      <w:hyperlink r:id="rId27" w:tgtFrame="_new" w:history="1">
        <w:r w:rsidRPr="006D4831">
          <w:rPr>
            <w:rStyle w:val="Hyperlink"/>
            <w:rFonts w:ascii="Times New Roman" w:eastAsia="SimSun" w:hAnsi="Times New Roman" w:cs="Times New Roman"/>
            <w:szCs w:val="24"/>
          </w:rPr>
          <w:t>https://doi.org/10.1016/j.procs.2024.01.0XX</w:t>
        </w:r>
      </w:hyperlink>
    </w:p>
    <w:p w14:paraId="0BFF9641"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Huo, L., Zhu, J., Singh, P. K., &amp; Pavlovich, P. (2021). Research on QR image code recognition system based on artificial intelligence algorithm. </w:t>
      </w:r>
      <w:r w:rsidRPr="006D4831">
        <w:rPr>
          <w:rStyle w:val="Emphasis"/>
          <w:rFonts w:ascii="Times New Roman" w:eastAsia="SimSun" w:hAnsi="Times New Roman" w:cs="Times New Roman"/>
          <w:szCs w:val="24"/>
        </w:rPr>
        <w:t>Journal of Intelligent Systems, 30</w:t>
      </w:r>
      <w:r w:rsidRPr="006D4831">
        <w:rPr>
          <w:rFonts w:ascii="Times New Roman" w:eastAsia="SimSun" w:hAnsi="Times New Roman" w:cs="Times New Roman"/>
          <w:szCs w:val="24"/>
        </w:rPr>
        <w:t xml:space="preserve">(1), 855–867. </w:t>
      </w:r>
      <w:hyperlink r:id="rId28" w:tgtFrame="_new" w:history="1">
        <w:r w:rsidRPr="006D4831">
          <w:rPr>
            <w:rStyle w:val="Hyperlink"/>
            <w:rFonts w:ascii="Times New Roman" w:eastAsia="SimSun" w:hAnsi="Times New Roman" w:cs="Times New Roman"/>
            <w:szCs w:val="24"/>
          </w:rPr>
          <w:t>https://doi.org/10.1515/jisys-2020-0143</w:t>
        </w:r>
      </w:hyperlink>
    </w:p>
    <w:p w14:paraId="6733F382"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Jaikumar, P., Vandaele, R., &amp; Ojha, V. (2022). Transfer learning for instance segmentation of waste bottles using Mask R-CNN algorithm. </w:t>
      </w:r>
      <w:proofErr w:type="spellStart"/>
      <w:r w:rsidRPr="006D4831">
        <w:rPr>
          <w:rStyle w:val="Emphasis"/>
          <w:rFonts w:ascii="Times New Roman" w:eastAsia="SimSun" w:hAnsi="Times New Roman" w:cs="Times New Roman"/>
          <w:szCs w:val="24"/>
        </w:rPr>
        <w:t>arXiv</w:t>
      </w:r>
      <w:proofErr w:type="spellEnd"/>
      <w:r w:rsidRPr="006D4831">
        <w:rPr>
          <w:rStyle w:val="Emphasis"/>
          <w:rFonts w:ascii="Times New Roman" w:eastAsia="SimSun" w:hAnsi="Times New Roman" w:cs="Times New Roman"/>
          <w:szCs w:val="24"/>
        </w:rPr>
        <w:t>.</w:t>
      </w:r>
      <w:r w:rsidRPr="006D4831">
        <w:rPr>
          <w:rFonts w:ascii="Times New Roman" w:eastAsia="SimSun" w:hAnsi="Times New Roman" w:cs="Times New Roman"/>
          <w:szCs w:val="24"/>
        </w:rPr>
        <w:t xml:space="preserve"> </w:t>
      </w:r>
      <w:hyperlink r:id="rId29" w:tgtFrame="_new" w:history="1">
        <w:r w:rsidRPr="006D4831">
          <w:rPr>
            <w:rStyle w:val="Hyperlink"/>
            <w:rFonts w:ascii="Times New Roman" w:eastAsia="SimSun" w:hAnsi="Times New Roman" w:cs="Times New Roman"/>
            <w:szCs w:val="24"/>
          </w:rPr>
          <w:t>https://arxiv.org/abs/2204.07437</w:t>
        </w:r>
      </w:hyperlink>
    </w:p>
    <w:p w14:paraId="4F11AF66"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Jacob, C. M., Hardy, L. L., &amp; Johnson, W. G. (2021). A systematic review and meta-analysis of school-based interventions with health education to reduce body mass index in adolescents. </w:t>
      </w:r>
      <w:r w:rsidRPr="006D4831">
        <w:rPr>
          <w:rStyle w:val="Emphasis"/>
          <w:rFonts w:ascii="Times New Roman" w:eastAsia="SimSun" w:hAnsi="Times New Roman" w:cs="Times New Roman"/>
          <w:szCs w:val="24"/>
        </w:rPr>
        <w:t>International Journal of Behavioral Nutrition and Physical Activity, 18</w:t>
      </w:r>
      <w:r w:rsidRPr="006D4831">
        <w:rPr>
          <w:rFonts w:ascii="Times New Roman" w:eastAsia="SimSun" w:hAnsi="Times New Roman" w:cs="Times New Roman"/>
          <w:szCs w:val="24"/>
        </w:rPr>
        <w:t xml:space="preserve">(1), 95. </w:t>
      </w:r>
      <w:hyperlink r:id="rId30" w:tgtFrame="_new" w:history="1">
        <w:r w:rsidRPr="006D4831">
          <w:rPr>
            <w:rStyle w:val="Hyperlink"/>
            <w:rFonts w:ascii="Times New Roman" w:eastAsia="SimSun" w:hAnsi="Times New Roman" w:cs="Times New Roman"/>
            <w:szCs w:val="24"/>
          </w:rPr>
          <w:t>https://doi.org/10.1186/s12966-020-01065-9</w:t>
        </w:r>
      </w:hyperlink>
    </w:p>
    <w:p w14:paraId="7482A87B" w14:textId="77777777" w:rsidR="008E00DD" w:rsidRPr="006D4831" w:rsidRDefault="008E00DD" w:rsidP="008E00DD">
      <w:pPr>
        <w:spacing w:line="480" w:lineRule="auto"/>
        <w:jc w:val="both"/>
        <w:rPr>
          <w:rFonts w:ascii="Times New Roman" w:eastAsia="SimSun" w:hAnsi="Times New Roman" w:cs="Times New Roman"/>
          <w:szCs w:val="24"/>
        </w:rPr>
      </w:pPr>
    </w:p>
    <w:p w14:paraId="53865B03"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Kim, J.-S., Yi, C.-Y., &amp; Park, Y.-J. (2021). Image processing and QR code application method for construction safety management. </w:t>
      </w:r>
      <w:r w:rsidRPr="006D4831">
        <w:rPr>
          <w:rStyle w:val="Emphasis"/>
          <w:rFonts w:ascii="Times New Roman" w:eastAsia="SimSun" w:hAnsi="Times New Roman" w:cs="Times New Roman"/>
          <w:szCs w:val="24"/>
        </w:rPr>
        <w:t>Applied Sciences, 11</w:t>
      </w:r>
      <w:r w:rsidRPr="006D4831">
        <w:rPr>
          <w:rFonts w:ascii="Times New Roman" w:eastAsia="SimSun" w:hAnsi="Times New Roman" w:cs="Times New Roman"/>
          <w:szCs w:val="24"/>
        </w:rPr>
        <w:t xml:space="preserve">(10), 4400. </w:t>
      </w:r>
      <w:hyperlink r:id="rId31" w:tgtFrame="_new" w:history="1">
        <w:r w:rsidRPr="006D4831">
          <w:rPr>
            <w:rStyle w:val="Hyperlink"/>
            <w:rFonts w:ascii="Times New Roman" w:eastAsia="SimSun" w:hAnsi="Times New Roman" w:cs="Times New Roman"/>
            <w:szCs w:val="24"/>
          </w:rPr>
          <w:t>https://doi.org/10.3390/app11104400</w:t>
        </w:r>
      </w:hyperlink>
    </w:p>
    <w:p w14:paraId="645E6452"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lastRenderedPageBreak/>
        <w:t xml:space="preserve">Kosie, J. E., &amp; Lew-Williams, C. (2022). Open science considerations for descriptive research in developmental science. </w:t>
      </w:r>
      <w:r w:rsidRPr="006D4831">
        <w:rPr>
          <w:rStyle w:val="Emphasis"/>
          <w:rFonts w:ascii="Times New Roman" w:eastAsia="SimSun" w:hAnsi="Times New Roman" w:cs="Times New Roman"/>
          <w:szCs w:val="24"/>
        </w:rPr>
        <w:t>Infant and Child Development, 31</w:t>
      </w:r>
      <w:r w:rsidRPr="006D4831">
        <w:rPr>
          <w:rFonts w:ascii="Times New Roman" w:eastAsia="SimSun" w:hAnsi="Times New Roman" w:cs="Times New Roman"/>
          <w:szCs w:val="24"/>
        </w:rPr>
        <w:t xml:space="preserve">(6), e2381. </w:t>
      </w:r>
      <w:hyperlink r:id="rId32" w:tgtFrame="_new" w:history="1">
        <w:r w:rsidRPr="006D4831">
          <w:rPr>
            <w:rStyle w:val="Hyperlink"/>
            <w:rFonts w:ascii="Times New Roman" w:eastAsia="SimSun" w:hAnsi="Times New Roman" w:cs="Times New Roman"/>
            <w:szCs w:val="24"/>
          </w:rPr>
          <w:t>https://doi.org/10.1002/icd.2381</w:t>
        </w:r>
      </w:hyperlink>
    </w:p>
    <w:p w14:paraId="143B7CA7" w14:textId="77777777" w:rsidR="008E00DD" w:rsidRPr="006D4831" w:rsidRDefault="008E00DD" w:rsidP="008E00DD">
      <w:pPr>
        <w:spacing w:line="480" w:lineRule="auto"/>
        <w:jc w:val="both"/>
        <w:rPr>
          <w:rFonts w:ascii="Times New Roman" w:hAnsi="Times New Roman" w:cs="Times New Roman"/>
        </w:rPr>
      </w:pPr>
      <w:proofErr w:type="spellStart"/>
      <w:r w:rsidRPr="006D4831">
        <w:rPr>
          <w:rFonts w:ascii="Times New Roman" w:eastAsia="SimSun" w:hAnsi="Times New Roman" w:cs="Times New Roman"/>
          <w:szCs w:val="24"/>
        </w:rPr>
        <w:t>Kotturi</w:t>
      </w:r>
      <w:proofErr w:type="spellEnd"/>
      <w:r w:rsidRPr="006D4831">
        <w:rPr>
          <w:rFonts w:ascii="Times New Roman" w:eastAsia="SimSun" w:hAnsi="Times New Roman" w:cs="Times New Roman"/>
          <w:szCs w:val="24"/>
        </w:rPr>
        <w:t xml:space="preserve">, Y., Hui, J., Johnson, T. J., </w:t>
      </w:r>
      <w:proofErr w:type="spellStart"/>
      <w:r w:rsidRPr="006D4831">
        <w:rPr>
          <w:rFonts w:ascii="Times New Roman" w:eastAsia="SimSun" w:hAnsi="Times New Roman" w:cs="Times New Roman"/>
          <w:szCs w:val="24"/>
        </w:rPr>
        <w:t>Sanifu</w:t>
      </w:r>
      <w:proofErr w:type="spellEnd"/>
      <w:r w:rsidRPr="006D4831">
        <w:rPr>
          <w:rFonts w:ascii="Times New Roman" w:eastAsia="SimSun" w:hAnsi="Times New Roman" w:cs="Times New Roman"/>
          <w:szCs w:val="24"/>
        </w:rPr>
        <w:t xml:space="preserve">, L., &amp; Dillahunt, T. R. (2024). Sustaining community-based research in computing: Lessons from two tech capacity building initiatives for local businesses. </w:t>
      </w:r>
      <w:r w:rsidRPr="006D4831">
        <w:rPr>
          <w:rStyle w:val="Emphasis"/>
          <w:rFonts w:ascii="Times New Roman" w:eastAsia="SimSun" w:hAnsi="Times New Roman" w:cs="Times New Roman"/>
          <w:szCs w:val="24"/>
        </w:rPr>
        <w:t>Proceedings of the ACM on Human-Computer Interaction, 8</w:t>
      </w:r>
      <w:r w:rsidRPr="006D4831">
        <w:rPr>
          <w:rFonts w:ascii="Times New Roman" w:eastAsia="SimSun" w:hAnsi="Times New Roman" w:cs="Times New Roman"/>
          <w:szCs w:val="24"/>
        </w:rPr>
        <w:t xml:space="preserve">(CSCW1). </w:t>
      </w:r>
      <w:hyperlink r:id="rId33" w:tgtFrame="_new" w:history="1">
        <w:r w:rsidRPr="006D4831">
          <w:rPr>
            <w:rStyle w:val="Hyperlink"/>
            <w:rFonts w:ascii="Times New Roman" w:eastAsia="SimSun" w:hAnsi="Times New Roman" w:cs="Times New Roman"/>
            <w:szCs w:val="24"/>
          </w:rPr>
          <w:t>https://doi.org/10.1145/3641017</w:t>
        </w:r>
      </w:hyperlink>
    </w:p>
    <w:p w14:paraId="4929C47F"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Kowalska, A., &amp; Manning, L. (2021). Using the Rapid Alert System for Food and Feed: Potential benefits and problems on data interpretation. </w:t>
      </w:r>
      <w:r w:rsidRPr="006D4831">
        <w:rPr>
          <w:rStyle w:val="Emphasis"/>
          <w:rFonts w:ascii="Times New Roman" w:eastAsia="SimSun" w:hAnsi="Times New Roman" w:cs="Times New Roman"/>
          <w:szCs w:val="24"/>
        </w:rPr>
        <w:t>Critical Reviews in Food Science and Nutrition, 61</w:t>
      </w:r>
      <w:r w:rsidRPr="006D4831">
        <w:rPr>
          <w:rFonts w:ascii="Times New Roman" w:eastAsia="SimSun" w:hAnsi="Times New Roman" w:cs="Times New Roman"/>
          <w:szCs w:val="24"/>
        </w:rPr>
        <w:t xml:space="preserve">(6), 906–919. </w:t>
      </w:r>
      <w:hyperlink r:id="rId34" w:tgtFrame="_new" w:history="1">
        <w:r w:rsidRPr="006D4831">
          <w:rPr>
            <w:rStyle w:val="Hyperlink"/>
            <w:rFonts w:ascii="Times New Roman" w:eastAsia="SimSun" w:hAnsi="Times New Roman" w:cs="Times New Roman"/>
            <w:szCs w:val="24"/>
          </w:rPr>
          <w:t>https://doi.org/10.1080/10408398.2020.1747978</w:t>
        </w:r>
      </w:hyperlink>
    </w:p>
    <w:p w14:paraId="62640DF5" w14:textId="77777777" w:rsidR="008E00DD" w:rsidRPr="006D4831" w:rsidRDefault="008E00DD" w:rsidP="008E00DD">
      <w:pPr>
        <w:spacing w:line="480" w:lineRule="auto"/>
        <w:jc w:val="both"/>
        <w:rPr>
          <w:rFonts w:ascii="Times New Roman" w:hAnsi="Times New Roman" w:cs="Times New Roman"/>
        </w:rPr>
      </w:pPr>
      <w:proofErr w:type="spellStart"/>
      <w:r w:rsidRPr="006D4831">
        <w:rPr>
          <w:rFonts w:ascii="Times New Roman" w:eastAsia="SimSun" w:hAnsi="Times New Roman" w:cs="Times New Roman"/>
          <w:szCs w:val="24"/>
        </w:rPr>
        <w:t>Lakhouit</w:t>
      </w:r>
      <w:proofErr w:type="spellEnd"/>
      <w:r w:rsidRPr="006D4831">
        <w:rPr>
          <w:rFonts w:ascii="Times New Roman" w:eastAsia="SimSun" w:hAnsi="Times New Roman" w:cs="Times New Roman"/>
          <w:szCs w:val="24"/>
        </w:rPr>
        <w:t xml:space="preserve">, A., Shaban, M., </w:t>
      </w:r>
      <w:proofErr w:type="spellStart"/>
      <w:r w:rsidRPr="006D4831">
        <w:rPr>
          <w:rFonts w:ascii="Times New Roman" w:eastAsia="SimSun" w:hAnsi="Times New Roman" w:cs="Times New Roman"/>
          <w:szCs w:val="24"/>
        </w:rPr>
        <w:t>Alatawi</w:t>
      </w:r>
      <w:proofErr w:type="spellEnd"/>
      <w:r w:rsidRPr="006D4831">
        <w:rPr>
          <w:rFonts w:ascii="Times New Roman" w:eastAsia="SimSun" w:hAnsi="Times New Roman" w:cs="Times New Roman"/>
          <w:szCs w:val="24"/>
        </w:rPr>
        <w:t xml:space="preserve">, A., Abbas, S. Y., Asiri, E., &amp; Al Juhni, T. (2025). Revolutionizing urban solid waste management with AI and IoT: A review of smart solutions for waste collection, sorting, and recycling. </w:t>
      </w:r>
      <w:r w:rsidRPr="006D4831">
        <w:rPr>
          <w:rStyle w:val="Emphasis"/>
          <w:rFonts w:ascii="Times New Roman" w:eastAsia="SimSun" w:hAnsi="Times New Roman" w:cs="Times New Roman"/>
          <w:szCs w:val="24"/>
        </w:rPr>
        <w:t>Results in Engineering, 19,</w:t>
      </w:r>
      <w:r w:rsidRPr="006D4831">
        <w:rPr>
          <w:rFonts w:ascii="Times New Roman" w:eastAsia="SimSun" w:hAnsi="Times New Roman" w:cs="Times New Roman"/>
          <w:szCs w:val="24"/>
        </w:rPr>
        <w:t xml:space="preserve"> 104018. </w:t>
      </w:r>
      <w:hyperlink r:id="rId35" w:tgtFrame="_new" w:history="1">
        <w:r w:rsidRPr="006D4831">
          <w:rPr>
            <w:rStyle w:val="Hyperlink"/>
            <w:rFonts w:ascii="Times New Roman" w:eastAsia="SimSun" w:hAnsi="Times New Roman" w:cs="Times New Roman"/>
            <w:szCs w:val="24"/>
          </w:rPr>
          <w:t>https://doi.org/10.1016/j.rineng.2025.104018</w:t>
        </w:r>
      </w:hyperlink>
    </w:p>
    <w:p w14:paraId="33785755"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Li, F., &amp; Zhao, W. (2022). Intelligent waste classification and recycling in universities using AI and IoT-based smart bins. </w:t>
      </w:r>
      <w:r w:rsidRPr="006D4831">
        <w:rPr>
          <w:rStyle w:val="Emphasis"/>
          <w:rFonts w:ascii="Times New Roman" w:eastAsia="SimSun" w:hAnsi="Times New Roman" w:cs="Times New Roman"/>
          <w:szCs w:val="24"/>
        </w:rPr>
        <w:t>Sustainability, 14</w:t>
      </w:r>
      <w:r w:rsidRPr="006D4831">
        <w:rPr>
          <w:rFonts w:ascii="Times New Roman" w:eastAsia="SimSun" w:hAnsi="Times New Roman" w:cs="Times New Roman"/>
          <w:szCs w:val="24"/>
        </w:rPr>
        <w:t xml:space="preserve">(18), 11459. </w:t>
      </w:r>
      <w:hyperlink r:id="rId36" w:tgtFrame="_new" w:history="1">
        <w:r w:rsidRPr="006D4831">
          <w:rPr>
            <w:rStyle w:val="Hyperlink"/>
            <w:rFonts w:ascii="Times New Roman" w:eastAsia="SimSun" w:hAnsi="Times New Roman" w:cs="Times New Roman"/>
            <w:szCs w:val="24"/>
          </w:rPr>
          <w:t>https://doi.org/10.3390/su141811459</w:t>
        </w:r>
      </w:hyperlink>
    </w:p>
    <w:p w14:paraId="2ABB1DDD"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Matta, V. D., Mudunuri, K. A. V. R. R., Sai Baba, B. C. S. N. L. S., Kiran, K. B., Veenadhari, C. H. L., &amp; Prasanthi, B. V. (2024). Single-use plastic bottle recognition and classification using YOLOv5 and YOLOv8 architectures. In </w:t>
      </w:r>
      <w:r w:rsidRPr="006D4831">
        <w:rPr>
          <w:rStyle w:val="Emphasis"/>
          <w:rFonts w:ascii="Times New Roman" w:eastAsia="SimSun" w:hAnsi="Times New Roman" w:cs="Times New Roman"/>
          <w:szCs w:val="24"/>
        </w:rPr>
        <w:t>Proceedings of the 4th EAI International Conference on Cognitive Computing and Cyber-Physical Systems (IC4S 2023, Part II)</w:t>
      </w:r>
      <w:r w:rsidRPr="006D4831">
        <w:rPr>
          <w:rFonts w:ascii="Times New Roman" w:eastAsia="SimSun" w:hAnsi="Times New Roman" w:cs="Times New Roman"/>
          <w:szCs w:val="24"/>
        </w:rPr>
        <w:t xml:space="preserve"> (pp. 95–106). Springer. </w:t>
      </w:r>
      <w:hyperlink r:id="rId37" w:tgtFrame="_new" w:history="1">
        <w:r w:rsidRPr="006D4831">
          <w:rPr>
            <w:rStyle w:val="Hyperlink"/>
            <w:rFonts w:ascii="Times New Roman" w:eastAsia="SimSun" w:hAnsi="Times New Roman" w:cs="Times New Roman"/>
            <w:szCs w:val="24"/>
          </w:rPr>
          <w:t>https://doi.org/10.1007/978-3-031-48891-7_8</w:t>
        </w:r>
      </w:hyperlink>
      <w:r w:rsidRPr="006D4831">
        <w:rPr>
          <w:rFonts w:ascii="Times New Roman" w:eastAsia="SimSun" w:hAnsi="Times New Roman" w:cs="Times New Roman"/>
          <w:szCs w:val="24"/>
        </w:rPr>
        <w:br/>
        <w:t xml:space="preserve">Matsumoto, M., </w:t>
      </w:r>
      <w:proofErr w:type="spellStart"/>
      <w:r w:rsidRPr="006D4831">
        <w:rPr>
          <w:rFonts w:ascii="Times New Roman" w:eastAsia="SimSun" w:hAnsi="Times New Roman" w:cs="Times New Roman"/>
          <w:szCs w:val="24"/>
        </w:rPr>
        <w:t>Saizen</w:t>
      </w:r>
      <w:proofErr w:type="spellEnd"/>
      <w:r w:rsidRPr="006D4831">
        <w:rPr>
          <w:rFonts w:ascii="Times New Roman" w:eastAsia="SimSun" w:hAnsi="Times New Roman" w:cs="Times New Roman"/>
          <w:szCs w:val="24"/>
        </w:rPr>
        <w:t xml:space="preserve">, I., &amp; Shimada, K. (2018). The implementation of </w:t>
      </w:r>
      <w:r w:rsidRPr="006D4831">
        <w:rPr>
          <w:rFonts w:ascii="Times New Roman" w:eastAsia="SimSun" w:hAnsi="Times New Roman" w:cs="Times New Roman"/>
          <w:szCs w:val="24"/>
        </w:rPr>
        <w:lastRenderedPageBreak/>
        <w:t xml:space="preserve">environmental education program with establishment of school eco-center and students’ awareness and behavior: Case study of elementary schools in Calamba City, the Philippines. In </w:t>
      </w:r>
      <w:r w:rsidRPr="006D4831">
        <w:rPr>
          <w:rStyle w:val="Emphasis"/>
          <w:rFonts w:ascii="Times New Roman" w:eastAsia="SimSun" w:hAnsi="Times New Roman" w:cs="Times New Roman"/>
          <w:szCs w:val="24"/>
        </w:rPr>
        <w:t>Proceedings of the 32nd Conference on Environmental Information Science (CEIS 32)</w:t>
      </w:r>
      <w:r w:rsidRPr="006D4831">
        <w:rPr>
          <w:rFonts w:ascii="Times New Roman" w:eastAsia="SimSun" w:hAnsi="Times New Roman" w:cs="Times New Roman"/>
          <w:szCs w:val="24"/>
        </w:rPr>
        <w:t xml:space="preserve"> (pp. 143–148). </w:t>
      </w:r>
      <w:hyperlink r:id="rId38" w:tgtFrame="_new" w:history="1">
        <w:r w:rsidRPr="006D4831">
          <w:rPr>
            <w:rStyle w:val="Hyperlink"/>
            <w:rFonts w:ascii="Times New Roman" w:eastAsia="SimSun" w:hAnsi="Times New Roman" w:cs="Times New Roman"/>
            <w:szCs w:val="24"/>
          </w:rPr>
          <w:t>https://doi.org/10.11492/ceispapers.ceis32.0_143</w:t>
        </w:r>
      </w:hyperlink>
    </w:p>
    <w:p w14:paraId="677573C9" w14:textId="77777777" w:rsidR="008E00DD" w:rsidRPr="006D4831" w:rsidRDefault="008E00DD" w:rsidP="008E00DD">
      <w:pPr>
        <w:spacing w:line="480" w:lineRule="auto"/>
        <w:jc w:val="both"/>
        <w:rPr>
          <w:rFonts w:ascii="Times New Roman" w:hAnsi="Times New Roman" w:cs="Times New Roman"/>
        </w:rPr>
      </w:pPr>
      <w:proofErr w:type="spellStart"/>
      <w:r w:rsidRPr="006D4831">
        <w:rPr>
          <w:rFonts w:ascii="Times New Roman" w:eastAsia="SimSun" w:hAnsi="Times New Roman" w:cs="Times New Roman"/>
          <w:szCs w:val="24"/>
        </w:rPr>
        <w:t>Meckawy</w:t>
      </w:r>
      <w:proofErr w:type="spellEnd"/>
      <w:r w:rsidRPr="006D4831">
        <w:rPr>
          <w:rFonts w:ascii="Times New Roman" w:eastAsia="SimSun" w:hAnsi="Times New Roman" w:cs="Times New Roman"/>
          <w:szCs w:val="24"/>
        </w:rPr>
        <w:t xml:space="preserve">, R., Stuckler, D., Mehta, A., Al-Ahdal, T., &amp; </w:t>
      </w:r>
      <w:proofErr w:type="spellStart"/>
      <w:r w:rsidRPr="006D4831">
        <w:rPr>
          <w:rFonts w:ascii="Times New Roman" w:eastAsia="SimSun" w:hAnsi="Times New Roman" w:cs="Times New Roman"/>
          <w:szCs w:val="24"/>
        </w:rPr>
        <w:t>Doebbeling</w:t>
      </w:r>
      <w:proofErr w:type="spellEnd"/>
      <w:r w:rsidRPr="006D4831">
        <w:rPr>
          <w:rFonts w:ascii="Times New Roman" w:eastAsia="SimSun" w:hAnsi="Times New Roman" w:cs="Times New Roman"/>
          <w:szCs w:val="24"/>
        </w:rPr>
        <w:t xml:space="preserve">, B. N. (2022). Effectiveness of early warning systems in the detection of infectious disease outbreaks: A systematic review. </w:t>
      </w:r>
      <w:r w:rsidRPr="006D4831">
        <w:rPr>
          <w:rStyle w:val="Emphasis"/>
          <w:rFonts w:ascii="Times New Roman" w:eastAsia="SimSun" w:hAnsi="Times New Roman" w:cs="Times New Roman"/>
          <w:szCs w:val="24"/>
        </w:rPr>
        <w:t>BMC Public Health, 22</w:t>
      </w:r>
      <w:r w:rsidRPr="006D4831">
        <w:rPr>
          <w:rFonts w:ascii="Times New Roman" w:eastAsia="SimSun" w:hAnsi="Times New Roman" w:cs="Times New Roman"/>
          <w:szCs w:val="24"/>
        </w:rPr>
        <w:t xml:space="preserve">(1), 2216. </w:t>
      </w:r>
      <w:hyperlink r:id="rId39" w:tgtFrame="_new" w:history="1">
        <w:r w:rsidRPr="006D4831">
          <w:rPr>
            <w:rStyle w:val="Hyperlink"/>
            <w:rFonts w:ascii="Times New Roman" w:eastAsia="SimSun" w:hAnsi="Times New Roman" w:cs="Times New Roman"/>
            <w:szCs w:val="24"/>
          </w:rPr>
          <w:t>https://doi.org/10.1186/s12889-022-14625-4</w:t>
        </w:r>
      </w:hyperlink>
    </w:p>
    <w:p w14:paraId="1FE7D152" w14:textId="77777777" w:rsidR="008E00DD" w:rsidRPr="006D4831" w:rsidRDefault="008E00DD" w:rsidP="008E00DD">
      <w:pPr>
        <w:spacing w:line="480" w:lineRule="auto"/>
        <w:jc w:val="both"/>
        <w:rPr>
          <w:rFonts w:ascii="Times New Roman" w:hAnsi="Times New Roman" w:cs="Times New Roman"/>
        </w:rPr>
      </w:pPr>
      <w:proofErr w:type="spellStart"/>
      <w:r w:rsidRPr="006D4831">
        <w:rPr>
          <w:rFonts w:ascii="Times New Roman" w:eastAsia="SimSun" w:hAnsi="Times New Roman" w:cs="Times New Roman"/>
          <w:szCs w:val="24"/>
        </w:rPr>
        <w:t>Metagar</w:t>
      </w:r>
      <w:proofErr w:type="spellEnd"/>
      <w:r w:rsidRPr="006D4831">
        <w:rPr>
          <w:rFonts w:ascii="Times New Roman" w:eastAsia="SimSun" w:hAnsi="Times New Roman" w:cs="Times New Roman"/>
          <w:szCs w:val="24"/>
        </w:rPr>
        <w:t xml:space="preserve">, S. M., Sayyed, F. R., &amp; Singhvi, P. (2025). QR code-based smart e-voting system. </w:t>
      </w:r>
      <w:r w:rsidRPr="006D4831">
        <w:rPr>
          <w:rStyle w:val="Emphasis"/>
          <w:rFonts w:ascii="Times New Roman" w:eastAsia="SimSun" w:hAnsi="Times New Roman" w:cs="Times New Roman"/>
          <w:szCs w:val="24"/>
        </w:rPr>
        <w:t>AIP Conference Proceedings, 3162</w:t>
      </w:r>
      <w:r w:rsidRPr="006D4831">
        <w:rPr>
          <w:rFonts w:ascii="Times New Roman" w:eastAsia="SimSun" w:hAnsi="Times New Roman" w:cs="Times New Roman"/>
          <w:szCs w:val="24"/>
        </w:rPr>
        <w:t xml:space="preserve">(1), 020038. </w:t>
      </w:r>
      <w:hyperlink r:id="rId40" w:tgtFrame="_new" w:history="1">
        <w:r w:rsidRPr="006D4831">
          <w:rPr>
            <w:rStyle w:val="Hyperlink"/>
            <w:rFonts w:ascii="Times New Roman" w:eastAsia="SimSun" w:hAnsi="Times New Roman" w:cs="Times New Roman"/>
            <w:szCs w:val="24"/>
          </w:rPr>
          <w:t>https://doi.org/10.1063/5.0249278</w:t>
        </w:r>
      </w:hyperlink>
    </w:p>
    <w:p w14:paraId="1B55EE77"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Mohd Adzaharee, M. S., Ahmad, A., &amp; Mohd Nadzri, M. M. (2021). IoT-based reverse vending machine (RVM) for recycle station. </w:t>
      </w:r>
      <w:r w:rsidRPr="006D4831">
        <w:rPr>
          <w:rStyle w:val="Emphasis"/>
          <w:rFonts w:ascii="Times New Roman" w:eastAsia="SimSun" w:hAnsi="Times New Roman" w:cs="Times New Roman"/>
          <w:szCs w:val="24"/>
        </w:rPr>
        <w:t>Evolution in Electrical and Electronic Engineering, 2</w:t>
      </w:r>
      <w:r w:rsidRPr="006D4831">
        <w:rPr>
          <w:rFonts w:ascii="Times New Roman" w:eastAsia="SimSun" w:hAnsi="Times New Roman" w:cs="Times New Roman"/>
          <w:szCs w:val="24"/>
        </w:rPr>
        <w:t xml:space="preserve">(2), 803–810. </w:t>
      </w:r>
      <w:hyperlink r:id="rId41" w:tgtFrame="_new" w:history="1">
        <w:r w:rsidRPr="006D4831">
          <w:rPr>
            <w:rStyle w:val="Hyperlink"/>
            <w:rFonts w:ascii="Times New Roman" w:eastAsia="SimSun" w:hAnsi="Times New Roman" w:cs="Times New Roman"/>
            <w:szCs w:val="24"/>
          </w:rPr>
          <w:t>https://publisher.uthm.edu.my/periodicals/index.php/eeee/article/view/3771</w:t>
        </w:r>
      </w:hyperlink>
      <w:r w:rsidRPr="006D4831">
        <w:rPr>
          <w:rFonts w:ascii="Times New Roman" w:eastAsia="SimSun" w:hAnsi="Times New Roman" w:cs="Times New Roman"/>
          <w:szCs w:val="24"/>
        </w:rPr>
        <w:br/>
        <w:t xml:space="preserve">Motivating recycling </w:t>
      </w:r>
      <w:proofErr w:type="spellStart"/>
      <w:r w:rsidRPr="006D4831">
        <w:rPr>
          <w:rFonts w:ascii="Times New Roman" w:eastAsia="SimSun" w:hAnsi="Times New Roman" w:cs="Times New Roman"/>
          <w:szCs w:val="24"/>
        </w:rPr>
        <w:t>behaviour</w:t>
      </w:r>
      <w:proofErr w:type="spellEnd"/>
      <w:r w:rsidRPr="006D4831">
        <w:rPr>
          <w:rFonts w:ascii="Times New Roman" w:eastAsia="SimSun" w:hAnsi="Times New Roman" w:cs="Times New Roman"/>
          <w:szCs w:val="24"/>
        </w:rPr>
        <w:t xml:space="preserve">: The role of deposit return systems. (2025). </w:t>
      </w:r>
      <w:r w:rsidRPr="006D4831">
        <w:rPr>
          <w:rStyle w:val="Emphasis"/>
          <w:rFonts w:ascii="Times New Roman" w:eastAsia="SimSun" w:hAnsi="Times New Roman" w:cs="Times New Roman"/>
          <w:szCs w:val="24"/>
        </w:rPr>
        <w:t>Journal of Environmental Management,</w:t>
      </w:r>
      <w:r w:rsidRPr="006D4831">
        <w:rPr>
          <w:rFonts w:ascii="Times New Roman" w:eastAsia="SimSun" w:hAnsi="Times New Roman" w:cs="Times New Roman"/>
          <w:szCs w:val="24"/>
        </w:rPr>
        <w:t xml:space="preserve"> 113298. </w:t>
      </w:r>
      <w:hyperlink r:id="rId42" w:tgtFrame="_new" w:history="1">
        <w:r w:rsidRPr="006D4831">
          <w:rPr>
            <w:rStyle w:val="Hyperlink"/>
            <w:rFonts w:ascii="Times New Roman" w:eastAsia="SimSun" w:hAnsi="Times New Roman" w:cs="Times New Roman"/>
            <w:szCs w:val="24"/>
          </w:rPr>
          <w:t>https://doi.org/10.1016/j.jenvman.2025.113298</w:t>
        </w:r>
      </w:hyperlink>
    </w:p>
    <w:p w14:paraId="4AA9FD22"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Narejo, S., Pandey, B., </w:t>
      </w:r>
      <w:proofErr w:type="spellStart"/>
      <w:r w:rsidRPr="006D4831">
        <w:rPr>
          <w:rFonts w:ascii="Times New Roman" w:eastAsia="SimSun" w:hAnsi="Times New Roman" w:cs="Times New Roman"/>
          <w:szCs w:val="24"/>
        </w:rPr>
        <w:t>Esenarro</w:t>
      </w:r>
      <w:proofErr w:type="spellEnd"/>
      <w:r w:rsidRPr="006D4831">
        <w:rPr>
          <w:rFonts w:ascii="Times New Roman" w:eastAsia="SimSun" w:hAnsi="Times New Roman" w:cs="Times New Roman"/>
          <w:szCs w:val="24"/>
        </w:rPr>
        <w:t xml:space="preserve"> Vargas, D., Rodriguez, C., &amp; Anjum, M. R. (2021). Weapon detection using YOLO v3 for smart surveillance system. </w:t>
      </w:r>
      <w:r w:rsidRPr="006D4831">
        <w:rPr>
          <w:rStyle w:val="Emphasis"/>
          <w:rFonts w:ascii="Times New Roman" w:eastAsia="SimSun" w:hAnsi="Times New Roman" w:cs="Times New Roman"/>
          <w:szCs w:val="24"/>
        </w:rPr>
        <w:t>Mathematical Problems in Engineering, 2021,</w:t>
      </w:r>
      <w:r w:rsidRPr="006D4831">
        <w:rPr>
          <w:rFonts w:ascii="Times New Roman" w:eastAsia="SimSun" w:hAnsi="Times New Roman" w:cs="Times New Roman"/>
          <w:szCs w:val="24"/>
        </w:rPr>
        <w:t xml:space="preserve"> 9975700. </w:t>
      </w:r>
      <w:hyperlink r:id="rId43" w:tgtFrame="_new" w:history="1">
        <w:r w:rsidRPr="006D4831">
          <w:rPr>
            <w:rStyle w:val="Hyperlink"/>
            <w:rFonts w:ascii="Times New Roman" w:eastAsia="SimSun" w:hAnsi="Times New Roman" w:cs="Times New Roman"/>
            <w:szCs w:val="24"/>
          </w:rPr>
          <w:t>https://doi.org/10.1155/2021/9975700</w:t>
        </w:r>
      </w:hyperlink>
    </w:p>
    <w:p w14:paraId="7660DA23" w14:textId="77777777" w:rsidR="008E00DD" w:rsidRPr="006D4831" w:rsidRDefault="008E00DD" w:rsidP="008E00DD">
      <w:pPr>
        <w:spacing w:line="480" w:lineRule="auto"/>
        <w:jc w:val="both"/>
        <w:rPr>
          <w:rStyle w:val="Emphasis"/>
          <w:rFonts w:ascii="Times New Roman" w:eastAsia="SimSun" w:hAnsi="Times New Roman" w:cs="Times New Roman"/>
          <w:szCs w:val="24"/>
        </w:rPr>
      </w:pPr>
      <w:r w:rsidRPr="006D4831">
        <w:rPr>
          <w:rFonts w:ascii="Times New Roman" w:eastAsia="SimSun" w:hAnsi="Times New Roman" w:cs="Times New Roman"/>
          <w:szCs w:val="24"/>
        </w:rPr>
        <w:t xml:space="preserve">Nasr, O. A., </w:t>
      </w:r>
      <w:proofErr w:type="spellStart"/>
      <w:r w:rsidRPr="006D4831">
        <w:rPr>
          <w:rFonts w:ascii="Times New Roman" w:eastAsia="SimSun" w:hAnsi="Times New Roman" w:cs="Times New Roman"/>
          <w:szCs w:val="24"/>
        </w:rPr>
        <w:t>Alsisi</w:t>
      </w:r>
      <w:proofErr w:type="spellEnd"/>
      <w:r w:rsidRPr="006D4831">
        <w:rPr>
          <w:rFonts w:ascii="Times New Roman" w:eastAsia="SimSun" w:hAnsi="Times New Roman" w:cs="Times New Roman"/>
          <w:szCs w:val="24"/>
        </w:rPr>
        <w:t xml:space="preserve">, E. A., Mohiuddin, K., &amp; Alqahtani, A. M. (2023). Designing an intelligent QR code-based mobile application: A novel approach for vehicle identification and authentication. </w:t>
      </w:r>
      <w:r w:rsidRPr="006D4831">
        <w:rPr>
          <w:rStyle w:val="Emphasis"/>
          <w:rFonts w:ascii="Times New Roman" w:eastAsia="SimSun" w:hAnsi="Times New Roman" w:cs="Times New Roman"/>
          <w:szCs w:val="24"/>
        </w:rPr>
        <w:t>Indian Journal of Science and Technology, 16</w:t>
      </w:r>
      <w:r w:rsidRPr="006D4831">
        <w:rPr>
          <w:rFonts w:ascii="Times New Roman" w:eastAsia="SimSun" w:hAnsi="Times New Roman" w:cs="Times New Roman"/>
          <w:szCs w:val="24"/>
        </w:rPr>
        <w:t xml:space="preserve">(37), 3139–3147. </w:t>
      </w:r>
      <w:hyperlink r:id="rId44" w:tgtFrame="_new" w:history="1">
        <w:r w:rsidRPr="006D4831">
          <w:rPr>
            <w:rStyle w:val="Hyperlink"/>
            <w:rFonts w:ascii="Times New Roman" w:eastAsia="SimSun" w:hAnsi="Times New Roman" w:cs="Times New Roman"/>
            <w:szCs w:val="24"/>
          </w:rPr>
          <w:t>https://doi.org/10.17485/IJST/v16i37.1389</w:t>
        </w:r>
      </w:hyperlink>
      <w:r w:rsidRPr="006D4831">
        <w:rPr>
          <w:rFonts w:ascii="Times New Roman" w:eastAsia="SimSun" w:hAnsi="Times New Roman" w:cs="Times New Roman"/>
          <w:szCs w:val="24"/>
        </w:rPr>
        <w:br/>
      </w:r>
      <w:r w:rsidRPr="006D4831">
        <w:rPr>
          <w:rFonts w:ascii="Times New Roman" w:eastAsia="SimSun" w:hAnsi="Times New Roman" w:cs="Times New Roman"/>
          <w:szCs w:val="24"/>
        </w:rPr>
        <w:lastRenderedPageBreak/>
        <w:t xml:space="preserve">Pandey, S., &amp; Sumit, P. (2024). Securing the future of workforce communication: A dynamic alert framework for modern HCM systems. </w:t>
      </w:r>
      <w:r w:rsidRPr="006D4831">
        <w:rPr>
          <w:rStyle w:val="Emphasis"/>
          <w:rFonts w:ascii="Times New Roman" w:eastAsia="SimSun" w:hAnsi="Times New Roman" w:cs="Times New Roman"/>
          <w:szCs w:val="24"/>
        </w:rPr>
        <w:t>Journal of Artificial Intelligence &amp; Cloud Computing.</w:t>
      </w:r>
    </w:p>
    <w:p w14:paraId="7C9D7A48"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Pati, S., Bhanja, S., Majumder, A., Sahu, S., Banerjee, S., &amp; Sen, G. (2023, December 18). A novel QR code-based smart attendance tracking system. In </w:t>
      </w:r>
      <w:r w:rsidRPr="006D4831">
        <w:rPr>
          <w:rStyle w:val="Emphasis"/>
          <w:rFonts w:ascii="Times New Roman" w:eastAsia="SimSun" w:hAnsi="Times New Roman" w:cs="Times New Roman"/>
          <w:szCs w:val="24"/>
        </w:rPr>
        <w:t>2023 7th International Conference on Electronics, Materials Engineering &amp; Nano-Technology (</w:t>
      </w:r>
      <w:proofErr w:type="spellStart"/>
      <w:r w:rsidRPr="006D4831">
        <w:rPr>
          <w:rStyle w:val="Emphasis"/>
          <w:rFonts w:ascii="Times New Roman" w:eastAsia="SimSun" w:hAnsi="Times New Roman" w:cs="Times New Roman"/>
          <w:szCs w:val="24"/>
        </w:rPr>
        <w:t>IEMENTech</w:t>
      </w:r>
      <w:proofErr w:type="spellEnd"/>
      <w:r w:rsidRPr="006D4831">
        <w:rPr>
          <w:rStyle w:val="Emphasis"/>
          <w:rFonts w:ascii="Times New Roman" w:eastAsia="SimSun" w:hAnsi="Times New Roman" w:cs="Times New Roman"/>
          <w:szCs w:val="24"/>
        </w:rPr>
        <w:t>).</w:t>
      </w:r>
      <w:r w:rsidRPr="006D4831">
        <w:rPr>
          <w:rFonts w:ascii="Times New Roman" w:eastAsia="SimSun" w:hAnsi="Times New Roman" w:cs="Times New Roman"/>
          <w:szCs w:val="24"/>
        </w:rPr>
        <w:t xml:space="preserve"> IEEE. </w:t>
      </w:r>
      <w:hyperlink r:id="rId45" w:tgtFrame="_new" w:history="1">
        <w:r w:rsidRPr="006D4831">
          <w:rPr>
            <w:rStyle w:val="Hyperlink"/>
            <w:rFonts w:ascii="Times New Roman" w:eastAsia="SimSun" w:hAnsi="Times New Roman" w:cs="Times New Roman"/>
            <w:szCs w:val="24"/>
          </w:rPr>
          <w:t>https://doi.org/10.1109/IEMENTech60402.2023.10423485</w:t>
        </w:r>
      </w:hyperlink>
    </w:p>
    <w:p w14:paraId="406908E1"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Reverse vending machine item verification module using classification and detection model of CNN. (2021). </w:t>
      </w:r>
      <w:r w:rsidRPr="006D4831">
        <w:rPr>
          <w:rStyle w:val="Emphasis"/>
          <w:rFonts w:ascii="Times New Roman" w:eastAsia="SimSun" w:hAnsi="Times New Roman" w:cs="Times New Roman"/>
          <w:szCs w:val="24"/>
        </w:rPr>
        <w:t>International Journal of Advanced Computer Science and Applications, 12</w:t>
      </w:r>
      <w:r w:rsidRPr="006D4831">
        <w:rPr>
          <w:rFonts w:ascii="Times New Roman" w:eastAsia="SimSun" w:hAnsi="Times New Roman" w:cs="Times New Roman"/>
          <w:szCs w:val="24"/>
        </w:rPr>
        <w:t xml:space="preserve">(10), 370–377. </w:t>
      </w:r>
      <w:hyperlink r:id="rId46" w:tgtFrame="_new" w:history="1">
        <w:r w:rsidRPr="006D4831">
          <w:rPr>
            <w:rStyle w:val="Hyperlink"/>
            <w:rFonts w:ascii="Times New Roman" w:eastAsia="SimSun" w:hAnsi="Times New Roman" w:cs="Times New Roman"/>
            <w:szCs w:val="24"/>
          </w:rPr>
          <w:t>https://doi.org/10.14569/IJACSA.2021.0121044</w:t>
        </w:r>
      </w:hyperlink>
    </w:p>
    <w:p w14:paraId="188668CC" w14:textId="77777777" w:rsidR="008E00DD" w:rsidRPr="006D4831" w:rsidRDefault="008E00DD" w:rsidP="008E00DD">
      <w:pPr>
        <w:spacing w:line="480" w:lineRule="auto"/>
        <w:jc w:val="both"/>
        <w:rPr>
          <w:rFonts w:ascii="Times New Roman" w:hAnsi="Times New Roman" w:cs="Times New Roman"/>
        </w:rPr>
      </w:pPr>
      <w:proofErr w:type="spellStart"/>
      <w:r w:rsidRPr="006D4831">
        <w:rPr>
          <w:rFonts w:ascii="Times New Roman" w:eastAsia="SimSun" w:hAnsi="Times New Roman" w:cs="Times New Roman"/>
          <w:szCs w:val="24"/>
        </w:rPr>
        <w:t>Remmelzwaal</w:t>
      </w:r>
      <w:proofErr w:type="spellEnd"/>
      <w:r w:rsidRPr="006D4831">
        <w:rPr>
          <w:rFonts w:ascii="Times New Roman" w:eastAsia="SimSun" w:hAnsi="Times New Roman" w:cs="Times New Roman"/>
          <w:szCs w:val="24"/>
        </w:rPr>
        <w:t xml:space="preserve">, L. (2023). Object detection and tracking for crate and bottle identification in a bottling plant using deep learning. </w:t>
      </w:r>
      <w:r w:rsidRPr="006D4831">
        <w:rPr>
          <w:rStyle w:val="Emphasis"/>
          <w:rFonts w:ascii="Times New Roman" w:eastAsia="SimSun" w:hAnsi="Times New Roman" w:cs="Times New Roman"/>
          <w:szCs w:val="24"/>
        </w:rPr>
        <w:t>Artificial Intelligence and Applications, 1</w:t>
      </w:r>
      <w:r w:rsidRPr="006D4831">
        <w:rPr>
          <w:rFonts w:ascii="Times New Roman" w:eastAsia="SimSun" w:hAnsi="Times New Roman" w:cs="Times New Roman"/>
          <w:szCs w:val="24"/>
        </w:rPr>
        <w:t xml:space="preserve">(3), 175–179. </w:t>
      </w:r>
      <w:hyperlink r:id="rId47" w:tgtFrame="_new" w:history="1">
        <w:r w:rsidRPr="006D4831">
          <w:rPr>
            <w:rStyle w:val="Hyperlink"/>
            <w:rFonts w:ascii="Times New Roman" w:eastAsia="SimSun" w:hAnsi="Times New Roman" w:cs="Times New Roman"/>
            <w:szCs w:val="24"/>
          </w:rPr>
          <w:t>https://doi.org/10.47852/bonviewAIA3202798</w:t>
        </w:r>
      </w:hyperlink>
    </w:p>
    <w:p w14:paraId="776F1167"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Robby, S. K., &amp; </w:t>
      </w:r>
      <w:proofErr w:type="spellStart"/>
      <w:r w:rsidRPr="006D4831">
        <w:rPr>
          <w:rFonts w:ascii="Times New Roman" w:eastAsia="SimSun" w:hAnsi="Times New Roman" w:cs="Times New Roman"/>
          <w:szCs w:val="24"/>
        </w:rPr>
        <w:t>Karmilah</w:t>
      </w:r>
      <w:proofErr w:type="spellEnd"/>
      <w:r w:rsidRPr="006D4831">
        <w:rPr>
          <w:rFonts w:ascii="Times New Roman" w:eastAsia="SimSun" w:hAnsi="Times New Roman" w:cs="Times New Roman"/>
          <w:szCs w:val="24"/>
        </w:rPr>
        <w:t xml:space="preserve">, M. (2023). Building sustainable character through community-based environmental education. </w:t>
      </w:r>
      <w:r w:rsidRPr="006D4831">
        <w:rPr>
          <w:rStyle w:val="Emphasis"/>
          <w:rFonts w:ascii="Times New Roman" w:eastAsia="SimSun" w:hAnsi="Times New Roman" w:cs="Times New Roman"/>
          <w:szCs w:val="24"/>
        </w:rPr>
        <w:t>International Journal of Integrative Sciences, 2</w:t>
      </w:r>
      <w:r w:rsidRPr="006D4831">
        <w:rPr>
          <w:rFonts w:ascii="Times New Roman" w:eastAsia="SimSun" w:hAnsi="Times New Roman" w:cs="Times New Roman"/>
          <w:szCs w:val="24"/>
        </w:rPr>
        <w:t xml:space="preserve">(11), 1833–1842. </w:t>
      </w:r>
      <w:hyperlink r:id="rId48" w:tgtFrame="_new" w:history="1">
        <w:r w:rsidRPr="006D4831">
          <w:rPr>
            <w:rStyle w:val="Hyperlink"/>
            <w:rFonts w:ascii="Times New Roman" w:eastAsia="SimSun" w:hAnsi="Times New Roman" w:cs="Times New Roman"/>
            <w:szCs w:val="24"/>
          </w:rPr>
          <w:t>https://doi.org/10.55927/ijis.v2i11.6610</w:t>
        </w:r>
      </w:hyperlink>
    </w:p>
    <w:p w14:paraId="7AFB9E91"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Sun, J. (2024). </w:t>
      </w:r>
      <w:r w:rsidRPr="006D4831">
        <w:rPr>
          <w:rStyle w:val="Emphasis"/>
          <w:rFonts w:ascii="Times New Roman" w:eastAsia="SimSun" w:hAnsi="Times New Roman" w:cs="Times New Roman"/>
          <w:szCs w:val="24"/>
        </w:rPr>
        <w:t>Economic incentives for recyclable waste separation and recycling in China</w:t>
      </w:r>
      <w:r w:rsidRPr="006D4831">
        <w:rPr>
          <w:rFonts w:ascii="Times New Roman" w:eastAsia="SimSun" w:hAnsi="Times New Roman" w:cs="Times New Roman"/>
          <w:szCs w:val="24"/>
        </w:rPr>
        <w:t xml:space="preserve"> (Doctoral dissertation, Kyoto University). </w:t>
      </w:r>
      <w:hyperlink r:id="rId49" w:tgtFrame="_new" w:history="1">
        <w:r w:rsidRPr="006D4831">
          <w:rPr>
            <w:rStyle w:val="Hyperlink"/>
            <w:rFonts w:ascii="Times New Roman" w:eastAsia="SimSun" w:hAnsi="Times New Roman" w:cs="Times New Roman"/>
            <w:szCs w:val="24"/>
          </w:rPr>
          <w:t>http://hdl.handle.net/2433/288907</w:t>
        </w:r>
      </w:hyperlink>
      <w:r w:rsidRPr="006D4831">
        <w:rPr>
          <w:rFonts w:ascii="Times New Roman" w:eastAsia="SimSun" w:hAnsi="Times New Roman" w:cs="Times New Roman"/>
          <w:szCs w:val="24"/>
        </w:rPr>
        <w:br/>
      </w:r>
      <w:proofErr w:type="spellStart"/>
      <w:r w:rsidRPr="006D4831">
        <w:rPr>
          <w:rFonts w:ascii="Times New Roman" w:eastAsia="SimSun" w:hAnsi="Times New Roman" w:cs="Times New Roman"/>
          <w:szCs w:val="24"/>
        </w:rPr>
        <w:t>Suriyankietkaew</w:t>
      </w:r>
      <w:proofErr w:type="spellEnd"/>
      <w:r w:rsidRPr="006D4831">
        <w:rPr>
          <w:rFonts w:ascii="Times New Roman" w:eastAsia="SimSun" w:hAnsi="Times New Roman" w:cs="Times New Roman"/>
          <w:szCs w:val="24"/>
        </w:rPr>
        <w:t xml:space="preserve">, S., </w:t>
      </w:r>
      <w:proofErr w:type="spellStart"/>
      <w:r w:rsidRPr="006D4831">
        <w:rPr>
          <w:rFonts w:ascii="Times New Roman" w:eastAsia="SimSun" w:hAnsi="Times New Roman" w:cs="Times New Roman"/>
          <w:szCs w:val="24"/>
        </w:rPr>
        <w:t>Krittayaruangroj</w:t>
      </w:r>
      <w:proofErr w:type="spellEnd"/>
      <w:r w:rsidRPr="006D4831">
        <w:rPr>
          <w:rFonts w:ascii="Times New Roman" w:eastAsia="SimSun" w:hAnsi="Times New Roman" w:cs="Times New Roman"/>
          <w:szCs w:val="24"/>
        </w:rPr>
        <w:t xml:space="preserve">, K., &amp; </w:t>
      </w:r>
      <w:proofErr w:type="spellStart"/>
      <w:r w:rsidRPr="006D4831">
        <w:rPr>
          <w:rFonts w:ascii="Times New Roman" w:eastAsia="SimSun" w:hAnsi="Times New Roman" w:cs="Times New Roman"/>
          <w:szCs w:val="24"/>
        </w:rPr>
        <w:t>Iamsawan</w:t>
      </w:r>
      <w:proofErr w:type="spellEnd"/>
      <w:r w:rsidRPr="006D4831">
        <w:rPr>
          <w:rFonts w:ascii="Times New Roman" w:eastAsia="SimSun" w:hAnsi="Times New Roman" w:cs="Times New Roman"/>
          <w:szCs w:val="24"/>
        </w:rPr>
        <w:t xml:space="preserve">, N. (2022). Sustainable leadership practices and competencies of SMEs for sustainability and resilience: A community-based social enterprise study. </w:t>
      </w:r>
      <w:r w:rsidRPr="006D4831">
        <w:rPr>
          <w:rStyle w:val="Emphasis"/>
          <w:rFonts w:ascii="Times New Roman" w:eastAsia="SimSun" w:hAnsi="Times New Roman" w:cs="Times New Roman"/>
          <w:szCs w:val="24"/>
        </w:rPr>
        <w:t>Sustainability, 14</w:t>
      </w:r>
      <w:r w:rsidRPr="006D4831">
        <w:rPr>
          <w:rFonts w:ascii="Times New Roman" w:eastAsia="SimSun" w:hAnsi="Times New Roman" w:cs="Times New Roman"/>
          <w:szCs w:val="24"/>
        </w:rPr>
        <w:t xml:space="preserve">(10), 5762. </w:t>
      </w:r>
      <w:hyperlink r:id="rId50" w:tgtFrame="_new" w:history="1">
        <w:r w:rsidRPr="006D4831">
          <w:rPr>
            <w:rStyle w:val="Hyperlink"/>
            <w:rFonts w:ascii="Times New Roman" w:eastAsia="SimSun" w:hAnsi="Times New Roman" w:cs="Times New Roman"/>
            <w:szCs w:val="24"/>
          </w:rPr>
          <w:t>https://doi.org/10.3390/su14105762</w:t>
        </w:r>
      </w:hyperlink>
      <w:r w:rsidRPr="006D4831">
        <w:rPr>
          <w:rFonts w:ascii="Times New Roman" w:eastAsia="SimSun" w:hAnsi="Times New Roman" w:cs="Times New Roman"/>
          <w:szCs w:val="24"/>
        </w:rPr>
        <w:br/>
        <w:t xml:space="preserve">Sarkhi, M., &amp; Mishra, S. (2024). Detection of QR code-based cyberattacks using a </w:t>
      </w:r>
      <w:r w:rsidRPr="006D4831">
        <w:rPr>
          <w:rFonts w:ascii="Times New Roman" w:eastAsia="SimSun" w:hAnsi="Times New Roman" w:cs="Times New Roman"/>
          <w:szCs w:val="24"/>
        </w:rPr>
        <w:lastRenderedPageBreak/>
        <w:t xml:space="preserve">lightweight deep learning model. </w:t>
      </w:r>
      <w:r w:rsidRPr="006D4831">
        <w:rPr>
          <w:rStyle w:val="Emphasis"/>
          <w:rFonts w:ascii="Times New Roman" w:eastAsia="SimSun" w:hAnsi="Times New Roman" w:cs="Times New Roman"/>
          <w:szCs w:val="24"/>
        </w:rPr>
        <w:t>Engineering, Technology &amp; Applied Science Research, 14</w:t>
      </w:r>
      <w:r w:rsidRPr="006D4831">
        <w:rPr>
          <w:rFonts w:ascii="Times New Roman" w:eastAsia="SimSun" w:hAnsi="Times New Roman" w:cs="Times New Roman"/>
          <w:szCs w:val="24"/>
        </w:rPr>
        <w:t xml:space="preserve">(4), 15209–15216. </w:t>
      </w:r>
      <w:hyperlink r:id="rId51" w:tgtFrame="_new" w:history="1">
        <w:r w:rsidRPr="006D4831">
          <w:rPr>
            <w:rStyle w:val="Hyperlink"/>
            <w:rFonts w:ascii="Times New Roman" w:eastAsia="SimSun" w:hAnsi="Times New Roman" w:cs="Times New Roman"/>
            <w:szCs w:val="24"/>
          </w:rPr>
          <w:t>https://doi.org/10.48084/etasr.7777</w:t>
        </w:r>
      </w:hyperlink>
    </w:p>
    <w:p w14:paraId="21FF0E26"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Tan, C., Li, Z., &amp; Yang, L. (2022). Design of intelligent classification trash can system. </w:t>
      </w:r>
      <w:r w:rsidRPr="006D4831">
        <w:rPr>
          <w:rStyle w:val="Emphasis"/>
          <w:rFonts w:ascii="Times New Roman" w:eastAsia="SimSun" w:hAnsi="Times New Roman" w:cs="Times New Roman"/>
          <w:szCs w:val="24"/>
        </w:rPr>
        <w:t>Procedia Computer Science, 207,</w:t>
      </w:r>
      <w:r w:rsidRPr="006D4831">
        <w:rPr>
          <w:rFonts w:ascii="Times New Roman" w:eastAsia="SimSun" w:hAnsi="Times New Roman" w:cs="Times New Roman"/>
          <w:szCs w:val="24"/>
        </w:rPr>
        <w:t xml:space="preserve"> 425–434. </w:t>
      </w:r>
      <w:hyperlink r:id="rId52" w:tgtFrame="_new" w:history="1">
        <w:r w:rsidRPr="006D4831">
          <w:rPr>
            <w:rStyle w:val="Hyperlink"/>
            <w:rFonts w:ascii="Times New Roman" w:eastAsia="SimSun" w:hAnsi="Times New Roman" w:cs="Times New Roman"/>
            <w:szCs w:val="24"/>
          </w:rPr>
          <w:t>https://doi.org/10.1016/j.procs.2022.11.165</w:t>
        </w:r>
      </w:hyperlink>
    </w:p>
    <w:p w14:paraId="50CE89D1"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Verde, U. (2024). </w:t>
      </w:r>
      <w:r w:rsidRPr="006D4831">
        <w:rPr>
          <w:rStyle w:val="Emphasis"/>
          <w:rFonts w:ascii="Times New Roman" w:eastAsia="SimSun" w:hAnsi="Times New Roman" w:cs="Times New Roman"/>
          <w:szCs w:val="24"/>
        </w:rPr>
        <w:t>Urso Verde: A reward-based system for a Smart City platform</w:t>
      </w:r>
      <w:r w:rsidRPr="006D4831">
        <w:rPr>
          <w:rFonts w:ascii="Times New Roman" w:eastAsia="SimSun" w:hAnsi="Times New Roman" w:cs="Times New Roman"/>
          <w:szCs w:val="24"/>
        </w:rPr>
        <w:t xml:space="preserve"> (Master’s dissertation, University of Coimbra). ProQuest Dissertations Publishing.</w:t>
      </w:r>
      <w:r w:rsidRPr="006D4831">
        <w:rPr>
          <w:rFonts w:ascii="Times New Roman" w:eastAsia="SimSun" w:hAnsi="Times New Roman" w:cs="Times New Roman"/>
          <w:szCs w:val="24"/>
        </w:rPr>
        <w:br/>
        <w:t xml:space="preserve">Younis, M. I. (2014). Design and implementation of ICT-based recycle-rewarding system for green environment. </w:t>
      </w:r>
      <w:r w:rsidRPr="006D4831">
        <w:rPr>
          <w:rStyle w:val="Emphasis"/>
          <w:rFonts w:ascii="Times New Roman" w:eastAsia="SimSun" w:hAnsi="Times New Roman" w:cs="Times New Roman"/>
          <w:szCs w:val="24"/>
        </w:rPr>
        <w:t>Journal of Engineering, 20</w:t>
      </w:r>
      <w:r w:rsidRPr="006D4831">
        <w:rPr>
          <w:rFonts w:ascii="Times New Roman" w:eastAsia="SimSun" w:hAnsi="Times New Roman" w:cs="Times New Roman"/>
          <w:szCs w:val="24"/>
        </w:rPr>
        <w:t xml:space="preserve">(7), 36–47. </w:t>
      </w:r>
      <w:hyperlink r:id="rId53" w:tgtFrame="_new" w:history="1">
        <w:r w:rsidRPr="006D4831">
          <w:rPr>
            <w:rStyle w:val="Hyperlink"/>
            <w:rFonts w:ascii="Times New Roman" w:eastAsia="SimSun" w:hAnsi="Times New Roman" w:cs="Times New Roman"/>
            <w:szCs w:val="24"/>
          </w:rPr>
          <w:t>https://doi.org/10.31026/j.eng.2014.07.03</w:t>
        </w:r>
      </w:hyperlink>
    </w:p>
    <w:p w14:paraId="1E89F1BE"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Winston, N. (2022). Sustainable community development: Integrating social and environmental sustainability for sustainable housing and communities. </w:t>
      </w:r>
      <w:r w:rsidRPr="006D4831">
        <w:rPr>
          <w:rStyle w:val="Emphasis"/>
          <w:rFonts w:ascii="Times New Roman" w:eastAsia="SimSun" w:hAnsi="Times New Roman" w:cs="Times New Roman"/>
          <w:szCs w:val="24"/>
        </w:rPr>
        <w:t>Sustainable Development, 30</w:t>
      </w:r>
      <w:r w:rsidRPr="006D4831">
        <w:rPr>
          <w:rFonts w:ascii="Times New Roman" w:eastAsia="SimSun" w:hAnsi="Times New Roman" w:cs="Times New Roman"/>
          <w:szCs w:val="24"/>
        </w:rPr>
        <w:t xml:space="preserve">(1), 191–202. </w:t>
      </w:r>
      <w:hyperlink r:id="rId54" w:tgtFrame="_new" w:history="1">
        <w:r w:rsidRPr="006D4831">
          <w:rPr>
            <w:rStyle w:val="Hyperlink"/>
            <w:rFonts w:ascii="Times New Roman" w:eastAsia="SimSun" w:hAnsi="Times New Roman" w:cs="Times New Roman"/>
            <w:szCs w:val="24"/>
          </w:rPr>
          <w:t>https://doi.org/10.1002/sd.2238</w:t>
        </w:r>
      </w:hyperlink>
    </w:p>
    <w:p w14:paraId="2D0BBF32"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Yoo, T., Lee, S., &amp; Kim, T. (2021). Dual image–based CNN ensemble model for waste classification in reverse vending machines. </w:t>
      </w:r>
      <w:r w:rsidRPr="006D4831">
        <w:rPr>
          <w:rStyle w:val="Emphasis"/>
          <w:rFonts w:ascii="Times New Roman" w:eastAsia="SimSun" w:hAnsi="Times New Roman" w:cs="Times New Roman"/>
          <w:szCs w:val="24"/>
        </w:rPr>
        <w:t>Applied Sciences, 11</w:t>
      </w:r>
      <w:r w:rsidRPr="006D4831">
        <w:rPr>
          <w:rFonts w:ascii="Times New Roman" w:eastAsia="SimSun" w:hAnsi="Times New Roman" w:cs="Times New Roman"/>
          <w:szCs w:val="24"/>
        </w:rPr>
        <w:t xml:space="preserve">(19), 8783. </w:t>
      </w:r>
      <w:hyperlink r:id="rId55" w:tgtFrame="_new" w:history="1">
        <w:r w:rsidRPr="006D4831">
          <w:rPr>
            <w:rStyle w:val="Hyperlink"/>
            <w:rFonts w:ascii="Times New Roman" w:eastAsia="SimSun" w:hAnsi="Times New Roman" w:cs="Times New Roman"/>
            <w:szCs w:val="24"/>
          </w:rPr>
          <w:t>https://doi.org/10.3390/app11198783</w:t>
        </w:r>
      </w:hyperlink>
    </w:p>
    <w:p w14:paraId="36B2AB58" w14:textId="77777777" w:rsidR="008E00DD" w:rsidRPr="006D4831" w:rsidRDefault="008E00DD" w:rsidP="008E00DD">
      <w:pPr>
        <w:spacing w:line="480" w:lineRule="auto"/>
        <w:jc w:val="both"/>
        <w:rPr>
          <w:rFonts w:ascii="Times New Roman" w:hAnsi="Times New Roman" w:cs="Times New Roman"/>
        </w:rPr>
      </w:pPr>
      <w:r w:rsidRPr="006D4831">
        <w:rPr>
          <w:rFonts w:ascii="Times New Roman" w:eastAsia="SimSun" w:hAnsi="Times New Roman" w:cs="Times New Roman"/>
          <w:szCs w:val="24"/>
        </w:rPr>
        <w:t xml:space="preserve">Zhang, H., Chen, Y., &amp; Wu, L. (2023). IoT-enabled reverse vending machine for smart waste management: Cloud integration and predictive maintenance. </w:t>
      </w:r>
      <w:r w:rsidRPr="006D4831">
        <w:rPr>
          <w:rStyle w:val="Emphasis"/>
          <w:rFonts w:ascii="Times New Roman" w:eastAsia="SimSun" w:hAnsi="Times New Roman" w:cs="Times New Roman"/>
          <w:szCs w:val="24"/>
        </w:rPr>
        <w:t>Journal of Cleaner Production, 412,</w:t>
      </w:r>
      <w:r w:rsidRPr="006D4831">
        <w:rPr>
          <w:rFonts w:ascii="Times New Roman" w:eastAsia="SimSun" w:hAnsi="Times New Roman" w:cs="Times New Roman"/>
          <w:szCs w:val="24"/>
        </w:rPr>
        <w:t xml:space="preserve"> 137012. </w:t>
      </w:r>
      <w:hyperlink r:id="rId56" w:tgtFrame="_new" w:history="1">
        <w:r w:rsidRPr="006D4831">
          <w:rPr>
            <w:rStyle w:val="Hyperlink"/>
            <w:rFonts w:ascii="Times New Roman" w:eastAsia="SimSun" w:hAnsi="Times New Roman" w:cs="Times New Roman"/>
            <w:szCs w:val="24"/>
          </w:rPr>
          <w:t>https://doi.org/10.1016/j.jclepro.2023.137012</w:t>
        </w:r>
      </w:hyperlink>
      <w:r w:rsidRPr="006D4831">
        <w:rPr>
          <w:rFonts w:ascii="Times New Roman" w:eastAsia="SimSun" w:hAnsi="Times New Roman" w:cs="Times New Roman"/>
          <w:szCs w:val="24"/>
        </w:rPr>
        <w:br/>
      </w:r>
    </w:p>
    <w:p w14:paraId="7F642210" w14:textId="77777777" w:rsidR="008E00DD" w:rsidRPr="00D02803" w:rsidRDefault="008E00DD" w:rsidP="008E00DD">
      <w:pPr>
        <w:rPr>
          <w:rFonts w:ascii="Times New Roman" w:hAnsi="Times New Roman" w:cs="Times New Roman"/>
          <w:szCs w:val="24"/>
        </w:rPr>
      </w:pPr>
    </w:p>
    <w:p w14:paraId="1972065F" w14:textId="220DEBFA" w:rsidR="005D5AF7" w:rsidRPr="0006171F" w:rsidRDefault="005D5AF7" w:rsidP="008E00DD">
      <w:pPr>
        <w:spacing w:line="480" w:lineRule="auto"/>
        <w:jc w:val="center"/>
        <w:rPr>
          <w:rFonts w:ascii="Times New Roman" w:eastAsia="SimSun" w:hAnsi="Times New Roman" w:cs="Times New Roman"/>
          <w:szCs w:val="24"/>
          <w:lang w:val="en-US"/>
        </w:rPr>
      </w:pPr>
    </w:p>
    <w:sectPr w:rsidR="005D5AF7" w:rsidRPr="0006171F">
      <w:pgSz w:w="11906" w:h="16838"/>
      <w:pgMar w:top="1440" w:right="1440" w:bottom="1440" w:left="216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EB1DD" w14:textId="77777777" w:rsidR="00C10B1E" w:rsidRDefault="00C10B1E">
      <w:pPr>
        <w:spacing w:line="240" w:lineRule="auto"/>
      </w:pPr>
      <w:r>
        <w:separator/>
      </w:r>
    </w:p>
  </w:endnote>
  <w:endnote w:type="continuationSeparator" w:id="0">
    <w:p w14:paraId="63DB51EF" w14:textId="77777777" w:rsidR="00C10B1E" w:rsidRDefault="00C10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01471" w14:textId="77777777" w:rsidR="00C10B1E" w:rsidRDefault="00C10B1E">
      <w:pPr>
        <w:spacing w:after="0"/>
      </w:pPr>
      <w:r>
        <w:separator/>
      </w:r>
    </w:p>
  </w:footnote>
  <w:footnote w:type="continuationSeparator" w:id="0">
    <w:p w14:paraId="331B5D9E" w14:textId="77777777" w:rsidR="00C10B1E" w:rsidRDefault="00C10B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DBEBF5"/>
    <w:multiLevelType w:val="singleLevel"/>
    <w:tmpl w:val="FCDBEBF5"/>
    <w:lvl w:ilvl="0">
      <w:start w:val="2"/>
      <w:numFmt w:val="decimal"/>
      <w:lvlText w:val="%1."/>
      <w:lvlJc w:val="left"/>
    </w:lvl>
  </w:abstractNum>
  <w:abstractNum w:abstractNumId="1" w15:restartNumberingAfterBreak="0">
    <w:nsid w:val="0BE21C60"/>
    <w:multiLevelType w:val="multilevel"/>
    <w:tmpl w:val="0BE21C60"/>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2194A03"/>
    <w:multiLevelType w:val="multilevel"/>
    <w:tmpl w:val="22194A0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3A26A5"/>
    <w:multiLevelType w:val="hybridMultilevel"/>
    <w:tmpl w:val="9F0AC6BA"/>
    <w:lvl w:ilvl="0" w:tplc="4F723212">
      <w:start w:val="1"/>
      <w:numFmt w:val="decimal"/>
      <w:lvlText w:val="%1."/>
      <w:lvlJc w:val="left"/>
      <w:pPr>
        <w:ind w:left="82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AE02566">
      <w:numFmt w:val="bullet"/>
      <w:lvlText w:val="•"/>
      <w:lvlJc w:val="left"/>
      <w:pPr>
        <w:ind w:left="1631" w:hanging="361"/>
      </w:pPr>
      <w:rPr>
        <w:lang w:val="en-US" w:eastAsia="en-US" w:bidi="ar-SA"/>
      </w:rPr>
    </w:lvl>
    <w:lvl w:ilvl="2" w:tplc="0590D78A">
      <w:numFmt w:val="bullet"/>
      <w:lvlText w:val="•"/>
      <w:lvlJc w:val="left"/>
      <w:pPr>
        <w:ind w:left="2442" w:hanging="361"/>
      </w:pPr>
      <w:rPr>
        <w:lang w:val="en-US" w:eastAsia="en-US" w:bidi="ar-SA"/>
      </w:rPr>
    </w:lvl>
    <w:lvl w:ilvl="3" w:tplc="4E7C7CD4">
      <w:numFmt w:val="bullet"/>
      <w:lvlText w:val="•"/>
      <w:lvlJc w:val="left"/>
      <w:pPr>
        <w:ind w:left="3253" w:hanging="361"/>
      </w:pPr>
      <w:rPr>
        <w:lang w:val="en-US" w:eastAsia="en-US" w:bidi="ar-SA"/>
      </w:rPr>
    </w:lvl>
    <w:lvl w:ilvl="4" w:tplc="4BB0FC90">
      <w:numFmt w:val="bullet"/>
      <w:lvlText w:val="•"/>
      <w:lvlJc w:val="left"/>
      <w:pPr>
        <w:ind w:left="4065" w:hanging="361"/>
      </w:pPr>
      <w:rPr>
        <w:lang w:val="en-US" w:eastAsia="en-US" w:bidi="ar-SA"/>
      </w:rPr>
    </w:lvl>
    <w:lvl w:ilvl="5" w:tplc="B9349C08">
      <w:numFmt w:val="bullet"/>
      <w:lvlText w:val="•"/>
      <w:lvlJc w:val="left"/>
      <w:pPr>
        <w:ind w:left="4876" w:hanging="361"/>
      </w:pPr>
      <w:rPr>
        <w:lang w:val="en-US" w:eastAsia="en-US" w:bidi="ar-SA"/>
      </w:rPr>
    </w:lvl>
    <w:lvl w:ilvl="6" w:tplc="86AAC3FA">
      <w:numFmt w:val="bullet"/>
      <w:lvlText w:val="•"/>
      <w:lvlJc w:val="left"/>
      <w:pPr>
        <w:ind w:left="5687" w:hanging="361"/>
      </w:pPr>
      <w:rPr>
        <w:lang w:val="en-US" w:eastAsia="en-US" w:bidi="ar-SA"/>
      </w:rPr>
    </w:lvl>
    <w:lvl w:ilvl="7" w:tplc="03540AE6">
      <w:numFmt w:val="bullet"/>
      <w:lvlText w:val="•"/>
      <w:lvlJc w:val="left"/>
      <w:pPr>
        <w:ind w:left="6499" w:hanging="361"/>
      </w:pPr>
      <w:rPr>
        <w:lang w:val="en-US" w:eastAsia="en-US" w:bidi="ar-SA"/>
      </w:rPr>
    </w:lvl>
    <w:lvl w:ilvl="8" w:tplc="5538D636">
      <w:numFmt w:val="bullet"/>
      <w:lvlText w:val="•"/>
      <w:lvlJc w:val="left"/>
      <w:pPr>
        <w:ind w:left="7310" w:hanging="361"/>
      </w:pPr>
      <w:rPr>
        <w:lang w:val="en-US" w:eastAsia="en-US" w:bidi="ar-SA"/>
      </w:rPr>
    </w:lvl>
  </w:abstractNum>
  <w:abstractNum w:abstractNumId="4" w15:restartNumberingAfterBreak="0">
    <w:nsid w:val="5A9B427C"/>
    <w:multiLevelType w:val="multilevel"/>
    <w:tmpl w:val="5A9B42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4C6581C"/>
    <w:multiLevelType w:val="hybridMultilevel"/>
    <w:tmpl w:val="9FFADBB4"/>
    <w:lvl w:ilvl="0" w:tplc="77C7B825">
      <w:start w:val="1"/>
      <w:numFmt w:val="bullet"/>
      <w:lvlText w:val=""/>
      <w:lvlJc w:val="left"/>
      <w:pPr>
        <w:tabs>
          <w:tab w:val="left" w:pos="2580"/>
        </w:tabs>
        <w:ind w:left="2580" w:hanging="42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7789205A"/>
    <w:multiLevelType w:val="singleLevel"/>
    <w:tmpl w:val="FCDBEBF5"/>
    <w:lvl w:ilvl="0">
      <w:start w:val="2"/>
      <w:numFmt w:val="decimal"/>
      <w:lvlText w:val="%1."/>
      <w:lvlJc w:val="left"/>
    </w:lvl>
  </w:abstractNum>
  <w:abstractNum w:abstractNumId="7" w15:restartNumberingAfterBreak="0">
    <w:nsid w:val="77C7B825"/>
    <w:multiLevelType w:val="singleLevel"/>
    <w:tmpl w:val="77C7B825"/>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7B8F7090"/>
    <w:multiLevelType w:val="multilevel"/>
    <w:tmpl w:val="23A857E6"/>
    <w:lvl w:ilvl="0">
      <w:start w:val="1"/>
      <w:numFmt w:val="bullet"/>
      <w:lvlText w:val="●"/>
      <w:lvlJc w:val="left"/>
      <w:pPr>
        <w:ind w:left="2520" w:hanging="360"/>
      </w:pPr>
      <w:rPr>
        <w:u w:val="none"/>
      </w:rPr>
    </w:lvl>
    <w:lvl w:ilvl="1">
      <w:start w:val="1"/>
      <w:numFmt w:val="bullet"/>
      <w:lvlText w:val="o"/>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9" w15:restartNumberingAfterBreak="0">
    <w:nsid w:val="7C4655A7"/>
    <w:multiLevelType w:val="hybridMultilevel"/>
    <w:tmpl w:val="584A653A"/>
    <w:lvl w:ilvl="0" w:tplc="CE6C7B60">
      <w:start w:val="1"/>
      <w:numFmt w:val="upperRoman"/>
      <w:lvlText w:val="%1."/>
      <w:lvlJc w:val="left"/>
      <w:pPr>
        <w:ind w:left="2461" w:hanging="513"/>
      </w:pPr>
      <w:rPr>
        <w:rFonts w:ascii="Times New Roman" w:eastAsia="Times New Roman" w:hAnsi="Times New Roman" w:cs="Times New Roman" w:hint="default"/>
        <w:b/>
        <w:bCs/>
        <w:i w:val="0"/>
        <w:iCs w:val="0"/>
        <w:spacing w:val="-2"/>
        <w:w w:val="100"/>
        <w:sz w:val="24"/>
        <w:szCs w:val="24"/>
        <w:lang w:val="en-US" w:eastAsia="en-US" w:bidi="ar-SA"/>
      </w:rPr>
    </w:lvl>
    <w:lvl w:ilvl="1" w:tplc="76D42204">
      <w:numFmt w:val="bullet"/>
      <w:lvlText w:val="•"/>
      <w:lvlJc w:val="left"/>
      <w:pPr>
        <w:ind w:left="3107" w:hanging="513"/>
      </w:pPr>
      <w:rPr>
        <w:lang w:val="en-US" w:eastAsia="en-US" w:bidi="ar-SA"/>
      </w:rPr>
    </w:lvl>
    <w:lvl w:ilvl="2" w:tplc="5DA4F6B2">
      <w:numFmt w:val="bullet"/>
      <w:lvlText w:val="•"/>
      <w:lvlJc w:val="left"/>
      <w:pPr>
        <w:ind w:left="3754" w:hanging="513"/>
      </w:pPr>
      <w:rPr>
        <w:lang w:val="en-US" w:eastAsia="en-US" w:bidi="ar-SA"/>
      </w:rPr>
    </w:lvl>
    <w:lvl w:ilvl="3" w:tplc="AC548BD4">
      <w:numFmt w:val="bullet"/>
      <w:lvlText w:val="•"/>
      <w:lvlJc w:val="left"/>
      <w:pPr>
        <w:ind w:left="4401" w:hanging="513"/>
      </w:pPr>
      <w:rPr>
        <w:lang w:val="en-US" w:eastAsia="en-US" w:bidi="ar-SA"/>
      </w:rPr>
    </w:lvl>
    <w:lvl w:ilvl="4" w:tplc="A7F62590">
      <w:numFmt w:val="bullet"/>
      <w:lvlText w:val="•"/>
      <w:lvlJc w:val="left"/>
      <w:pPr>
        <w:ind w:left="5049" w:hanging="513"/>
      </w:pPr>
      <w:rPr>
        <w:lang w:val="en-US" w:eastAsia="en-US" w:bidi="ar-SA"/>
      </w:rPr>
    </w:lvl>
    <w:lvl w:ilvl="5" w:tplc="50C063F8">
      <w:numFmt w:val="bullet"/>
      <w:lvlText w:val="•"/>
      <w:lvlJc w:val="left"/>
      <w:pPr>
        <w:ind w:left="5696" w:hanging="513"/>
      </w:pPr>
      <w:rPr>
        <w:lang w:val="en-US" w:eastAsia="en-US" w:bidi="ar-SA"/>
      </w:rPr>
    </w:lvl>
    <w:lvl w:ilvl="6" w:tplc="95845580">
      <w:numFmt w:val="bullet"/>
      <w:lvlText w:val="•"/>
      <w:lvlJc w:val="left"/>
      <w:pPr>
        <w:ind w:left="6343" w:hanging="513"/>
      </w:pPr>
      <w:rPr>
        <w:lang w:val="en-US" w:eastAsia="en-US" w:bidi="ar-SA"/>
      </w:rPr>
    </w:lvl>
    <w:lvl w:ilvl="7" w:tplc="7F042158">
      <w:numFmt w:val="bullet"/>
      <w:lvlText w:val="•"/>
      <w:lvlJc w:val="left"/>
      <w:pPr>
        <w:ind w:left="6991" w:hanging="513"/>
      </w:pPr>
      <w:rPr>
        <w:lang w:val="en-US" w:eastAsia="en-US" w:bidi="ar-SA"/>
      </w:rPr>
    </w:lvl>
    <w:lvl w:ilvl="8" w:tplc="90C4399C">
      <w:numFmt w:val="bullet"/>
      <w:lvlText w:val="•"/>
      <w:lvlJc w:val="left"/>
      <w:pPr>
        <w:ind w:left="7638" w:hanging="513"/>
      </w:pPr>
      <w:rPr>
        <w:lang w:val="en-US" w:eastAsia="en-US" w:bidi="ar-SA"/>
      </w:rPr>
    </w:lvl>
  </w:abstractNum>
  <w:num w:numId="1" w16cid:durableId="480081102">
    <w:abstractNumId w:val="1"/>
  </w:num>
  <w:num w:numId="2" w16cid:durableId="926042456">
    <w:abstractNumId w:val="2"/>
  </w:num>
  <w:num w:numId="3" w16cid:durableId="138504505">
    <w:abstractNumId w:val="0"/>
  </w:num>
  <w:num w:numId="4" w16cid:durableId="342168967">
    <w:abstractNumId w:val="4"/>
  </w:num>
  <w:num w:numId="5" w16cid:durableId="399595803">
    <w:abstractNumId w:val="7"/>
  </w:num>
  <w:num w:numId="6" w16cid:durableId="1407798300">
    <w:abstractNumId w:val="6"/>
  </w:num>
  <w:num w:numId="7" w16cid:durableId="534076671">
    <w:abstractNumId w:val="5"/>
  </w:num>
  <w:num w:numId="8" w16cid:durableId="1932860239">
    <w:abstractNumId w:val="8"/>
  </w:num>
  <w:num w:numId="9" w16cid:durableId="857352437">
    <w:abstractNumId w:val="9"/>
    <w:lvlOverride w:ilvl="0">
      <w:startOverride w:val="1"/>
    </w:lvlOverride>
    <w:lvlOverride w:ilvl="1"/>
    <w:lvlOverride w:ilvl="2"/>
    <w:lvlOverride w:ilvl="3"/>
    <w:lvlOverride w:ilvl="4"/>
    <w:lvlOverride w:ilvl="5"/>
    <w:lvlOverride w:ilvl="6"/>
    <w:lvlOverride w:ilvl="7"/>
    <w:lvlOverride w:ilvl="8"/>
  </w:num>
  <w:num w:numId="10" w16cid:durableId="100806665">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746616"/>
    <w:rsid w:val="00002E62"/>
    <w:rsid w:val="0000639E"/>
    <w:rsid w:val="00007CB0"/>
    <w:rsid w:val="000107D9"/>
    <w:rsid w:val="000164F2"/>
    <w:rsid w:val="00033F3F"/>
    <w:rsid w:val="000352D7"/>
    <w:rsid w:val="00035BCB"/>
    <w:rsid w:val="000362FB"/>
    <w:rsid w:val="00041686"/>
    <w:rsid w:val="00044798"/>
    <w:rsid w:val="000460BC"/>
    <w:rsid w:val="000474F5"/>
    <w:rsid w:val="00054E73"/>
    <w:rsid w:val="0006171F"/>
    <w:rsid w:val="00062D26"/>
    <w:rsid w:val="0006618E"/>
    <w:rsid w:val="00070FFB"/>
    <w:rsid w:val="00071520"/>
    <w:rsid w:val="000913CA"/>
    <w:rsid w:val="000949A0"/>
    <w:rsid w:val="000A45D3"/>
    <w:rsid w:val="000A4982"/>
    <w:rsid w:val="000B3120"/>
    <w:rsid w:val="000C46CF"/>
    <w:rsid w:val="000C6802"/>
    <w:rsid w:val="000C7CBF"/>
    <w:rsid w:val="000D147C"/>
    <w:rsid w:val="000D7A64"/>
    <w:rsid w:val="000E62C7"/>
    <w:rsid w:val="000F0897"/>
    <w:rsid w:val="000F57FB"/>
    <w:rsid w:val="001137A9"/>
    <w:rsid w:val="00114D3C"/>
    <w:rsid w:val="00120961"/>
    <w:rsid w:val="00131A8A"/>
    <w:rsid w:val="00133B44"/>
    <w:rsid w:val="00140045"/>
    <w:rsid w:val="00140BD8"/>
    <w:rsid w:val="001550C5"/>
    <w:rsid w:val="001552BD"/>
    <w:rsid w:val="00162EBA"/>
    <w:rsid w:val="00165FE5"/>
    <w:rsid w:val="0017332F"/>
    <w:rsid w:val="001734FF"/>
    <w:rsid w:val="0018461E"/>
    <w:rsid w:val="0019206C"/>
    <w:rsid w:val="001972D8"/>
    <w:rsid w:val="001A1BD5"/>
    <w:rsid w:val="001A7D65"/>
    <w:rsid w:val="001B007D"/>
    <w:rsid w:val="001B190A"/>
    <w:rsid w:val="001C21FE"/>
    <w:rsid w:val="001C79F6"/>
    <w:rsid w:val="001D3B0C"/>
    <w:rsid w:val="001D618F"/>
    <w:rsid w:val="001E25D6"/>
    <w:rsid w:val="001E425D"/>
    <w:rsid w:val="001F4A00"/>
    <w:rsid w:val="001F4F5D"/>
    <w:rsid w:val="00201CEA"/>
    <w:rsid w:val="00202313"/>
    <w:rsid w:val="0020250E"/>
    <w:rsid w:val="00204560"/>
    <w:rsid w:val="0022103A"/>
    <w:rsid w:val="00222917"/>
    <w:rsid w:val="0022773D"/>
    <w:rsid w:val="00240907"/>
    <w:rsid w:val="002511C8"/>
    <w:rsid w:val="002547FA"/>
    <w:rsid w:val="00267D0E"/>
    <w:rsid w:val="00271FEC"/>
    <w:rsid w:val="00274153"/>
    <w:rsid w:val="002755B5"/>
    <w:rsid w:val="00280401"/>
    <w:rsid w:val="002A1BD1"/>
    <w:rsid w:val="002B2829"/>
    <w:rsid w:val="002B6591"/>
    <w:rsid w:val="002C1A33"/>
    <w:rsid w:val="002C22A7"/>
    <w:rsid w:val="002D4917"/>
    <w:rsid w:val="002D7436"/>
    <w:rsid w:val="002E0A03"/>
    <w:rsid w:val="002E1021"/>
    <w:rsid w:val="002E562D"/>
    <w:rsid w:val="002E659B"/>
    <w:rsid w:val="002E793D"/>
    <w:rsid w:val="002F473D"/>
    <w:rsid w:val="002F7D65"/>
    <w:rsid w:val="00301A49"/>
    <w:rsid w:val="003063B2"/>
    <w:rsid w:val="00311774"/>
    <w:rsid w:val="003152D3"/>
    <w:rsid w:val="00342A62"/>
    <w:rsid w:val="00344707"/>
    <w:rsid w:val="00355858"/>
    <w:rsid w:val="00356497"/>
    <w:rsid w:val="003619CD"/>
    <w:rsid w:val="00370D0D"/>
    <w:rsid w:val="00386C4A"/>
    <w:rsid w:val="003872D7"/>
    <w:rsid w:val="003A4A55"/>
    <w:rsid w:val="003B39C1"/>
    <w:rsid w:val="003B41A4"/>
    <w:rsid w:val="003D0239"/>
    <w:rsid w:val="003D136D"/>
    <w:rsid w:val="003D4927"/>
    <w:rsid w:val="003E1076"/>
    <w:rsid w:val="003E13A6"/>
    <w:rsid w:val="003E2769"/>
    <w:rsid w:val="003E42B5"/>
    <w:rsid w:val="003E4D06"/>
    <w:rsid w:val="003E5B46"/>
    <w:rsid w:val="003F024A"/>
    <w:rsid w:val="003F1041"/>
    <w:rsid w:val="003F6B86"/>
    <w:rsid w:val="00403CF5"/>
    <w:rsid w:val="00404E6D"/>
    <w:rsid w:val="00415F27"/>
    <w:rsid w:val="0042698B"/>
    <w:rsid w:val="004416DE"/>
    <w:rsid w:val="0044232A"/>
    <w:rsid w:val="00451CE9"/>
    <w:rsid w:val="00452959"/>
    <w:rsid w:val="00455168"/>
    <w:rsid w:val="00481886"/>
    <w:rsid w:val="00482D13"/>
    <w:rsid w:val="00484EEE"/>
    <w:rsid w:val="00487977"/>
    <w:rsid w:val="00492992"/>
    <w:rsid w:val="004A6EC2"/>
    <w:rsid w:val="004A75C2"/>
    <w:rsid w:val="004B2354"/>
    <w:rsid w:val="004B4F6A"/>
    <w:rsid w:val="004C79A6"/>
    <w:rsid w:val="004D156D"/>
    <w:rsid w:val="004D237A"/>
    <w:rsid w:val="004D5964"/>
    <w:rsid w:val="004F056A"/>
    <w:rsid w:val="004F4E76"/>
    <w:rsid w:val="0050131B"/>
    <w:rsid w:val="00505CC8"/>
    <w:rsid w:val="00505F49"/>
    <w:rsid w:val="00506DB2"/>
    <w:rsid w:val="005112EE"/>
    <w:rsid w:val="00520474"/>
    <w:rsid w:val="00532C8E"/>
    <w:rsid w:val="00533A71"/>
    <w:rsid w:val="00536628"/>
    <w:rsid w:val="0054338A"/>
    <w:rsid w:val="0056181B"/>
    <w:rsid w:val="00562ED5"/>
    <w:rsid w:val="00565ACA"/>
    <w:rsid w:val="00576003"/>
    <w:rsid w:val="0057672C"/>
    <w:rsid w:val="00587409"/>
    <w:rsid w:val="00592C40"/>
    <w:rsid w:val="005C0773"/>
    <w:rsid w:val="005C48DE"/>
    <w:rsid w:val="005C65CD"/>
    <w:rsid w:val="005C72D8"/>
    <w:rsid w:val="005C7EB5"/>
    <w:rsid w:val="005D39E5"/>
    <w:rsid w:val="005D5AF7"/>
    <w:rsid w:val="005D5D07"/>
    <w:rsid w:val="005E2485"/>
    <w:rsid w:val="005F061F"/>
    <w:rsid w:val="005F115D"/>
    <w:rsid w:val="005F1758"/>
    <w:rsid w:val="005F1DD7"/>
    <w:rsid w:val="005F66B4"/>
    <w:rsid w:val="006022DD"/>
    <w:rsid w:val="00604C8C"/>
    <w:rsid w:val="0060685D"/>
    <w:rsid w:val="00612003"/>
    <w:rsid w:val="00613DCB"/>
    <w:rsid w:val="00617A9F"/>
    <w:rsid w:val="006205D2"/>
    <w:rsid w:val="0063530E"/>
    <w:rsid w:val="00636CC0"/>
    <w:rsid w:val="0064530B"/>
    <w:rsid w:val="00651460"/>
    <w:rsid w:val="00677987"/>
    <w:rsid w:val="00691867"/>
    <w:rsid w:val="00694E54"/>
    <w:rsid w:val="006A3376"/>
    <w:rsid w:val="006A46CD"/>
    <w:rsid w:val="006B3097"/>
    <w:rsid w:val="006D0625"/>
    <w:rsid w:val="006D0F21"/>
    <w:rsid w:val="006E4868"/>
    <w:rsid w:val="006F1E69"/>
    <w:rsid w:val="006F4282"/>
    <w:rsid w:val="006F4C1E"/>
    <w:rsid w:val="006F4CA8"/>
    <w:rsid w:val="006F640A"/>
    <w:rsid w:val="006F772B"/>
    <w:rsid w:val="007023D1"/>
    <w:rsid w:val="00703A1E"/>
    <w:rsid w:val="00703F96"/>
    <w:rsid w:val="007079EF"/>
    <w:rsid w:val="00713480"/>
    <w:rsid w:val="0071456D"/>
    <w:rsid w:val="007240CA"/>
    <w:rsid w:val="00740023"/>
    <w:rsid w:val="00746DC1"/>
    <w:rsid w:val="00757181"/>
    <w:rsid w:val="00767B2E"/>
    <w:rsid w:val="00773ED5"/>
    <w:rsid w:val="00777A13"/>
    <w:rsid w:val="007957AA"/>
    <w:rsid w:val="007965A4"/>
    <w:rsid w:val="007D01DD"/>
    <w:rsid w:val="007D4C25"/>
    <w:rsid w:val="007E0B0E"/>
    <w:rsid w:val="007E2500"/>
    <w:rsid w:val="007E3FA9"/>
    <w:rsid w:val="007E5762"/>
    <w:rsid w:val="00805E58"/>
    <w:rsid w:val="00807C39"/>
    <w:rsid w:val="00820F4A"/>
    <w:rsid w:val="0083261B"/>
    <w:rsid w:val="00840C2D"/>
    <w:rsid w:val="00840EBC"/>
    <w:rsid w:val="00844373"/>
    <w:rsid w:val="008455E2"/>
    <w:rsid w:val="00845BF9"/>
    <w:rsid w:val="008505F6"/>
    <w:rsid w:val="00856B6A"/>
    <w:rsid w:val="00894905"/>
    <w:rsid w:val="0089689F"/>
    <w:rsid w:val="0089698B"/>
    <w:rsid w:val="008A15F4"/>
    <w:rsid w:val="008A29B2"/>
    <w:rsid w:val="008B0969"/>
    <w:rsid w:val="008C2ADC"/>
    <w:rsid w:val="008C4E8A"/>
    <w:rsid w:val="008D0166"/>
    <w:rsid w:val="008D3E3E"/>
    <w:rsid w:val="008D4272"/>
    <w:rsid w:val="008E00DD"/>
    <w:rsid w:val="008E086A"/>
    <w:rsid w:val="00911ECD"/>
    <w:rsid w:val="00915E38"/>
    <w:rsid w:val="00917704"/>
    <w:rsid w:val="009262B3"/>
    <w:rsid w:val="009301DA"/>
    <w:rsid w:val="00930401"/>
    <w:rsid w:val="00930416"/>
    <w:rsid w:val="009353E5"/>
    <w:rsid w:val="00947D8D"/>
    <w:rsid w:val="00961496"/>
    <w:rsid w:val="009647FD"/>
    <w:rsid w:val="0096613F"/>
    <w:rsid w:val="00971E58"/>
    <w:rsid w:val="009835F9"/>
    <w:rsid w:val="009858DD"/>
    <w:rsid w:val="00992F57"/>
    <w:rsid w:val="009A5D57"/>
    <w:rsid w:val="009A7ED0"/>
    <w:rsid w:val="009B0C65"/>
    <w:rsid w:val="009B0FFB"/>
    <w:rsid w:val="009B2D3F"/>
    <w:rsid w:val="009D3CBE"/>
    <w:rsid w:val="009E1266"/>
    <w:rsid w:val="009F1EEB"/>
    <w:rsid w:val="009F3535"/>
    <w:rsid w:val="009F7204"/>
    <w:rsid w:val="009F750A"/>
    <w:rsid w:val="00A00696"/>
    <w:rsid w:val="00A01B7D"/>
    <w:rsid w:val="00A038AC"/>
    <w:rsid w:val="00A1532B"/>
    <w:rsid w:val="00A159F4"/>
    <w:rsid w:val="00A16D4F"/>
    <w:rsid w:val="00A22ED1"/>
    <w:rsid w:val="00A23A44"/>
    <w:rsid w:val="00A23C64"/>
    <w:rsid w:val="00A23E91"/>
    <w:rsid w:val="00A31755"/>
    <w:rsid w:val="00A35D10"/>
    <w:rsid w:val="00A403D2"/>
    <w:rsid w:val="00A446DD"/>
    <w:rsid w:val="00A44BFB"/>
    <w:rsid w:val="00A450F7"/>
    <w:rsid w:val="00A45F7A"/>
    <w:rsid w:val="00A6164A"/>
    <w:rsid w:val="00A675C4"/>
    <w:rsid w:val="00A714A1"/>
    <w:rsid w:val="00A749F9"/>
    <w:rsid w:val="00A81491"/>
    <w:rsid w:val="00A84F64"/>
    <w:rsid w:val="00AA12A8"/>
    <w:rsid w:val="00AC0487"/>
    <w:rsid w:val="00AC1782"/>
    <w:rsid w:val="00AC1FC7"/>
    <w:rsid w:val="00AC42EC"/>
    <w:rsid w:val="00AC50D5"/>
    <w:rsid w:val="00AD0E6C"/>
    <w:rsid w:val="00AD6BA7"/>
    <w:rsid w:val="00AE1AB1"/>
    <w:rsid w:val="00AE28FA"/>
    <w:rsid w:val="00AE2D29"/>
    <w:rsid w:val="00AE613E"/>
    <w:rsid w:val="00AE6519"/>
    <w:rsid w:val="00B07772"/>
    <w:rsid w:val="00B14095"/>
    <w:rsid w:val="00B26C05"/>
    <w:rsid w:val="00B31AAE"/>
    <w:rsid w:val="00B337A3"/>
    <w:rsid w:val="00B343D8"/>
    <w:rsid w:val="00B34EE4"/>
    <w:rsid w:val="00B351B7"/>
    <w:rsid w:val="00B551A1"/>
    <w:rsid w:val="00B760E9"/>
    <w:rsid w:val="00B76903"/>
    <w:rsid w:val="00B80287"/>
    <w:rsid w:val="00B87EF9"/>
    <w:rsid w:val="00B931E8"/>
    <w:rsid w:val="00BA7069"/>
    <w:rsid w:val="00BC199F"/>
    <w:rsid w:val="00BD0E35"/>
    <w:rsid w:val="00BD310B"/>
    <w:rsid w:val="00BD360E"/>
    <w:rsid w:val="00BD688F"/>
    <w:rsid w:val="00BF0120"/>
    <w:rsid w:val="00BF681B"/>
    <w:rsid w:val="00C013E5"/>
    <w:rsid w:val="00C06499"/>
    <w:rsid w:val="00C06771"/>
    <w:rsid w:val="00C06DA9"/>
    <w:rsid w:val="00C10B1E"/>
    <w:rsid w:val="00C243CC"/>
    <w:rsid w:val="00C268DC"/>
    <w:rsid w:val="00C30357"/>
    <w:rsid w:val="00C33DAC"/>
    <w:rsid w:val="00C4100A"/>
    <w:rsid w:val="00C41BF4"/>
    <w:rsid w:val="00C46C2B"/>
    <w:rsid w:val="00C5011A"/>
    <w:rsid w:val="00C5696B"/>
    <w:rsid w:val="00C63CA3"/>
    <w:rsid w:val="00C650C0"/>
    <w:rsid w:val="00C76DC6"/>
    <w:rsid w:val="00CA06F5"/>
    <w:rsid w:val="00CA193D"/>
    <w:rsid w:val="00CA1DB7"/>
    <w:rsid w:val="00CA70C1"/>
    <w:rsid w:val="00CB1CA4"/>
    <w:rsid w:val="00CB43E8"/>
    <w:rsid w:val="00CF2650"/>
    <w:rsid w:val="00CF301D"/>
    <w:rsid w:val="00CF6232"/>
    <w:rsid w:val="00D019E4"/>
    <w:rsid w:val="00D03FB3"/>
    <w:rsid w:val="00D2367D"/>
    <w:rsid w:val="00D335FD"/>
    <w:rsid w:val="00D33F8E"/>
    <w:rsid w:val="00D44BAE"/>
    <w:rsid w:val="00D462C1"/>
    <w:rsid w:val="00D53548"/>
    <w:rsid w:val="00D60144"/>
    <w:rsid w:val="00D62AFB"/>
    <w:rsid w:val="00D64B62"/>
    <w:rsid w:val="00D67704"/>
    <w:rsid w:val="00D74DF3"/>
    <w:rsid w:val="00D82054"/>
    <w:rsid w:val="00D82506"/>
    <w:rsid w:val="00D84AEB"/>
    <w:rsid w:val="00D85322"/>
    <w:rsid w:val="00D86CE2"/>
    <w:rsid w:val="00D92DA8"/>
    <w:rsid w:val="00DA3037"/>
    <w:rsid w:val="00DB1DC7"/>
    <w:rsid w:val="00DB5C04"/>
    <w:rsid w:val="00DC5C32"/>
    <w:rsid w:val="00DE38DB"/>
    <w:rsid w:val="00DE5CD9"/>
    <w:rsid w:val="00DF1183"/>
    <w:rsid w:val="00DF3BC8"/>
    <w:rsid w:val="00DF600D"/>
    <w:rsid w:val="00DF7A24"/>
    <w:rsid w:val="00E02EC9"/>
    <w:rsid w:val="00E05CDE"/>
    <w:rsid w:val="00E0758A"/>
    <w:rsid w:val="00E12F89"/>
    <w:rsid w:val="00E15425"/>
    <w:rsid w:val="00E15E43"/>
    <w:rsid w:val="00E309FE"/>
    <w:rsid w:val="00E35A90"/>
    <w:rsid w:val="00E50BDF"/>
    <w:rsid w:val="00E55BB5"/>
    <w:rsid w:val="00E678CC"/>
    <w:rsid w:val="00E70A7D"/>
    <w:rsid w:val="00E7198C"/>
    <w:rsid w:val="00E80581"/>
    <w:rsid w:val="00E80604"/>
    <w:rsid w:val="00E86F15"/>
    <w:rsid w:val="00E92558"/>
    <w:rsid w:val="00EA1383"/>
    <w:rsid w:val="00EA197D"/>
    <w:rsid w:val="00EA2A2A"/>
    <w:rsid w:val="00EB0825"/>
    <w:rsid w:val="00EB084B"/>
    <w:rsid w:val="00EB13D9"/>
    <w:rsid w:val="00EB7F39"/>
    <w:rsid w:val="00EC350A"/>
    <w:rsid w:val="00ED3196"/>
    <w:rsid w:val="00ED32AE"/>
    <w:rsid w:val="00ED5B9C"/>
    <w:rsid w:val="00EE52E5"/>
    <w:rsid w:val="00EE5529"/>
    <w:rsid w:val="00EE55A7"/>
    <w:rsid w:val="00EE6DEB"/>
    <w:rsid w:val="00EF1F03"/>
    <w:rsid w:val="00EF353D"/>
    <w:rsid w:val="00EF7C72"/>
    <w:rsid w:val="00F010A9"/>
    <w:rsid w:val="00F2099C"/>
    <w:rsid w:val="00F3191B"/>
    <w:rsid w:val="00F35223"/>
    <w:rsid w:val="00F41B2E"/>
    <w:rsid w:val="00F4274F"/>
    <w:rsid w:val="00F43818"/>
    <w:rsid w:val="00F61BAF"/>
    <w:rsid w:val="00F71A82"/>
    <w:rsid w:val="00F76D2F"/>
    <w:rsid w:val="00F868F9"/>
    <w:rsid w:val="00F87018"/>
    <w:rsid w:val="00F91E93"/>
    <w:rsid w:val="00FA0DDA"/>
    <w:rsid w:val="00FB0CAB"/>
    <w:rsid w:val="00FB27D6"/>
    <w:rsid w:val="00FB7478"/>
    <w:rsid w:val="00FC03EE"/>
    <w:rsid w:val="00FC0956"/>
    <w:rsid w:val="00FC4161"/>
    <w:rsid w:val="00FC6255"/>
    <w:rsid w:val="00FC7440"/>
    <w:rsid w:val="00FC76E2"/>
    <w:rsid w:val="00FD44DD"/>
    <w:rsid w:val="01E6152D"/>
    <w:rsid w:val="091031EE"/>
    <w:rsid w:val="0C89471E"/>
    <w:rsid w:val="0CAB5F58"/>
    <w:rsid w:val="0CC233B0"/>
    <w:rsid w:val="0F4E1EE3"/>
    <w:rsid w:val="10280C0E"/>
    <w:rsid w:val="10403376"/>
    <w:rsid w:val="143D6344"/>
    <w:rsid w:val="20B736BA"/>
    <w:rsid w:val="21E5632B"/>
    <w:rsid w:val="2761574A"/>
    <w:rsid w:val="28FB134B"/>
    <w:rsid w:val="2A4370E4"/>
    <w:rsid w:val="330A1ACB"/>
    <w:rsid w:val="330B754D"/>
    <w:rsid w:val="34260F9E"/>
    <w:rsid w:val="34746616"/>
    <w:rsid w:val="35432C10"/>
    <w:rsid w:val="3EE94A45"/>
    <w:rsid w:val="40D66489"/>
    <w:rsid w:val="44320169"/>
    <w:rsid w:val="45B27966"/>
    <w:rsid w:val="4783009A"/>
    <w:rsid w:val="49462D46"/>
    <w:rsid w:val="4B8009CE"/>
    <w:rsid w:val="4DBA7991"/>
    <w:rsid w:val="4E152629"/>
    <w:rsid w:val="51E8570C"/>
    <w:rsid w:val="5244244A"/>
    <w:rsid w:val="55EA6A35"/>
    <w:rsid w:val="575304D2"/>
    <w:rsid w:val="5850198F"/>
    <w:rsid w:val="5F312F3C"/>
    <w:rsid w:val="60266CCC"/>
    <w:rsid w:val="63112987"/>
    <w:rsid w:val="64156F42"/>
    <w:rsid w:val="64642544"/>
    <w:rsid w:val="65927733"/>
    <w:rsid w:val="6C0F7FD7"/>
    <w:rsid w:val="6D7A04D7"/>
    <w:rsid w:val="72740C55"/>
    <w:rsid w:val="738B621F"/>
    <w:rsid w:val="75085D09"/>
    <w:rsid w:val="77FF2E6B"/>
    <w:rsid w:val="7B9F2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97204BC"/>
  <w15:docId w15:val="{F0561F15-59D4-4216-A44D-D0E8C978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kern w:val="2"/>
      <w:sz w:val="24"/>
      <w:szCs w:val="22"/>
      <w:lang w:val="en-PH"/>
      <w14:ligatures w14:val="standardContextual"/>
    </w:rPr>
  </w:style>
  <w:style w:type="paragraph" w:styleId="Heading1">
    <w:name w:val="heading 1"/>
    <w:basedOn w:val="Normal"/>
    <w:next w:val="Normal"/>
    <w:link w:val="Heading1Char"/>
    <w:qFormat/>
    <w:rsid w:val="005C7EB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link w:val="Heading3Char"/>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uiPriority w:val="99"/>
    <w:unhideWhenUsed/>
    <w:qFormat/>
    <w:pPr>
      <w:tabs>
        <w:tab w:val="center" w:pos="4513"/>
        <w:tab w:val="right" w:pos="9026"/>
      </w:tabs>
      <w:spacing w:after="0" w:line="240" w:lineRule="auto"/>
    </w:pPr>
  </w:style>
  <w:style w:type="paragraph" w:styleId="Header">
    <w:name w:val="header"/>
    <w:basedOn w:val="Normal"/>
    <w:uiPriority w:val="99"/>
    <w:unhideWhenUsed/>
    <w:qFormat/>
    <w:pPr>
      <w:tabs>
        <w:tab w:val="center" w:pos="4513"/>
        <w:tab w:val="right" w:pos="9026"/>
      </w:tabs>
      <w:spacing w:after="0" w:line="240" w:lineRule="auto"/>
    </w:p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qFormat/>
    <w:rPr>
      <w:rFonts w:ascii="SimSun" w:hAnsi="SimSun"/>
      <w:b/>
      <w:bCs/>
      <w:sz w:val="27"/>
      <w:szCs w:val="27"/>
      <w:lang w:eastAsia="zh-CN"/>
    </w:rPr>
  </w:style>
  <w:style w:type="character" w:customStyle="1" w:styleId="Heading2Char">
    <w:name w:val="Heading 2 Char"/>
    <w:basedOn w:val="DefaultParagraphFont"/>
    <w:link w:val="Heading2"/>
    <w:semiHidden/>
    <w:qFormat/>
    <w:rPr>
      <w:rFonts w:asciiTheme="majorHAnsi" w:eastAsiaTheme="majorEastAsia" w:hAnsiTheme="majorHAnsi" w:cstheme="majorBidi"/>
      <w:color w:val="2E74B5" w:themeColor="accent1" w:themeShade="BF"/>
      <w:kern w:val="2"/>
      <w:sz w:val="26"/>
      <w:szCs w:val="26"/>
      <w:lang w:val="en-PH"/>
      <w14:ligatures w14:val="standardContextual"/>
    </w:rPr>
  </w:style>
  <w:style w:type="character" w:customStyle="1" w:styleId="Heading1Char">
    <w:name w:val="Heading 1 Char"/>
    <w:basedOn w:val="DefaultParagraphFont"/>
    <w:link w:val="Heading1"/>
    <w:rsid w:val="005C7EB5"/>
    <w:rPr>
      <w:rFonts w:asciiTheme="majorHAnsi" w:eastAsiaTheme="majorEastAsia" w:hAnsiTheme="majorHAnsi" w:cstheme="majorBidi"/>
      <w:color w:val="2E74B5" w:themeColor="accent1" w:themeShade="BF"/>
      <w:kern w:val="2"/>
      <w:sz w:val="32"/>
      <w:szCs w:val="32"/>
      <w:lang w:val="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30534/ijatcse/2023/011262023" TargetMode="External"/><Relationship Id="rId18" Type="http://schemas.openxmlformats.org/officeDocument/2006/relationships/hyperlink" Target="https://doi.org/10.3390/s22207974" TargetMode="External"/><Relationship Id="rId26" Type="http://schemas.openxmlformats.org/officeDocument/2006/relationships/hyperlink" Target="https://doi.org/10.1109/iceca63461.2024.10801172" TargetMode="External"/><Relationship Id="rId39" Type="http://schemas.openxmlformats.org/officeDocument/2006/relationships/hyperlink" Target="https://doi.org/10.1186/s12889-022-14625-4" TargetMode="External"/><Relationship Id="rId21" Type="http://schemas.openxmlformats.org/officeDocument/2006/relationships/hyperlink" Target="https://doi.org/10.14288/1.0444898" TargetMode="External"/><Relationship Id="rId34" Type="http://schemas.openxmlformats.org/officeDocument/2006/relationships/hyperlink" Target="https://doi.org/10.1080/10408398.2020.1747978" TargetMode="External"/><Relationship Id="rId42" Type="http://schemas.openxmlformats.org/officeDocument/2006/relationships/hyperlink" Target="https://doi.org/10.1016/j.jenvman.2025.113298" TargetMode="External"/><Relationship Id="rId47" Type="http://schemas.openxmlformats.org/officeDocument/2006/relationships/hyperlink" Target="https://doi.org/10.47852/bonviewAIA3202798" TargetMode="External"/><Relationship Id="rId50" Type="http://schemas.openxmlformats.org/officeDocument/2006/relationships/hyperlink" Target="https://doi.org/10.3390/su14105762" TargetMode="External"/><Relationship Id="rId55" Type="http://schemas.openxmlformats.org/officeDocument/2006/relationships/hyperlink" Target="https://doi.org/10.3390/app1119878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sisinternational.org/journals/ijriss/articles/quantifying-the-usability-of-a-learner-data-management-system-a-descriptive-analysis-of-perceived-usefulness-perceived-ease-of-use-and-intention-to-use/" TargetMode="External"/><Relationship Id="rId29" Type="http://schemas.openxmlformats.org/officeDocument/2006/relationships/hyperlink" Target="https://arxiv.org/abs/2204.07437" TargetMode="External"/><Relationship Id="rId11" Type="http://schemas.openxmlformats.org/officeDocument/2006/relationships/image" Target="media/image4.png"/><Relationship Id="rId24" Type="http://schemas.openxmlformats.org/officeDocument/2006/relationships/hyperlink" Target="https://doi.org/10.1002/cl2.1143" TargetMode="External"/><Relationship Id="rId32" Type="http://schemas.openxmlformats.org/officeDocument/2006/relationships/hyperlink" Target="https://doi.org/10.1002/icd.2381" TargetMode="External"/><Relationship Id="rId37" Type="http://schemas.openxmlformats.org/officeDocument/2006/relationships/hyperlink" Target="https://doi.org/10.1007/978-3-031-48891-7_8" TargetMode="External"/><Relationship Id="rId40" Type="http://schemas.openxmlformats.org/officeDocument/2006/relationships/hyperlink" Target="https://doi.org/10.1063/5.0249278" TargetMode="External"/><Relationship Id="rId45" Type="http://schemas.openxmlformats.org/officeDocument/2006/relationships/hyperlink" Target="https://doi.org/10.1109/IEMENTech60402.2023.10423485" TargetMode="External"/><Relationship Id="rId53" Type="http://schemas.openxmlformats.org/officeDocument/2006/relationships/hyperlink" Target="https://doi.org/10.31026/j.eng.2014.07.03"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quezoncity.gov.ph/program/qc-residents-can-exchange-trash-for-foodand-groceries-through-trash-to-cashbac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201/9781032642789-13" TargetMode="External"/><Relationship Id="rId22" Type="http://schemas.openxmlformats.org/officeDocument/2006/relationships/hyperlink" Target="https://doi.org/10.1109/ICCSP60870.2024.10544306" TargetMode="External"/><Relationship Id="rId27" Type="http://schemas.openxmlformats.org/officeDocument/2006/relationships/hyperlink" Target="https://doi.org/10.1016/j.procs.2024.01.0XX" TargetMode="External"/><Relationship Id="rId30" Type="http://schemas.openxmlformats.org/officeDocument/2006/relationships/hyperlink" Target="https://doi.org/10.1186/s12966-020-01065-9" TargetMode="External"/><Relationship Id="rId35" Type="http://schemas.openxmlformats.org/officeDocument/2006/relationships/hyperlink" Target="https://doi.org/10.1016/j.rineng.2025.104018" TargetMode="External"/><Relationship Id="rId43" Type="http://schemas.openxmlformats.org/officeDocument/2006/relationships/hyperlink" Target="https://doi.org/10.1155/2021/9975700" TargetMode="External"/><Relationship Id="rId48" Type="http://schemas.openxmlformats.org/officeDocument/2006/relationships/hyperlink" Target="https://doi.org/10.55927/ijis.v2i11.6610" TargetMode="External"/><Relationship Id="rId56" Type="http://schemas.openxmlformats.org/officeDocument/2006/relationships/hyperlink" Target="https://doi.org/10.1016/j.jclepro.2023.137012" TargetMode="External"/><Relationship Id="rId8" Type="http://schemas.openxmlformats.org/officeDocument/2006/relationships/image" Target="media/image1.jpeg"/><Relationship Id="rId51" Type="http://schemas.openxmlformats.org/officeDocument/2006/relationships/hyperlink" Target="https://doi.org/10.48084/etasr.7777" TargetMode="External"/><Relationship Id="rId3" Type="http://schemas.openxmlformats.org/officeDocument/2006/relationships/styles" Target="styles.xml"/><Relationship Id="rId12" Type="http://schemas.openxmlformats.org/officeDocument/2006/relationships/hyperlink" Target="https://www.researchgate.net/publication/393791312_Smart_Attendance_System_for_University_Students_Based_on_QR_Code" TargetMode="External"/><Relationship Id="rId17" Type="http://schemas.openxmlformats.org/officeDocument/2006/relationships/hyperlink" Target="https://doi.org/10.1155/2021/6627217" TargetMode="External"/><Relationship Id="rId25" Type="http://schemas.openxmlformats.org/officeDocument/2006/relationships/hyperlink" Target="https://arxiv.org/abs/2201.00180" TargetMode="External"/><Relationship Id="rId33" Type="http://schemas.openxmlformats.org/officeDocument/2006/relationships/hyperlink" Target="https://doi.org/10.1145/3641017" TargetMode="External"/><Relationship Id="rId38" Type="http://schemas.openxmlformats.org/officeDocument/2006/relationships/hyperlink" Target="https://doi.org/10.11492/ceispapers.ceis32.0_143" TargetMode="External"/><Relationship Id="rId46" Type="http://schemas.openxmlformats.org/officeDocument/2006/relationships/hyperlink" Target="https://doi.org/10.14569/IJACSA.2021.0121044" TargetMode="External"/><Relationship Id="rId20" Type="http://schemas.openxmlformats.org/officeDocument/2006/relationships/hyperlink" Target="https://philippinesgraphic.com.ph/2025/03/05/smsupermalls-trash-to-cash-initiative-empowers-communities-to-build-a-wastefree-future/" TargetMode="External"/><Relationship Id="rId41" Type="http://schemas.openxmlformats.org/officeDocument/2006/relationships/hyperlink" Target="https://publisher.uthm.edu.my/periodicals/index.php/eeee/article/view/3771" TargetMode="External"/><Relationship Id="rId54" Type="http://schemas.openxmlformats.org/officeDocument/2006/relationships/hyperlink" Target="https://doi.org/10.1002/sd.223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3390/a16020115" TargetMode="External"/><Relationship Id="rId23" Type="http://schemas.openxmlformats.org/officeDocument/2006/relationships/hyperlink" Target="https://doi.org/10.1080/13504622.2024.2321260" TargetMode="External"/><Relationship Id="rId28" Type="http://schemas.openxmlformats.org/officeDocument/2006/relationships/hyperlink" Target="https://doi.org/10.1515/jisys-2020-0143" TargetMode="External"/><Relationship Id="rId36" Type="http://schemas.openxmlformats.org/officeDocument/2006/relationships/hyperlink" Target="https://doi.org/10.3390/su141811459" TargetMode="External"/><Relationship Id="rId49" Type="http://schemas.openxmlformats.org/officeDocument/2006/relationships/hyperlink" Target="http://hdl.handle.net/2433/288907" TargetMode="External"/><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hyperlink" Target="https://doi.org/10.3390/app11104400" TargetMode="External"/><Relationship Id="rId44" Type="http://schemas.openxmlformats.org/officeDocument/2006/relationships/hyperlink" Target="https://doi.org/10.17485/IJST/v16i37.1389" TargetMode="External"/><Relationship Id="rId52" Type="http://schemas.openxmlformats.org/officeDocument/2006/relationships/hyperlink" Target="https://doi.org/10.1016/j.procs.2022.11.16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2EEF9-D72D-4688-8B77-FCC4BE7A3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1959</TotalTime>
  <Pages>58</Pages>
  <Words>13636</Words>
  <Characters>77728</Characters>
  <Application>Microsoft Office Word</Application>
  <DocSecurity>0</DocSecurity>
  <Lines>647</Lines>
  <Paragraphs>182</Paragraphs>
  <ScaleCrop>false</ScaleCrop>
  <Company/>
  <LinksUpToDate>false</LinksUpToDate>
  <CharactersWithSpaces>91182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dc:creator>
  <cp:lastModifiedBy>andrei caravana</cp:lastModifiedBy>
  <cp:revision>243</cp:revision>
  <dcterms:created xsi:type="dcterms:W3CDTF">2025-09-28T06:26:00Z</dcterms:created>
  <dcterms:modified xsi:type="dcterms:W3CDTF">2026-03-11T00:27:00Z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667253ABEF334D86994817EB3BB236E8_13</vt:lpwstr>
  </property>
</Properties>
</file>