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Thorlabs K10CR1 and Spectrometer Automation Setup</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pPr>
      <w:r w:rsidDel="00000000" w:rsidR="00000000" w:rsidRPr="00000000">
        <w:rPr>
          <w:rtl w:val="0"/>
        </w:rPr>
        <w:t xml:space="preserve">Welcome to the Thorlabs K10CR1 and Spectrometer Automation setup guide. This guide is designed to help you set up a GUI application using Tkinter for experiment automation. The application allows you to specify the start angle, final angle, step size, exposure time, and the number of accumulations for a Thorlabs K10CR1 rotation stage. The spectrometer collects data at each angle, providing a seamless solution for your experimental needs.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application automatically saves the collected data in CSV files within the "data" folder. Additionally, the generated plots are stored in the "plot" folder. You can also view the live plot on the GUI during the experiment.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4"/>
          <w:szCs w:val="24"/>
          <w:rtl w:val="0"/>
        </w:rPr>
        <w:t xml:space="preserve">Thorlabs K10CR1 Requirements</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hyperlink r:id="rId6">
        <w:r w:rsidDel="00000000" w:rsidR="00000000" w:rsidRPr="00000000">
          <w:rPr>
            <w:color w:val="1155cc"/>
            <w:u w:val="single"/>
            <w:rtl w:val="0"/>
          </w:rPr>
          <w:t xml:space="preserve">Download and install the APT (Advanced Positioning Technology) software from Thorlabs.</w:t>
        </w:r>
      </w:hyperlink>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Install QCoDeS Contrib Drivers:</w:t>
      </w:r>
    </w:p>
    <w:p w:rsidR="00000000" w:rsidDel="00000000" w:rsidP="00000000" w:rsidRDefault="00000000" w:rsidRPr="00000000" w14:paraId="0000000B">
      <w:pPr>
        <w:ind w:left="720" w:firstLine="0"/>
        <w:rPr>
          <w:b w:val="1"/>
        </w:rPr>
      </w:pPr>
      <w:r w:rsidDel="00000000" w:rsidR="00000000" w:rsidRPr="00000000">
        <w:rPr>
          <w:b w:val="1"/>
          <w:rtl w:val="0"/>
        </w:rPr>
        <w:t xml:space="preserve">pip install qcodes_contrib_drivers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Ocean Optics HR4000 Spectrometer Requirements</w:t>
      </w:r>
    </w:p>
    <w:p w:rsidR="00000000" w:rsidDel="00000000" w:rsidP="00000000" w:rsidRDefault="00000000" w:rsidRPr="00000000" w14:paraId="0000000E">
      <w:pPr>
        <w:numPr>
          <w:ilvl w:val="0"/>
          <w:numId w:val="2"/>
        </w:numPr>
        <w:ind w:left="720" w:hanging="360"/>
        <w:rPr>
          <w:u w:val="none"/>
        </w:rPr>
      </w:pPr>
      <w:hyperlink r:id="rId7">
        <w:r w:rsidDel="00000000" w:rsidR="00000000" w:rsidRPr="00000000">
          <w:rPr>
            <w:color w:val="1155cc"/>
            <w:u w:val="single"/>
            <w:rtl w:val="0"/>
          </w:rPr>
          <w:t xml:space="preserve">Download and install Spectra Suite for Ocean Optics spectrometers.</w:t>
        </w:r>
      </w:hyperlink>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Install Python Seabreeze:</w:t>
      </w:r>
    </w:p>
    <w:p w:rsidR="00000000" w:rsidDel="00000000" w:rsidP="00000000" w:rsidRDefault="00000000" w:rsidRPr="00000000" w14:paraId="00000010">
      <w:pPr>
        <w:ind w:left="720" w:firstLine="0"/>
        <w:rPr>
          <w:b w:val="1"/>
        </w:rPr>
      </w:pPr>
      <w:r w:rsidDel="00000000" w:rsidR="00000000" w:rsidRPr="00000000">
        <w:rPr>
          <w:b w:val="1"/>
          <w:rtl w:val="0"/>
        </w:rPr>
        <w:t xml:space="preserve">pip install seabreeze.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How to Run the Application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Open a terminal window on your computer and Navigate to the Application Folder: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Use the </w:t>
      </w:r>
      <w:r w:rsidDel="00000000" w:rsidR="00000000" w:rsidRPr="00000000">
        <w:rPr>
          <w:b w:val="1"/>
          <w:rtl w:val="0"/>
        </w:rPr>
        <w:t xml:space="preserve">cd </w:t>
      </w:r>
      <w:r w:rsidDel="00000000" w:rsidR="00000000" w:rsidRPr="00000000">
        <w:rPr>
          <w:rtl w:val="0"/>
        </w:rPr>
        <w:t xml:space="preserve">command to navigate to the folder where your application is located.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Type the following command and press Enter to run the application:</w:t>
      </w:r>
    </w:p>
    <w:p w:rsidR="00000000" w:rsidDel="00000000" w:rsidP="00000000" w:rsidRDefault="00000000" w:rsidRPr="00000000" w14:paraId="00000016">
      <w:pPr>
        <w:ind w:firstLine="720"/>
        <w:rPr>
          <w:b w:val="1"/>
        </w:rPr>
      </w:pPr>
      <w:r w:rsidDel="00000000" w:rsidR="00000000" w:rsidRPr="00000000">
        <w:rPr>
          <w:b w:val="1"/>
          <w:rtl w:val="0"/>
        </w:rPr>
        <w:t xml:space="preserve">python application.py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GUI application will open, providing a user-friendly interface for experiment automation.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Enter the required parameters, such as the start angle, final angle, step size, exposure time, and the number of accumulations.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Additional Resources</w:t>
      </w:r>
    </w:p>
    <w:p w:rsidR="00000000" w:rsidDel="00000000" w:rsidP="00000000" w:rsidRDefault="00000000" w:rsidRPr="00000000" w14:paraId="0000001C">
      <w:pPr>
        <w:numPr>
          <w:ilvl w:val="0"/>
          <w:numId w:val="4"/>
        </w:numPr>
        <w:ind w:left="720" w:hanging="360"/>
        <w:rPr>
          <w:u w:val="none"/>
        </w:rPr>
      </w:pPr>
      <w:hyperlink r:id="rId8">
        <w:r w:rsidDel="00000000" w:rsidR="00000000" w:rsidRPr="00000000">
          <w:rPr>
            <w:color w:val="1155cc"/>
            <w:u w:val="single"/>
            <w:rtl w:val="0"/>
          </w:rPr>
          <w:t xml:space="preserve">Learn More About QCoDeS Contrib Drivers:</w:t>
        </w:r>
      </w:hyperlink>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hyperlink r:id="rId9">
        <w:r w:rsidDel="00000000" w:rsidR="00000000" w:rsidRPr="00000000">
          <w:rPr>
            <w:color w:val="1155cc"/>
            <w:u w:val="single"/>
            <w:rtl w:val="0"/>
          </w:rPr>
          <w:t xml:space="preserve">Explore Thorlabs K10CR1 Example:</w:t>
        </w:r>
      </w:hyperlink>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hyperlink r:id="rId10">
        <w:r w:rsidDel="00000000" w:rsidR="00000000" w:rsidRPr="00000000">
          <w:rPr>
            <w:color w:val="1155cc"/>
            <w:u w:val="single"/>
            <w:rtl w:val="0"/>
          </w:rPr>
          <w:t xml:space="preserve">Read Python Seabreeze Documentation:</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ython-seabreeze.readthedocs.io/en/latest/install.html#installing-via-pip" TargetMode="External"/><Relationship Id="rId9" Type="http://schemas.openxmlformats.org/officeDocument/2006/relationships/hyperlink" Target="https://qcodes.github.io/Qcodes_contrib_drivers/examples/Thorlabs_K10CR1.html" TargetMode="External"/><Relationship Id="rId5" Type="http://schemas.openxmlformats.org/officeDocument/2006/relationships/styles" Target="styles.xml"/><Relationship Id="rId6" Type="http://schemas.openxmlformats.org/officeDocument/2006/relationships/hyperlink" Target="https://www.thorlabs.com/software_pages/viewsoftwarepage.cfm?code=Motion_Control" TargetMode="External"/><Relationship Id="rId7" Type="http://schemas.openxmlformats.org/officeDocument/2006/relationships/hyperlink" Target="https://digital.lib.washington.edu/researchworks/bitstream/handle/1773/37113/Appendix%20D%20-%20HR4000.pdf?sequence=5" TargetMode="External"/><Relationship Id="rId8" Type="http://schemas.openxmlformats.org/officeDocument/2006/relationships/hyperlink" Target="https://qcodes.github.io/Qcodes_contrib_driv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