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079D" w:rsidRPr="002D198A" w:rsidRDefault="00E50CF8" w:rsidP="00E50CF8">
      <w:pPr>
        <w:rPr>
          <w:rFonts w:ascii="Arial" w:hAnsi="Arial" w:cs="Arial"/>
          <w:b/>
          <w:sz w:val="36"/>
          <w:szCs w:val="36"/>
        </w:rPr>
      </w:pPr>
      <w:r w:rsidRPr="002D198A">
        <w:rPr>
          <w:rFonts w:ascii="Arial" w:hAnsi="Arial" w:cs="Arial"/>
          <w:b/>
          <w:sz w:val="36"/>
          <w:szCs w:val="36"/>
        </w:rPr>
        <w:t>Research Paper 1</w:t>
      </w:r>
    </w:p>
    <w:p w:rsidR="00E50CF8" w:rsidRPr="002D198A" w:rsidRDefault="00E50CF8" w:rsidP="00E50CF8">
      <w:pPr>
        <w:rPr>
          <w:rFonts w:ascii="Arial" w:hAnsi="Arial" w:cs="Arial"/>
          <w:b/>
          <w:sz w:val="36"/>
          <w:szCs w:val="36"/>
        </w:rPr>
      </w:pPr>
      <w:r w:rsidRPr="002D198A">
        <w:rPr>
          <w:rFonts w:ascii="Arial" w:hAnsi="Arial" w:cs="Arial"/>
          <w:sz w:val="62"/>
          <w:szCs w:val="62"/>
          <w:shd w:val="clear" w:color="auto" w:fill="FFFFFF"/>
        </w:rPr>
        <w:t>Predicting drug-target interactions</w:t>
      </w:r>
      <w:r w:rsidRPr="002D198A">
        <w:rPr>
          <w:rFonts w:ascii="Arial" w:hAnsi="Arial" w:cs="Arial"/>
          <w:sz w:val="18"/>
          <w:szCs w:val="18"/>
        </w:rPr>
        <w:br/>
      </w:r>
      <w:r w:rsidRPr="002D198A">
        <w:rPr>
          <w:rFonts w:ascii="Arial" w:hAnsi="Arial" w:cs="Arial"/>
          <w:sz w:val="62"/>
          <w:szCs w:val="62"/>
          <w:shd w:val="clear" w:color="auto" w:fill="FFFFFF"/>
        </w:rPr>
        <w:t>using machine learning with</w:t>
      </w:r>
      <w:r w:rsidRPr="002D198A">
        <w:rPr>
          <w:rFonts w:ascii="Arial" w:hAnsi="Arial" w:cs="Arial"/>
          <w:sz w:val="18"/>
          <w:szCs w:val="18"/>
        </w:rPr>
        <w:br/>
      </w:r>
      <w:r w:rsidRPr="002D198A">
        <w:rPr>
          <w:rFonts w:ascii="Arial" w:hAnsi="Arial" w:cs="Arial"/>
          <w:sz w:val="62"/>
          <w:szCs w:val="62"/>
          <w:shd w:val="clear" w:color="auto" w:fill="FFFFFF"/>
        </w:rPr>
        <w:t>improved data balancing and</w:t>
      </w:r>
      <w:r w:rsidRPr="002D198A">
        <w:rPr>
          <w:rFonts w:ascii="Arial" w:hAnsi="Arial" w:cs="Arial"/>
          <w:sz w:val="18"/>
          <w:szCs w:val="18"/>
        </w:rPr>
        <w:br/>
      </w:r>
      <w:r w:rsidRPr="002D198A">
        <w:rPr>
          <w:rFonts w:ascii="Arial" w:hAnsi="Arial" w:cs="Arial"/>
          <w:sz w:val="62"/>
          <w:szCs w:val="62"/>
          <w:shd w:val="clear" w:color="auto" w:fill="FFFFFF"/>
        </w:rPr>
        <w:t>feature engineering</w:t>
      </w:r>
    </w:p>
    <w:p w:rsidR="00E50CF8" w:rsidRPr="002D198A" w:rsidRDefault="00E50CF8" w:rsidP="00E50CF8">
      <w:pPr>
        <w:pStyle w:val="ds-markdown-paragraph"/>
        <w:shd w:val="clear" w:color="auto" w:fill="FFFFFF"/>
        <w:spacing w:before="206" w:beforeAutospacing="0" w:after="206" w:afterAutospacing="0" w:line="429" w:lineRule="atLeast"/>
        <w:rPr>
          <w:rFonts w:ascii="Arial" w:hAnsi="Arial" w:cs="Arial"/>
          <w:color w:val="404040"/>
        </w:rPr>
      </w:pPr>
      <w:r w:rsidRPr="002D198A">
        <w:rPr>
          <w:rStyle w:val="Strong"/>
          <w:rFonts w:ascii="Arial" w:hAnsi="Arial" w:cs="Arial"/>
          <w:color w:val="404040"/>
        </w:rPr>
        <w:t>Problem Solved</w:t>
      </w:r>
      <w:proofErr w:type="gramStart"/>
      <w:r w:rsidRPr="002D198A">
        <w:rPr>
          <w:rStyle w:val="Strong"/>
          <w:rFonts w:ascii="Arial" w:hAnsi="Arial" w:cs="Arial"/>
          <w:color w:val="404040"/>
        </w:rPr>
        <w:t>:</w:t>
      </w:r>
      <w:proofErr w:type="gramEnd"/>
      <w:r w:rsidRPr="002D198A">
        <w:rPr>
          <w:rFonts w:ascii="Arial" w:hAnsi="Arial" w:cs="Arial"/>
          <w:color w:val="404040"/>
        </w:rPr>
        <w:br/>
        <w:t>The study addressed the challenges in predicting Drug-Target Interactions (DTIs), including data imbalance, the complexity of biochemical representations, and the limitations of traditional drug discovery methods. The proposed hybrid framework aimed to improve prediction accuracy and scalability in computational drug discovery.</w:t>
      </w:r>
    </w:p>
    <w:p w:rsidR="00E50CF8" w:rsidRPr="002D198A" w:rsidRDefault="00E50CF8" w:rsidP="00E50CF8">
      <w:pPr>
        <w:pStyle w:val="ds-markdown-paragraph"/>
        <w:shd w:val="clear" w:color="auto" w:fill="FFFFFF"/>
        <w:spacing w:before="206" w:beforeAutospacing="0" w:after="206" w:afterAutospacing="0" w:line="429" w:lineRule="atLeast"/>
        <w:rPr>
          <w:rFonts w:ascii="Arial" w:hAnsi="Arial" w:cs="Arial"/>
          <w:color w:val="404040"/>
        </w:rPr>
      </w:pPr>
      <w:r w:rsidRPr="002D198A">
        <w:rPr>
          <w:rStyle w:val="Strong"/>
          <w:rFonts w:ascii="Arial" w:hAnsi="Arial" w:cs="Arial"/>
          <w:color w:val="404040"/>
        </w:rPr>
        <w:t>Dataset Used</w:t>
      </w:r>
      <w:proofErr w:type="gramStart"/>
      <w:r w:rsidRPr="002D198A">
        <w:rPr>
          <w:rStyle w:val="Strong"/>
          <w:rFonts w:ascii="Arial" w:hAnsi="Arial" w:cs="Arial"/>
          <w:color w:val="404040"/>
        </w:rPr>
        <w:t>:</w:t>
      </w:r>
      <w:proofErr w:type="gramEnd"/>
      <w:r w:rsidRPr="002D198A">
        <w:rPr>
          <w:rFonts w:ascii="Arial" w:hAnsi="Arial" w:cs="Arial"/>
          <w:color w:val="404040"/>
        </w:rPr>
        <w:br/>
        <w:t xml:space="preserve">The researchers utilized datasets from </w:t>
      </w:r>
      <w:proofErr w:type="spellStart"/>
      <w:r w:rsidRPr="002D198A">
        <w:rPr>
          <w:rFonts w:ascii="Arial" w:hAnsi="Arial" w:cs="Arial"/>
          <w:color w:val="404040"/>
        </w:rPr>
        <w:t>BindingDB</w:t>
      </w:r>
      <w:proofErr w:type="spellEnd"/>
      <w:r w:rsidRPr="002D198A">
        <w:rPr>
          <w:rFonts w:ascii="Arial" w:hAnsi="Arial" w:cs="Arial"/>
          <w:color w:val="404040"/>
        </w:rPr>
        <w:t>, specifically:</w:t>
      </w:r>
    </w:p>
    <w:p w:rsidR="00E50CF8" w:rsidRPr="002D198A" w:rsidRDefault="00E50CF8" w:rsidP="00E50CF8">
      <w:pPr>
        <w:pStyle w:val="ds-markdown-paragraph"/>
        <w:numPr>
          <w:ilvl w:val="0"/>
          <w:numId w:val="11"/>
        </w:numPr>
        <w:shd w:val="clear" w:color="auto" w:fill="FFFFFF"/>
        <w:spacing w:before="0" w:beforeAutospacing="0" w:line="429" w:lineRule="atLeast"/>
        <w:ind w:left="0"/>
        <w:rPr>
          <w:rFonts w:ascii="Arial" w:hAnsi="Arial" w:cs="Arial"/>
          <w:color w:val="404040"/>
        </w:rPr>
      </w:pPr>
      <w:proofErr w:type="spellStart"/>
      <w:r w:rsidRPr="002D198A">
        <w:rPr>
          <w:rStyle w:val="Strong"/>
          <w:rFonts w:ascii="Arial" w:hAnsi="Arial" w:cs="Arial"/>
          <w:color w:val="404040"/>
        </w:rPr>
        <w:t>BindingDB-Kd</w:t>
      </w:r>
      <w:proofErr w:type="spellEnd"/>
      <w:r w:rsidRPr="002D198A">
        <w:rPr>
          <w:rFonts w:ascii="Arial" w:hAnsi="Arial" w:cs="Arial"/>
          <w:color w:val="404040"/>
        </w:rPr>
        <w:t>: 52,284 DTI pairs, 10,665 unique drugs, 1,413 unique proteins.</w:t>
      </w:r>
    </w:p>
    <w:p w:rsidR="00E50CF8" w:rsidRPr="002D198A" w:rsidRDefault="00E50CF8" w:rsidP="00E50CF8">
      <w:pPr>
        <w:pStyle w:val="ds-markdown-paragraph"/>
        <w:numPr>
          <w:ilvl w:val="0"/>
          <w:numId w:val="11"/>
        </w:numPr>
        <w:shd w:val="clear" w:color="auto" w:fill="FFFFFF"/>
        <w:spacing w:before="0" w:beforeAutospacing="0" w:line="429" w:lineRule="atLeast"/>
        <w:ind w:left="0"/>
        <w:rPr>
          <w:rFonts w:ascii="Arial" w:hAnsi="Arial" w:cs="Arial"/>
          <w:color w:val="404040"/>
        </w:rPr>
      </w:pPr>
      <w:proofErr w:type="spellStart"/>
      <w:r w:rsidRPr="002D198A">
        <w:rPr>
          <w:rStyle w:val="Strong"/>
          <w:rFonts w:ascii="Arial" w:hAnsi="Arial" w:cs="Arial"/>
          <w:color w:val="404040"/>
        </w:rPr>
        <w:t>BindingDB</w:t>
      </w:r>
      <w:proofErr w:type="spellEnd"/>
      <w:r w:rsidRPr="002D198A">
        <w:rPr>
          <w:rStyle w:val="Strong"/>
          <w:rFonts w:ascii="Arial" w:hAnsi="Arial" w:cs="Arial"/>
          <w:color w:val="404040"/>
        </w:rPr>
        <w:t>-Ki</w:t>
      </w:r>
      <w:r w:rsidRPr="002D198A">
        <w:rPr>
          <w:rFonts w:ascii="Arial" w:hAnsi="Arial" w:cs="Arial"/>
          <w:color w:val="404040"/>
        </w:rPr>
        <w:t>: 375,032 DTI pairs, 174,662 unique drugs, 3,070 unique proteins.</w:t>
      </w:r>
    </w:p>
    <w:p w:rsidR="00E50CF8" w:rsidRPr="002D198A" w:rsidRDefault="00E50CF8" w:rsidP="00E50CF8">
      <w:pPr>
        <w:pStyle w:val="ds-markdown-paragraph"/>
        <w:numPr>
          <w:ilvl w:val="0"/>
          <w:numId w:val="11"/>
        </w:numPr>
        <w:shd w:val="clear" w:color="auto" w:fill="FFFFFF"/>
        <w:spacing w:before="0" w:beforeAutospacing="0" w:line="429" w:lineRule="atLeast"/>
        <w:ind w:left="0"/>
        <w:rPr>
          <w:rFonts w:ascii="Arial" w:hAnsi="Arial" w:cs="Arial"/>
          <w:color w:val="404040"/>
        </w:rPr>
      </w:pPr>
      <w:r w:rsidRPr="002D198A">
        <w:rPr>
          <w:rStyle w:val="Strong"/>
          <w:rFonts w:ascii="Arial" w:hAnsi="Arial" w:cs="Arial"/>
          <w:color w:val="404040"/>
        </w:rPr>
        <w:t>BindingDB-IC50</w:t>
      </w:r>
      <w:r w:rsidRPr="002D198A">
        <w:rPr>
          <w:rFonts w:ascii="Arial" w:hAnsi="Arial" w:cs="Arial"/>
          <w:color w:val="404040"/>
        </w:rPr>
        <w:t>: 991,486 DTI pairs, 549,205 unique drugs, 5,078 unique proteins.</w:t>
      </w:r>
    </w:p>
    <w:p w:rsidR="00E50CF8" w:rsidRPr="002D198A" w:rsidRDefault="00E50CF8" w:rsidP="00E50CF8">
      <w:pPr>
        <w:pStyle w:val="ds-markdown-paragraph"/>
        <w:shd w:val="clear" w:color="auto" w:fill="FFFFFF"/>
        <w:spacing w:before="206" w:beforeAutospacing="0" w:after="206" w:afterAutospacing="0" w:line="429" w:lineRule="atLeast"/>
        <w:rPr>
          <w:rFonts w:ascii="Arial" w:hAnsi="Arial" w:cs="Arial"/>
          <w:color w:val="404040"/>
        </w:rPr>
      </w:pPr>
      <w:r w:rsidRPr="002D198A">
        <w:rPr>
          <w:rStyle w:val="Strong"/>
          <w:rFonts w:ascii="Arial" w:hAnsi="Arial" w:cs="Arial"/>
          <w:color w:val="404040"/>
        </w:rPr>
        <w:t>Methods/Models Applied:</w:t>
      </w:r>
    </w:p>
    <w:p w:rsidR="00E50CF8" w:rsidRPr="002D198A" w:rsidRDefault="00E50CF8" w:rsidP="00E50CF8">
      <w:pPr>
        <w:pStyle w:val="ds-markdown-paragraph"/>
        <w:numPr>
          <w:ilvl w:val="0"/>
          <w:numId w:val="12"/>
        </w:numPr>
        <w:shd w:val="clear" w:color="auto" w:fill="FFFFFF"/>
        <w:spacing w:before="0" w:beforeAutospacing="0" w:after="60" w:afterAutospacing="0" w:line="429" w:lineRule="atLeast"/>
        <w:ind w:left="0"/>
        <w:rPr>
          <w:rFonts w:ascii="Arial" w:hAnsi="Arial" w:cs="Arial"/>
          <w:color w:val="404040"/>
        </w:rPr>
      </w:pPr>
      <w:r w:rsidRPr="002D198A">
        <w:rPr>
          <w:rStyle w:val="Strong"/>
          <w:rFonts w:ascii="Arial" w:hAnsi="Arial" w:cs="Arial"/>
          <w:color w:val="404040"/>
        </w:rPr>
        <w:t>Feature Engineering</w:t>
      </w:r>
      <w:r w:rsidRPr="002D198A">
        <w:rPr>
          <w:rFonts w:ascii="Arial" w:hAnsi="Arial" w:cs="Arial"/>
          <w:color w:val="404040"/>
        </w:rPr>
        <w:t>:</w:t>
      </w:r>
    </w:p>
    <w:p w:rsidR="00E50CF8" w:rsidRPr="002D198A" w:rsidRDefault="00E50CF8" w:rsidP="00E50CF8">
      <w:pPr>
        <w:pStyle w:val="ds-markdown-paragraph"/>
        <w:numPr>
          <w:ilvl w:val="1"/>
          <w:numId w:val="12"/>
        </w:numPr>
        <w:shd w:val="clear" w:color="auto" w:fill="FFFFFF"/>
        <w:spacing w:before="0" w:beforeAutospacing="0" w:line="429" w:lineRule="atLeast"/>
        <w:ind w:left="0"/>
        <w:rPr>
          <w:rFonts w:ascii="Arial" w:hAnsi="Arial" w:cs="Arial"/>
          <w:color w:val="404040"/>
        </w:rPr>
      </w:pPr>
      <w:r w:rsidRPr="002D198A">
        <w:rPr>
          <w:rStyle w:val="Strong"/>
          <w:rFonts w:ascii="Arial" w:hAnsi="Arial" w:cs="Arial"/>
          <w:color w:val="404040"/>
        </w:rPr>
        <w:t>Drug Features</w:t>
      </w:r>
      <w:r w:rsidRPr="002D198A">
        <w:rPr>
          <w:rFonts w:ascii="Arial" w:hAnsi="Arial" w:cs="Arial"/>
          <w:color w:val="404040"/>
        </w:rPr>
        <w:t>: Extracted using MACCS keys (structural fingerprints).</w:t>
      </w:r>
    </w:p>
    <w:p w:rsidR="00E50CF8" w:rsidRPr="002D198A" w:rsidRDefault="00E50CF8" w:rsidP="00E50CF8">
      <w:pPr>
        <w:pStyle w:val="ds-markdown-paragraph"/>
        <w:numPr>
          <w:ilvl w:val="1"/>
          <w:numId w:val="12"/>
        </w:numPr>
        <w:shd w:val="clear" w:color="auto" w:fill="FFFFFF"/>
        <w:spacing w:before="0" w:beforeAutospacing="0" w:line="429" w:lineRule="atLeast"/>
        <w:ind w:left="0"/>
        <w:rPr>
          <w:rFonts w:ascii="Arial" w:hAnsi="Arial" w:cs="Arial"/>
          <w:color w:val="404040"/>
        </w:rPr>
      </w:pPr>
      <w:r w:rsidRPr="002D198A">
        <w:rPr>
          <w:rStyle w:val="Strong"/>
          <w:rFonts w:ascii="Arial" w:hAnsi="Arial" w:cs="Arial"/>
          <w:color w:val="404040"/>
        </w:rPr>
        <w:t>Target Features</w:t>
      </w:r>
      <w:r w:rsidRPr="002D198A">
        <w:rPr>
          <w:rFonts w:ascii="Arial" w:hAnsi="Arial" w:cs="Arial"/>
          <w:color w:val="404040"/>
        </w:rPr>
        <w:t>: Represented using Amino Acid Composition (AAC) and Dipeptide Composition (DC).</w:t>
      </w:r>
    </w:p>
    <w:p w:rsidR="00E50CF8" w:rsidRPr="002D198A" w:rsidRDefault="00E50CF8" w:rsidP="00E50CF8">
      <w:pPr>
        <w:pStyle w:val="ds-markdown-paragraph"/>
        <w:numPr>
          <w:ilvl w:val="0"/>
          <w:numId w:val="12"/>
        </w:numPr>
        <w:shd w:val="clear" w:color="auto" w:fill="FFFFFF"/>
        <w:spacing w:before="0" w:beforeAutospacing="0" w:after="60" w:afterAutospacing="0" w:line="429" w:lineRule="atLeast"/>
        <w:ind w:left="0"/>
        <w:rPr>
          <w:rFonts w:ascii="Arial" w:hAnsi="Arial" w:cs="Arial"/>
          <w:color w:val="404040"/>
        </w:rPr>
      </w:pPr>
      <w:r w:rsidRPr="002D198A">
        <w:rPr>
          <w:rStyle w:val="Strong"/>
          <w:rFonts w:ascii="Arial" w:hAnsi="Arial" w:cs="Arial"/>
          <w:color w:val="404040"/>
        </w:rPr>
        <w:t>Data Balancing</w:t>
      </w:r>
      <w:r w:rsidRPr="002D198A">
        <w:rPr>
          <w:rFonts w:ascii="Arial" w:hAnsi="Arial" w:cs="Arial"/>
          <w:color w:val="404040"/>
        </w:rPr>
        <w:t>:</w:t>
      </w:r>
    </w:p>
    <w:p w:rsidR="00E50CF8" w:rsidRPr="002D198A" w:rsidRDefault="00E50CF8" w:rsidP="00E50CF8">
      <w:pPr>
        <w:pStyle w:val="ds-markdown-paragraph"/>
        <w:numPr>
          <w:ilvl w:val="1"/>
          <w:numId w:val="12"/>
        </w:numPr>
        <w:shd w:val="clear" w:color="auto" w:fill="FFFFFF"/>
        <w:spacing w:before="0" w:beforeAutospacing="0" w:line="429" w:lineRule="atLeast"/>
        <w:ind w:left="0"/>
        <w:rPr>
          <w:rFonts w:ascii="Arial" w:hAnsi="Arial" w:cs="Arial"/>
          <w:color w:val="404040"/>
        </w:rPr>
      </w:pPr>
      <w:r w:rsidRPr="002D198A">
        <w:rPr>
          <w:rStyle w:val="Strong"/>
          <w:rFonts w:ascii="Arial" w:hAnsi="Arial" w:cs="Arial"/>
          <w:color w:val="404040"/>
        </w:rPr>
        <w:t>Generative Adversarial Networks (GANs)</w:t>
      </w:r>
      <w:r w:rsidRPr="002D198A">
        <w:rPr>
          <w:rFonts w:ascii="Arial" w:hAnsi="Arial" w:cs="Arial"/>
          <w:color w:val="404040"/>
        </w:rPr>
        <w:t>: Generated synthetic data for the minority class to address imbalance.</w:t>
      </w:r>
    </w:p>
    <w:p w:rsidR="00E50CF8" w:rsidRPr="002D198A" w:rsidRDefault="00E50CF8" w:rsidP="00E50CF8">
      <w:pPr>
        <w:pStyle w:val="ds-markdown-paragraph"/>
        <w:numPr>
          <w:ilvl w:val="0"/>
          <w:numId w:val="12"/>
        </w:numPr>
        <w:shd w:val="clear" w:color="auto" w:fill="FFFFFF"/>
        <w:spacing w:before="0" w:beforeAutospacing="0" w:after="60" w:afterAutospacing="0" w:line="429" w:lineRule="atLeast"/>
        <w:ind w:left="0"/>
        <w:rPr>
          <w:rFonts w:ascii="Arial" w:hAnsi="Arial" w:cs="Arial"/>
          <w:color w:val="404040"/>
        </w:rPr>
      </w:pPr>
      <w:r w:rsidRPr="002D198A">
        <w:rPr>
          <w:rStyle w:val="Strong"/>
          <w:rFonts w:ascii="Arial" w:hAnsi="Arial" w:cs="Arial"/>
          <w:color w:val="404040"/>
        </w:rPr>
        <w:lastRenderedPageBreak/>
        <w:t>Machine Learning Models</w:t>
      </w:r>
      <w:r w:rsidRPr="002D198A">
        <w:rPr>
          <w:rFonts w:ascii="Arial" w:hAnsi="Arial" w:cs="Arial"/>
          <w:color w:val="404040"/>
        </w:rPr>
        <w:t>:</w:t>
      </w:r>
    </w:p>
    <w:p w:rsidR="00E50CF8" w:rsidRPr="002D198A" w:rsidRDefault="00E50CF8" w:rsidP="00E50CF8">
      <w:pPr>
        <w:pStyle w:val="ds-markdown-paragraph"/>
        <w:numPr>
          <w:ilvl w:val="1"/>
          <w:numId w:val="12"/>
        </w:numPr>
        <w:shd w:val="clear" w:color="auto" w:fill="FFFFFF"/>
        <w:spacing w:before="0" w:beforeAutospacing="0" w:line="429" w:lineRule="atLeast"/>
        <w:ind w:left="0"/>
        <w:rPr>
          <w:rFonts w:ascii="Arial" w:hAnsi="Arial" w:cs="Arial"/>
          <w:color w:val="404040"/>
        </w:rPr>
      </w:pPr>
      <w:r w:rsidRPr="002D198A">
        <w:rPr>
          <w:rStyle w:val="Strong"/>
          <w:rFonts w:ascii="Arial" w:hAnsi="Arial" w:cs="Arial"/>
          <w:color w:val="404040"/>
        </w:rPr>
        <w:t>Random Forest Classifier (RFC)</w:t>
      </w:r>
      <w:r w:rsidRPr="002D198A">
        <w:rPr>
          <w:rFonts w:ascii="Arial" w:hAnsi="Arial" w:cs="Arial"/>
          <w:color w:val="404040"/>
        </w:rPr>
        <w:t>: Primary model for DTI prediction.</w:t>
      </w:r>
    </w:p>
    <w:p w:rsidR="00E50CF8" w:rsidRPr="002D198A" w:rsidRDefault="00E50CF8" w:rsidP="00E50CF8">
      <w:pPr>
        <w:pStyle w:val="ds-markdown-paragraph"/>
        <w:numPr>
          <w:ilvl w:val="1"/>
          <w:numId w:val="12"/>
        </w:numPr>
        <w:shd w:val="clear" w:color="auto" w:fill="FFFFFF"/>
        <w:spacing w:before="0" w:beforeAutospacing="0" w:line="429" w:lineRule="atLeast"/>
        <w:ind w:left="0"/>
        <w:rPr>
          <w:rFonts w:ascii="Arial" w:hAnsi="Arial" w:cs="Arial"/>
          <w:color w:val="404040"/>
        </w:rPr>
      </w:pPr>
      <w:r w:rsidRPr="002D198A">
        <w:rPr>
          <w:rStyle w:val="Strong"/>
          <w:rFonts w:ascii="Arial" w:hAnsi="Arial" w:cs="Arial"/>
          <w:color w:val="404040"/>
        </w:rPr>
        <w:t>Comparison Models</w:t>
      </w:r>
      <w:r w:rsidRPr="002D198A">
        <w:rPr>
          <w:rFonts w:ascii="Arial" w:hAnsi="Arial" w:cs="Arial"/>
          <w:color w:val="404040"/>
        </w:rPr>
        <w:t xml:space="preserve">: Decision Tree (DTC), Multilayer Perceptron (MLP), Fully Connected Neural Network (FCNN), Multi-Head Attention FCNN (MHA-FCNN), and state-of-the-art models like </w:t>
      </w:r>
      <w:proofErr w:type="spellStart"/>
      <w:r w:rsidRPr="002D198A">
        <w:rPr>
          <w:rFonts w:ascii="Arial" w:hAnsi="Arial" w:cs="Arial"/>
          <w:color w:val="404040"/>
        </w:rPr>
        <w:t>DeepLPI</w:t>
      </w:r>
      <w:proofErr w:type="spellEnd"/>
      <w:r w:rsidRPr="002D198A">
        <w:rPr>
          <w:rFonts w:ascii="Arial" w:hAnsi="Arial" w:cs="Arial"/>
          <w:color w:val="404040"/>
        </w:rPr>
        <w:t xml:space="preserve">, </w:t>
      </w:r>
      <w:proofErr w:type="spellStart"/>
      <w:r w:rsidRPr="002D198A">
        <w:rPr>
          <w:rFonts w:ascii="Arial" w:hAnsi="Arial" w:cs="Arial"/>
          <w:color w:val="404040"/>
        </w:rPr>
        <w:t>BarlowDTI</w:t>
      </w:r>
      <w:proofErr w:type="spellEnd"/>
      <w:r w:rsidRPr="002D198A">
        <w:rPr>
          <w:rFonts w:ascii="Arial" w:hAnsi="Arial" w:cs="Arial"/>
          <w:color w:val="404040"/>
        </w:rPr>
        <w:t xml:space="preserve">, and </w:t>
      </w:r>
      <w:proofErr w:type="spellStart"/>
      <w:r w:rsidRPr="002D198A">
        <w:rPr>
          <w:rFonts w:ascii="Arial" w:hAnsi="Arial" w:cs="Arial"/>
          <w:color w:val="404040"/>
        </w:rPr>
        <w:t>Komet</w:t>
      </w:r>
      <w:proofErr w:type="spellEnd"/>
      <w:r w:rsidRPr="002D198A">
        <w:rPr>
          <w:rFonts w:ascii="Arial" w:hAnsi="Arial" w:cs="Arial"/>
          <w:color w:val="404040"/>
        </w:rPr>
        <w:t>.</w:t>
      </w:r>
    </w:p>
    <w:p w:rsidR="00E50CF8" w:rsidRPr="002D198A" w:rsidRDefault="00E50CF8" w:rsidP="00E50CF8">
      <w:pPr>
        <w:pStyle w:val="ds-markdown-paragraph"/>
        <w:shd w:val="clear" w:color="auto" w:fill="FFFFFF"/>
        <w:spacing w:before="206" w:beforeAutospacing="0" w:after="206" w:afterAutospacing="0" w:line="429" w:lineRule="atLeast"/>
        <w:rPr>
          <w:rFonts w:ascii="Arial" w:hAnsi="Arial" w:cs="Arial"/>
          <w:color w:val="404040"/>
        </w:rPr>
      </w:pPr>
      <w:r w:rsidRPr="002D198A">
        <w:rPr>
          <w:rStyle w:val="Strong"/>
          <w:rFonts w:ascii="Arial" w:hAnsi="Arial" w:cs="Arial"/>
          <w:color w:val="404040"/>
        </w:rPr>
        <w:t>Results Achieved</w:t>
      </w:r>
      <w:proofErr w:type="gramStart"/>
      <w:r w:rsidRPr="002D198A">
        <w:rPr>
          <w:rStyle w:val="Strong"/>
          <w:rFonts w:ascii="Arial" w:hAnsi="Arial" w:cs="Arial"/>
          <w:color w:val="404040"/>
        </w:rPr>
        <w:t>:</w:t>
      </w:r>
      <w:proofErr w:type="gramEnd"/>
      <w:r w:rsidRPr="002D198A">
        <w:rPr>
          <w:rFonts w:ascii="Arial" w:hAnsi="Arial" w:cs="Arial"/>
          <w:color w:val="404040"/>
        </w:rPr>
        <w:br/>
        <w:t>The GAN+RFC hybrid model achieved outstanding performance across all datasets:</w:t>
      </w:r>
    </w:p>
    <w:p w:rsidR="00E50CF8" w:rsidRPr="002D198A" w:rsidRDefault="00E50CF8" w:rsidP="00E50CF8">
      <w:pPr>
        <w:pStyle w:val="ds-markdown-paragraph"/>
        <w:numPr>
          <w:ilvl w:val="0"/>
          <w:numId w:val="13"/>
        </w:numPr>
        <w:shd w:val="clear" w:color="auto" w:fill="FFFFFF"/>
        <w:spacing w:before="0" w:beforeAutospacing="0" w:line="429" w:lineRule="atLeast"/>
        <w:ind w:left="0"/>
        <w:rPr>
          <w:rFonts w:ascii="Arial" w:hAnsi="Arial" w:cs="Arial"/>
          <w:color w:val="404040"/>
        </w:rPr>
      </w:pPr>
      <w:proofErr w:type="spellStart"/>
      <w:r w:rsidRPr="002D198A">
        <w:rPr>
          <w:rStyle w:val="Strong"/>
          <w:rFonts w:ascii="Arial" w:hAnsi="Arial" w:cs="Arial"/>
          <w:color w:val="404040"/>
        </w:rPr>
        <w:t>BindingDB-Kd</w:t>
      </w:r>
      <w:proofErr w:type="spellEnd"/>
      <w:r w:rsidRPr="002D198A">
        <w:rPr>
          <w:rFonts w:ascii="Arial" w:hAnsi="Arial" w:cs="Arial"/>
          <w:color w:val="404040"/>
        </w:rPr>
        <w:t>: Accuracy = 97.46%, ROC-AUC = 99.42%.</w:t>
      </w:r>
    </w:p>
    <w:p w:rsidR="00E50CF8" w:rsidRPr="002D198A" w:rsidRDefault="00E50CF8" w:rsidP="00E50CF8">
      <w:pPr>
        <w:pStyle w:val="ds-markdown-paragraph"/>
        <w:numPr>
          <w:ilvl w:val="0"/>
          <w:numId w:val="13"/>
        </w:numPr>
        <w:shd w:val="clear" w:color="auto" w:fill="FFFFFF"/>
        <w:spacing w:before="0" w:beforeAutospacing="0" w:line="429" w:lineRule="atLeast"/>
        <w:ind w:left="0"/>
        <w:rPr>
          <w:rFonts w:ascii="Arial" w:hAnsi="Arial" w:cs="Arial"/>
          <w:color w:val="404040"/>
        </w:rPr>
      </w:pPr>
      <w:proofErr w:type="spellStart"/>
      <w:r w:rsidRPr="002D198A">
        <w:rPr>
          <w:rStyle w:val="Strong"/>
          <w:rFonts w:ascii="Arial" w:hAnsi="Arial" w:cs="Arial"/>
          <w:color w:val="404040"/>
        </w:rPr>
        <w:t>BindingDB</w:t>
      </w:r>
      <w:proofErr w:type="spellEnd"/>
      <w:r w:rsidRPr="002D198A">
        <w:rPr>
          <w:rStyle w:val="Strong"/>
          <w:rFonts w:ascii="Arial" w:hAnsi="Arial" w:cs="Arial"/>
          <w:color w:val="404040"/>
        </w:rPr>
        <w:t>-Ki</w:t>
      </w:r>
      <w:r w:rsidRPr="002D198A">
        <w:rPr>
          <w:rFonts w:ascii="Arial" w:hAnsi="Arial" w:cs="Arial"/>
          <w:color w:val="404040"/>
        </w:rPr>
        <w:t>: Accuracy = 91.69%, ROC-AUC = 97.32%.</w:t>
      </w:r>
    </w:p>
    <w:p w:rsidR="00E50CF8" w:rsidRPr="002D198A" w:rsidRDefault="00E50CF8" w:rsidP="00E50CF8">
      <w:pPr>
        <w:pStyle w:val="ds-markdown-paragraph"/>
        <w:numPr>
          <w:ilvl w:val="0"/>
          <w:numId w:val="13"/>
        </w:numPr>
        <w:shd w:val="clear" w:color="auto" w:fill="FFFFFF"/>
        <w:spacing w:before="0" w:beforeAutospacing="0" w:line="429" w:lineRule="atLeast"/>
        <w:ind w:left="0"/>
        <w:rPr>
          <w:rFonts w:ascii="Arial" w:hAnsi="Arial" w:cs="Arial"/>
          <w:color w:val="404040"/>
        </w:rPr>
      </w:pPr>
      <w:r w:rsidRPr="002D198A">
        <w:rPr>
          <w:rStyle w:val="Strong"/>
          <w:rFonts w:ascii="Arial" w:hAnsi="Arial" w:cs="Arial"/>
          <w:color w:val="404040"/>
        </w:rPr>
        <w:t>BindingDB-IC50</w:t>
      </w:r>
      <w:r w:rsidRPr="002D198A">
        <w:rPr>
          <w:rFonts w:ascii="Arial" w:hAnsi="Arial" w:cs="Arial"/>
          <w:color w:val="404040"/>
        </w:rPr>
        <w:t>: Accuracy = 95.40%, ROC-AUC = 98.97%.</w:t>
      </w:r>
      <w:r w:rsidRPr="002D198A">
        <w:rPr>
          <w:rFonts w:ascii="Arial" w:hAnsi="Arial" w:cs="Arial"/>
          <w:color w:val="404040"/>
        </w:rPr>
        <w:br/>
        <w:t>The model outperformed existing methods in sensitivity, specificity, and error metrics (e.g., MAE, RMSE).</w:t>
      </w:r>
    </w:p>
    <w:p w:rsidR="00E50CF8" w:rsidRPr="002D198A" w:rsidRDefault="00E50CF8" w:rsidP="00E50CF8">
      <w:pPr>
        <w:pStyle w:val="ds-markdown-paragraph"/>
        <w:shd w:val="clear" w:color="auto" w:fill="FFFFFF"/>
        <w:spacing w:before="206" w:beforeAutospacing="0" w:after="206" w:afterAutospacing="0" w:line="429" w:lineRule="atLeast"/>
        <w:rPr>
          <w:rFonts w:ascii="Arial" w:hAnsi="Arial" w:cs="Arial"/>
          <w:color w:val="404040"/>
        </w:rPr>
      </w:pPr>
      <w:r w:rsidRPr="002D198A">
        <w:rPr>
          <w:rStyle w:val="Strong"/>
          <w:rFonts w:ascii="Arial" w:hAnsi="Arial" w:cs="Arial"/>
          <w:color w:val="404040"/>
        </w:rPr>
        <w:t>Gaps/Limitations:</w:t>
      </w:r>
    </w:p>
    <w:p w:rsidR="00E50CF8" w:rsidRPr="002D198A" w:rsidRDefault="00E50CF8" w:rsidP="00E50CF8">
      <w:pPr>
        <w:pStyle w:val="ds-markdown-paragraph"/>
        <w:numPr>
          <w:ilvl w:val="0"/>
          <w:numId w:val="14"/>
        </w:numPr>
        <w:shd w:val="clear" w:color="auto" w:fill="FFFFFF"/>
        <w:spacing w:before="0" w:beforeAutospacing="0" w:after="60" w:afterAutospacing="0" w:line="429" w:lineRule="atLeast"/>
        <w:ind w:left="0"/>
        <w:rPr>
          <w:rFonts w:ascii="Arial" w:hAnsi="Arial" w:cs="Arial"/>
          <w:color w:val="404040"/>
        </w:rPr>
      </w:pPr>
      <w:r w:rsidRPr="002D198A">
        <w:rPr>
          <w:rStyle w:val="Strong"/>
          <w:rFonts w:ascii="Arial" w:hAnsi="Arial" w:cs="Arial"/>
          <w:color w:val="404040"/>
        </w:rPr>
        <w:t>Model Scope</w:t>
      </w:r>
      <w:r w:rsidRPr="002D198A">
        <w:rPr>
          <w:rFonts w:ascii="Arial" w:hAnsi="Arial" w:cs="Arial"/>
          <w:color w:val="404040"/>
        </w:rPr>
        <w:t>:</w:t>
      </w:r>
    </w:p>
    <w:p w:rsidR="00E50CF8" w:rsidRPr="002D198A" w:rsidRDefault="00E50CF8" w:rsidP="00E50CF8">
      <w:pPr>
        <w:pStyle w:val="ds-markdown-paragraph"/>
        <w:numPr>
          <w:ilvl w:val="1"/>
          <w:numId w:val="14"/>
        </w:numPr>
        <w:shd w:val="clear" w:color="auto" w:fill="FFFFFF"/>
        <w:spacing w:before="0" w:beforeAutospacing="0" w:line="429" w:lineRule="atLeast"/>
        <w:ind w:left="0"/>
        <w:rPr>
          <w:rFonts w:ascii="Arial" w:hAnsi="Arial" w:cs="Arial"/>
          <w:color w:val="404040"/>
        </w:rPr>
      </w:pPr>
      <w:r w:rsidRPr="002D198A">
        <w:rPr>
          <w:rFonts w:ascii="Arial" w:hAnsi="Arial" w:cs="Arial"/>
          <w:color w:val="404040"/>
        </w:rPr>
        <w:t>Did not incorporate transformer-based deep learning models, which could capture long-range dependencies more effectively.</w:t>
      </w:r>
    </w:p>
    <w:p w:rsidR="00E50CF8" w:rsidRPr="002D198A" w:rsidRDefault="00E50CF8" w:rsidP="00E50CF8">
      <w:pPr>
        <w:pStyle w:val="ds-markdown-paragraph"/>
        <w:numPr>
          <w:ilvl w:val="0"/>
          <w:numId w:val="14"/>
        </w:numPr>
        <w:shd w:val="clear" w:color="auto" w:fill="FFFFFF"/>
        <w:spacing w:before="0" w:beforeAutospacing="0" w:after="60" w:afterAutospacing="0" w:line="429" w:lineRule="atLeast"/>
        <w:ind w:left="0"/>
        <w:rPr>
          <w:rFonts w:ascii="Arial" w:hAnsi="Arial" w:cs="Arial"/>
          <w:color w:val="404040"/>
        </w:rPr>
      </w:pPr>
      <w:r w:rsidRPr="002D198A">
        <w:rPr>
          <w:rStyle w:val="Strong"/>
          <w:rFonts w:ascii="Arial" w:hAnsi="Arial" w:cs="Arial"/>
          <w:color w:val="404040"/>
        </w:rPr>
        <w:t>Feature Fusion</w:t>
      </w:r>
      <w:r w:rsidRPr="002D198A">
        <w:rPr>
          <w:rFonts w:ascii="Arial" w:hAnsi="Arial" w:cs="Arial"/>
          <w:color w:val="404040"/>
        </w:rPr>
        <w:t>:</w:t>
      </w:r>
    </w:p>
    <w:p w:rsidR="00E50CF8" w:rsidRPr="002D198A" w:rsidRDefault="00E50CF8" w:rsidP="00E50CF8">
      <w:pPr>
        <w:pStyle w:val="ds-markdown-paragraph"/>
        <w:numPr>
          <w:ilvl w:val="1"/>
          <w:numId w:val="14"/>
        </w:numPr>
        <w:shd w:val="clear" w:color="auto" w:fill="FFFFFF"/>
        <w:spacing w:before="0" w:beforeAutospacing="0" w:line="429" w:lineRule="atLeast"/>
        <w:ind w:left="0"/>
        <w:rPr>
          <w:rFonts w:ascii="Arial" w:hAnsi="Arial" w:cs="Arial"/>
          <w:color w:val="404040"/>
        </w:rPr>
      </w:pPr>
      <w:r w:rsidRPr="002D198A">
        <w:rPr>
          <w:rFonts w:ascii="Arial" w:hAnsi="Arial" w:cs="Arial"/>
          <w:color w:val="404040"/>
        </w:rPr>
        <w:t>Limited use of advanced techniques to combine diverse data representations (e.g., graph-based features).</w:t>
      </w:r>
    </w:p>
    <w:p w:rsidR="00E50CF8" w:rsidRPr="002D198A" w:rsidRDefault="00E50CF8" w:rsidP="00E50CF8">
      <w:pPr>
        <w:pStyle w:val="ds-markdown-paragraph"/>
        <w:numPr>
          <w:ilvl w:val="0"/>
          <w:numId w:val="14"/>
        </w:numPr>
        <w:shd w:val="clear" w:color="auto" w:fill="FFFFFF"/>
        <w:spacing w:before="0" w:beforeAutospacing="0" w:after="60" w:afterAutospacing="0" w:line="429" w:lineRule="atLeast"/>
        <w:ind w:left="0"/>
        <w:rPr>
          <w:rFonts w:ascii="Arial" w:hAnsi="Arial" w:cs="Arial"/>
          <w:color w:val="404040"/>
        </w:rPr>
      </w:pPr>
      <w:r w:rsidRPr="002D198A">
        <w:rPr>
          <w:rStyle w:val="Strong"/>
          <w:rFonts w:ascii="Arial" w:hAnsi="Arial" w:cs="Arial"/>
          <w:color w:val="404040"/>
        </w:rPr>
        <w:t>Data Scarcity</w:t>
      </w:r>
      <w:r w:rsidRPr="002D198A">
        <w:rPr>
          <w:rFonts w:ascii="Arial" w:hAnsi="Arial" w:cs="Arial"/>
          <w:color w:val="404040"/>
        </w:rPr>
        <w:t>:</w:t>
      </w:r>
    </w:p>
    <w:p w:rsidR="00E50CF8" w:rsidRPr="002D198A" w:rsidRDefault="00E50CF8" w:rsidP="00E50CF8">
      <w:pPr>
        <w:pStyle w:val="ds-markdown-paragraph"/>
        <w:numPr>
          <w:ilvl w:val="1"/>
          <w:numId w:val="14"/>
        </w:numPr>
        <w:shd w:val="clear" w:color="auto" w:fill="FFFFFF"/>
        <w:spacing w:before="0" w:beforeAutospacing="0" w:line="429" w:lineRule="atLeast"/>
        <w:ind w:left="0"/>
        <w:rPr>
          <w:rFonts w:ascii="Arial" w:hAnsi="Arial" w:cs="Arial"/>
          <w:color w:val="404040"/>
        </w:rPr>
      </w:pPr>
      <w:r w:rsidRPr="002D198A">
        <w:rPr>
          <w:rFonts w:ascii="Arial" w:hAnsi="Arial" w:cs="Arial"/>
          <w:color w:val="404040"/>
        </w:rPr>
        <w:t>Few-shot learning methods were not explored to handle scenarios with limited labeled data.</w:t>
      </w:r>
    </w:p>
    <w:p w:rsidR="00E50CF8" w:rsidRPr="002D198A" w:rsidRDefault="00E50CF8" w:rsidP="00E50CF8">
      <w:pPr>
        <w:pStyle w:val="ds-markdown-paragraph"/>
        <w:numPr>
          <w:ilvl w:val="0"/>
          <w:numId w:val="14"/>
        </w:numPr>
        <w:shd w:val="clear" w:color="auto" w:fill="FFFFFF"/>
        <w:spacing w:before="0" w:beforeAutospacing="0" w:after="60" w:afterAutospacing="0" w:line="429" w:lineRule="atLeast"/>
        <w:ind w:left="0"/>
        <w:rPr>
          <w:rFonts w:ascii="Arial" w:hAnsi="Arial" w:cs="Arial"/>
          <w:color w:val="404040"/>
        </w:rPr>
      </w:pPr>
      <w:r w:rsidRPr="002D198A">
        <w:rPr>
          <w:rStyle w:val="Strong"/>
          <w:rFonts w:ascii="Arial" w:hAnsi="Arial" w:cs="Arial"/>
          <w:color w:val="404040"/>
        </w:rPr>
        <w:t>Statistical Significance</w:t>
      </w:r>
      <w:r w:rsidRPr="002D198A">
        <w:rPr>
          <w:rFonts w:ascii="Arial" w:hAnsi="Arial" w:cs="Arial"/>
          <w:color w:val="404040"/>
        </w:rPr>
        <w:t>:</w:t>
      </w:r>
    </w:p>
    <w:p w:rsidR="00E50CF8" w:rsidRPr="002D198A" w:rsidRDefault="00E50CF8" w:rsidP="00E50CF8">
      <w:pPr>
        <w:pStyle w:val="ds-markdown-paragraph"/>
        <w:numPr>
          <w:ilvl w:val="1"/>
          <w:numId w:val="14"/>
        </w:numPr>
        <w:shd w:val="clear" w:color="auto" w:fill="FFFFFF"/>
        <w:spacing w:before="0" w:beforeAutospacing="0" w:line="429" w:lineRule="atLeast"/>
        <w:ind w:left="0"/>
        <w:rPr>
          <w:rFonts w:ascii="Arial" w:hAnsi="Arial" w:cs="Arial"/>
          <w:color w:val="404040"/>
        </w:rPr>
      </w:pPr>
      <w:r w:rsidRPr="002D198A">
        <w:rPr>
          <w:rFonts w:ascii="Arial" w:hAnsi="Arial" w:cs="Arial"/>
          <w:color w:val="404040"/>
        </w:rPr>
        <w:t>The Friedman test indicated no statistically significant differences between models (p-value = 0.4289), suggesting further refinement may be needed.</w:t>
      </w:r>
    </w:p>
    <w:p w:rsidR="00E50CF8" w:rsidRPr="002D198A" w:rsidRDefault="00E50CF8" w:rsidP="00E50CF8">
      <w:pPr>
        <w:pStyle w:val="ds-markdown-paragraph"/>
        <w:shd w:val="clear" w:color="auto" w:fill="FFFFFF"/>
        <w:spacing w:before="206" w:beforeAutospacing="0" w:after="206" w:afterAutospacing="0" w:line="429" w:lineRule="atLeast"/>
        <w:rPr>
          <w:rFonts w:ascii="Arial" w:hAnsi="Arial" w:cs="Arial"/>
          <w:color w:val="404040"/>
        </w:rPr>
      </w:pPr>
      <w:r w:rsidRPr="002D198A">
        <w:rPr>
          <w:rStyle w:val="Strong"/>
          <w:rFonts w:ascii="Arial" w:hAnsi="Arial" w:cs="Arial"/>
          <w:color w:val="404040"/>
        </w:rPr>
        <w:lastRenderedPageBreak/>
        <w:t>Future Work</w:t>
      </w:r>
      <w:proofErr w:type="gramStart"/>
      <w:r w:rsidRPr="002D198A">
        <w:rPr>
          <w:rStyle w:val="Strong"/>
          <w:rFonts w:ascii="Arial" w:hAnsi="Arial" w:cs="Arial"/>
          <w:color w:val="404040"/>
        </w:rPr>
        <w:t>:</w:t>
      </w:r>
      <w:proofErr w:type="gramEnd"/>
      <w:r w:rsidRPr="002D198A">
        <w:rPr>
          <w:rFonts w:ascii="Arial" w:hAnsi="Arial" w:cs="Arial"/>
          <w:color w:val="404040"/>
        </w:rPr>
        <w:br/>
        <w:t>The authors proposed integrating transformer-based models, advanced feature fusion techniques, and few-shot learning to enhance robustness and generalizability in future studies.</w:t>
      </w:r>
    </w:p>
    <w:p w:rsidR="00E50CF8" w:rsidRPr="002D198A" w:rsidRDefault="00E50CF8" w:rsidP="00E50CF8">
      <w:pPr>
        <w:rPr>
          <w:rFonts w:ascii="Arial" w:hAnsi="Arial" w:cs="Arial"/>
          <w:b/>
          <w:sz w:val="36"/>
          <w:szCs w:val="36"/>
        </w:rPr>
      </w:pPr>
      <w:r w:rsidRPr="002D198A">
        <w:rPr>
          <w:rFonts w:ascii="Arial" w:hAnsi="Arial" w:cs="Arial"/>
          <w:b/>
          <w:sz w:val="36"/>
          <w:szCs w:val="36"/>
        </w:rPr>
        <w:t>Research Paper 2</w:t>
      </w:r>
    </w:p>
    <w:p w:rsidR="00E50CF8" w:rsidRPr="00E50CF8" w:rsidRDefault="00E50CF8" w:rsidP="00E50CF8">
      <w:pPr>
        <w:shd w:val="clear" w:color="auto" w:fill="FFFFFF"/>
        <w:spacing w:before="100" w:beforeAutospacing="1" w:after="206" w:line="240" w:lineRule="auto"/>
        <w:outlineLvl w:val="2"/>
        <w:rPr>
          <w:rFonts w:ascii="Arial" w:eastAsia="Times New Roman" w:hAnsi="Arial" w:cs="Arial"/>
          <w:color w:val="404040"/>
          <w:sz w:val="52"/>
          <w:szCs w:val="52"/>
        </w:rPr>
      </w:pPr>
      <w:r w:rsidRPr="00E50CF8">
        <w:rPr>
          <w:rFonts w:ascii="Arial" w:eastAsia="Times New Roman" w:hAnsi="Arial" w:cs="Arial"/>
          <w:color w:val="404040"/>
          <w:sz w:val="52"/>
          <w:szCs w:val="52"/>
        </w:rPr>
        <w:t>Predicting Drug-Target Interaction with Machine Learning</w:t>
      </w:r>
    </w:p>
    <w:p w:rsidR="00E50CF8" w:rsidRPr="002D198A" w:rsidRDefault="00E50CF8" w:rsidP="00E50CF8">
      <w:pPr>
        <w:rPr>
          <w:rFonts w:ascii="Arial" w:hAnsi="Arial" w:cs="Arial"/>
          <w:b/>
          <w:sz w:val="36"/>
          <w:szCs w:val="36"/>
        </w:rPr>
      </w:pPr>
    </w:p>
    <w:p w:rsidR="00E50CF8" w:rsidRPr="00E50CF8" w:rsidRDefault="00E50CF8" w:rsidP="00E50CF8">
      <w:pPr>
        <w:shd w:val="clear" w:color="auto" w:fill="FFFFFF"/>
        <w:spacing w:before="274" w:after="206" w:line="240" w:lineRule="auto"/>
        <w:outlineLvl w:val="2"/>
        <w:rPr>
          <w:rFonts w:ascii="Arial" w:eastAsia="Times New Roman" w:hAnsi="Arial" w:cs="Arial"/>
          <w:color w:val="404040"/>
          <w:sz w:val="27"/>
          <w:szCs w:val="27"/>
        </w:rPr>
      </w:pPr>
      <w:r w:rsidRPr="00E50CF8">
        <w:rPr>
          <w:rFonts w:ascii="Arial" w:eastAsia="Times New Roman" w:hAnsi="Arial" w:cs="Arial"/>
          <w:b/>
          <w:bCs/>
          <w:color w:val="404040"/>
          <w:sz w:val="27"/>
          <w:szCs w:val="27"/>
        </w:rPr>
        <w:t>1. Problem Solved</w:t>
      </w:r>
    </w:p>
    <w:p w:rsidR="00E50CF8" w:rsidRPr="00E50CF8" w:rsidRDefault="00E50CF8" w:rsidP="00E50CF8">
      <w:pPr>
        <w:shd w:val="clear" w:color="auto" w:fill="FFFFFF"/>
        <w:spacing w:before="206" w:after="206" w:line="429" w:lineRule="atLeast"/>
        <w:rPr>
          <w:rFonts w:ascii="Arial" w:eastAsia="Times New Roman" w:hAnsi="Arial" w:cs="Arial"/>
          <w:color w:val="404040"/>
          <w:sz w:val="24"/>
          <w:szCs w:val="24"/>
        </w:rPr>
      </w:pPr>
      <w:r w:rsidRPr="00E50CF8">
        <w:rPr>
          <w:rFonts w:ascii="Arial" w:eastAsia="Times New Roman" w:hAnsi="Arial" w:cs="Arial"/>
          <w:color w:val="404040"/>
          <w:sz w:val="24"/>
          <w:szCs w:val="24"/>
        </w:rPr>
        <w:t>The thesis addresses the challenge of </w:t>
      </w:r>
      <w:r w:rsidRPr="00E50CF8">
        <w:rPr>
          <w:rFonts w:ascii="Arial" w:eastAsia="Times New Roman" w:hAnsi="Arial" w:cs="Arial"/>
          <w:b/>
          <w:bCs/>
          <w:color w:val="404040"/>
          <w:sz w:val="24"/>
          <w:szCs w:val="24"/>
        </w:rPr>
        <w:t>predicting drug-target interactions (DTIs)</w:t>
      </w:r>
      <w:r w:rsidRPr="00E50CF8">
        <w:rPr>
          <w:rFonts w:ascii="Arial" w:eastAsia="Times New Roman" w:hAnsi="Arial" w:cs="Arial"/>
          <w:color w:val="404040"/>
          <w:sz w:val="24"/>
          <w:szCs w:val="24"/>
        </w:rPr>
        <w:t>—a critical but time-consuming and expensive step in drug discovery. Traditional experimental methods (e.g., lab testing) are costly and slow, while computational approaches often suffer from low accuracy or high false positives. Machine learning (ML) offers a faster, more scalable solution to identify potential drug-protein interactions, accelerating drug development.</w:t>
      </w:r>
    </w:p>
    <w:p w:rsidR="00E50CF8" w:rsidRPr="00E50CF8" w:rsidRDefault="00E50CF8" w:rsidP="00E50CF8">
      <w:pPr>
        <w:spacing w:before="480" w:after="480" w:line="240" w:lineRule="auto"/>
        <w:rPr>
          <w:rFonts w:ascii="Arial" w:eastAsia="Times New Roman" w:hAnsi="Arial" w:cs="Arial"/>
          <w:sz w:val="24"/>
          <w:szCs w:val="24"/>
        </w:rPr>
      </w:pPr>
      <w:r w:rsidRPr="00E50CF8">
        <w:rPr>
          <w:rFonts w:ascii="Arial" w:eastAsia="Times New Roman" w:hAnsi="Arial" w:cs="Arial"/>
          <w:sz w:val="24"/>
          <w:szCs w:val="24"/>
        </w:rPr>
        <w:pict>
          <v:rect id="_x0000_i1025" style="width:0;height:.75pt" o:hralign="center" o:hrstd="t" o:hrnoshade="t" o:hr="t" fillcolor="#404040" stroked="f"/>
        </w:pict>
      </w:r>
    </w:p>
    <w:p w:rsidR="00E50CF8" w:rsidRPr="00E50CF8" w:rsidRDefault="00E50CF8" w:rsidP="00E50CF8">
      <w:pPr>
        <w:shd w:val="clear" w:color="auto" w:fill="FFFFFF"/>
        <w:spacing w:before="274" w:after="206" w:line="240" w:lineRule="auto"/>
        <w:outlineLvl w:val="2"/>
        <w:rPr>
          <w:rFonts w:ascii="Arial" w:eastAsia="Times New Roman" w:hAnsi="Arial" w:cs="Arial"/>
          <w:color w:val="404040"/>
          <w:sz w:val="27"/>
          <w:szCs w:val="27"/>
        </w:rPr>
      </w:pPr>
      <w:r w:rsidRPr="00E50CF8">
        <w:rPr>
          <w:rFonts w:ascii="Arial" w:eastAsia="Times New Roman" w:hAnsi="Arial" w:cs="Arial"/>
          <w:b/>
          <w:bCs/>
          <w:color w:val="404040"/>
          <w:sz w:val="27"/>
          <w:szCs w:val="27"/>
        </w:rPr>
        <w:t>2. Datasets Used</w:t>
      </w:r>
    </w:p>
    <w:p w:rsidR="00E50CF8" w:rsidRPr="00E50CF8" w:rsidRDefault="00E50CF8" w:rsidP="00E50CF8">
      <w:pPr>
        <w:shd w:val="clear" w:color="auto" w:fill="FFFFFF"/>
        <w:spacing w:before="206" w:after="206" w:line="429" w:lineRule="atLeast"/>
        <w:rPr>
          <w:rFonts w:ascii="Arial" w:eastAsia="Times New Roman" w:hAnsi="Arial" w:cs="Arial"/>
          <w:color w:val="404040"/>
          <w:sz w:val="24"/>
          <w:szCs w:val="24"/>
        </w:rPr>
      </w:pPr>
      <w:r w:rsidRPr="00E50CF8">
        <w:rPr>
          <w:rFonts w:ascii="Arial" w:eastAsia="Times New Roman" w:hAnsi="Arial" w:cs="Arial"/>
          <w:color w:val="404040"/>
          <w:sz w:val="24"/>
          <w:szCs w:val="24"/>
        </w:rPr>
        <w:t>Several datasets were referenced across studies:</w:t>
      </w:r>
    </w:p>
    <w:p w:rsidR="00E50CF8" w:rsidRPr="00E50CF8" w:rsidRDefault="00E50CF8" w:rsidP="00E50CF8">
      <w:pPr>
        <w:numPr>
          <w:ilvl w:val="0"/>
          <w:numId w:val="15"/>
        </w:numPr>
        <w:shd w:val="clear" w:color="auto" w:fill="FFFFFF"/>
        <w:spacing w:after="60" w:line="429" w:lineRule="atLeast"/>
        <w:ind w:left="0"/>
        <w:rPr>
          <w:rFonts w:ascii="Arial" w:eastAsia="Times New Roman" w:hAnsi="Arial" w:cs="Arial"/>
          <w:color w:val="404040"/>
          <w:sz w:val="24"/>
          <w:szCs w:val="24"/>
        </w:rPr>
      </w:pPr>
      <w:r w:rsidRPr="00E50CF8">
        <w:rPr>
          <w:rFonts w:ascii="Arial" w:eastAsia="Times New Roman" w:hAnsi="Arial" w:cs="Arial"/>
          <w:b/>
          <w:bCs/>
          <w:color w:val="404040"/>
          <w:sz w:val="24"/>
          <w:szCs w:val="24"/>
        </w:rPr>
        <w:t>Gold Standard Dataset (</w:t>
      </w:r>
      <w:proofErr w:type="spellStart"/>
      <w:r w:rsidRPr="00E50CF8">
        <w:rPr>
          <w:rFonts w:ascii="Arial" w:eastAsia="Times New Roman" w:hAnsi="Arial" w:cs="Arial"/>
          <w:b/>
          <w:bCs/>
          <w:color w:val="404040"/>
          <w:sz w:val="24"/>
          <w:szCs w:val="24"/>
        </w:rPr>
        <w:t>Yamanishi</w:t>
      </w:r>
      <w:proofErr w:type="spellEnd"/>
      <w:r w:rsidRPr="00E50CF8">
        <w:rPr>
          <w:rFonts w:ascii="Arial" w:eastAsia="Times New Roman" w:hAnsi="Arial" w:cs="Arial"/>
          <w:b/>
          <w:bCs/>
          <w:color w:val="404040"/>
          <w:sz w:val="24"/>
          <w:szCs w:val="24"/>
        </w:rPr>
        <w:t xml:space="preserve"> et al., 2008)</w:t>
      </w:r>
      <w:r w:rsidRPr="00E50CF8">
        <w:rPr>
          <w:rFonts w:ascii="Arial" w:eastAsia="Times New Roman" w:hAnsi="Arial" w:cs="Arial"/>
          <w:color w:val="404040"/>
          <w:sz w:val="24"/>
          <w:szCs w:val="24"/>
        </w:rPr>
        <w:t>:</w:t>
      </w:r>
    </w:p>
    <w:p w:rsidR="00E50CF8" w:rsidRPr="00E50CF8" w:rsidRDefault="00E50CF8" w:rsidP="00E50CF8">
      <w:pPr>
        <w:numPr>
          <w:ilvl w:val="1"/>
          <w:numId w:val="15"/>
        </w:numPr>
        <w:shd w:val="clear" w:color="auto" w:fill="FFFFFF"/>
        <w:spacing w:after="100" w:afterAutospacing="1" w:line="429" w:lineRule="atLeast"/>
        <w:ind w:left="0"/>
        <w:rPr>
          <w:rFonts w:ascii="Arial" w:eastAsia="Times New Roman" w:hAnsi="Arial" w:cs="Arial"/>
          <w:color w:val="404040"/>
          <w:sz w:val="24"/>
          <w:szCs w:val="24"/>
        </w:rPr>
      </w:pPr>
      <w:r w:rsidRPr="00E50CF8">
        <w:rPr>
          <w:rFonts w:ascii="Arial" w:eastAsia="Times New Roman" w:hAnsi="Arial" w:cs="Arial"/>
          <w:color w:val="404040"/>
          <w:sz w:val="24"/>
          <w:szCs w:val="24"/>
        </w:rPr>
        <w:t>Used in random forest studies (Shi et al., 2019; Chen et al., 2025).</w:t>
      </w:r>
    </w:p>
    <w:p w:rsidR="00E50CF8" w:rsidRPr="00E50CF8" w:rsidRDefault="00E50CF8" w:rsidP="00E50CF8">
      <w:pPr>
        <w:numPr>
          <w:ilvl w:val="1"/>
          <w:numId w:val="15"/>
        </w:numPr>
        <w:shd w:val="clear" w:color="auto" w:fill="FFFFFF"/>
        <w:spacing w:after="100" w:afterAutospacing="1" w:line="429" w:lineRule="atLeast"/>
        <w:ind w:left="0"/>
        <w:rPr>
          <w:rFonts w:ascii="Arial" w:eastAsia="Times New Roman" w:hAnsi="Arial" w:cs="Arial"/>
          <w:color w:val="404040"/>
          <w:sz w:val="24"/>
          <w:szCs w:val="24"/>
        </w:rPr>
      </w:pPr>
      <w:r w:rsidRPr="00E50CF8">
        <w:rPr>
          <w:rFonts w:ascii="Arial" w:eastAsia="Times New Roman" w:hAnsi="Arial" w:cs="Arial"/>
          <w:color w:val="404040"/>
          <w:sz w:val="24"/>
          <w:szCs w:val="24"/>
        </w:rPr>
        <w:t>Contains drug-protein pairs categorized into enzyme, ion channel, GPCR, and nuclear receptor classes.</w:t>
      </w:r>
    </w:p>
    <w:p w:rsidR="00E50CF8" w:rsidRPr="00E50CF8" w:rsidRDefault="00E50CF8" w:rsidP="00E50CF8">
      <w:pPr>
        <w:numPr>
          <w:ilvl w:val="0"/>
          <w:numId w:val="15"/>
        </w:numPr>
        <w:shd w:val="clear" w:color="auto" w:fill="FFFFFF"/>
        <w:spacing w:after="60" w:line="429" w:lineRule="atLeast"/>
        <w:ind w:left="0"/>
        <w:rPr>
          <w:rFonts w:ascii="Arial" w:eastAsia="Times New Roman" w:hAnsi="Arial" w:cs="Arial"/>
          <w:color w:val="404040"/>
          <w:sz w:val="24"/>
          <w:szCs w:val="24"/>
        </w:rPr>
      </w:pPr>
      <w:proofErr w:type="spellStart"/>
      <w:r w:rsidRPr="00E50CF8">
        <w:rPr>
          <w:rFonts w:ascii="Arial" w:eastAsia="Times New Roman" w:hAnsi="Arial" w:cs="Arial"/>
          <w:b/>
          <w:bCs/>
          <w:color w:val="404040"/>
          <w:sz w:val="24"/>
          <w:szCs w:val="24"/>
        </w:rPr>
        <w:t>DrugBank</w:t>
      </w:r>
      <w:proofErr w:type="spellEnd"/>
      <w:r w:rsidRPr="00E50CF8">
        <w:rPr>
          <w:rFonts w:ascii="Arial" w:eastAsia="Times New Roman" w:hAnsi="Arial" w:cs="Arial"/>
          <w:b/>
          <w:bCs/>
          <w:color w:val="404040"/>
          <w:sz w:val="24"/>
          <w:szCs w:val="24"/>
        </w:rPr>
        <w:t xml:space="preserve"> &amp; KEGG</w:t>
      </w:r>
      <w:r w:rsidRPr="00E50CF8">
        <w:rPr>
          <w:rFonts w:ascii="Arial" w:eastAsia="Times New Roman" w:hAnsi="Arial" w:cs="Arial"/>
          <w:color w:val="404040"/>
          <w:sz w:val="24"/>
          <w:szCs w:val="24"/>
        </w:rPr>
        <w:t>:</w:t>
      </w:r>
    </w:p>
    <w:p w:rsidR="00E50CF8" w:rsidRPr="00E50CF8" w:rsidRDefault="00E50CF8" w:rsidP="00E50CF8">
      <w:pPr>
        <w:numPr>
          <w:ilvl w:val="1"/>
          <w:numId w:val="15"/>
        </w:numPr>
        <w:shd w:val="clear" w:color="auto" w:fill="FFFFFF"/>
        <w:spacing w:after="100" w:afterAutospacing="1" w:line="429" w:lineRule="atLeast"/>
        <w:ind w:left="0"/>
        <w:rPr>
          <w:rFonts w:ascii="Arial" w:eastAsia="Times New Roman" w:hAnsi="Arial" w:cs="Arial"/>
          <w:color w:val="404040"/>
          <w:sz w:val="24"/>
          <w:szCs w:val="24"/>
        </w:rPr>
      </w:pPr>
      <w:r w:rsidRPr="00E50CF8">
        <w:rPr>
          <w:rFonts w:ascii="Arial" w:eastAsia="Times New Roman" w:hAnsi="Arial" w:cs="Arial"/>
          <w:color w:val="404040"/>
          <w:sz w:val="24"/>
          <w:szCs w:val="24"/>
        </w:rPr>
        <w:t>Used in kernel-based studies (</w:t>
      </w:r>
      <w:proofErr w:type="spellStart"/>
      <w:r w:rsidRPr="00E50CF8">
        <w:rPr>
          <w:rFonts w:ascii="Arial" w:eastAsia="Times New Roman" w:hAnsi="Arial" w:cs="Arial"/>
          <w:color w:val="404040"/>
          <w:sz w:val="24"/>
          <w:szCs w:val="24"/>
        </w:rPr>
        <w:t>Kuang</w:t>
      </w:r>
      <w:proofErr w:type="spellEnd"/>
      <w:r w:rsidRPr="00E50CF8">
        <w:rPr>
          <w:rFonts w:ascii="Arial" w:eastAsia="Times New Roman" w:hAnsi="Arial" w:cs="Arial"/>
          <w:color w:val="404040"/>
          <w:sz w:val="24"/>
          <w:szCs w:val="24"/>
        </w:rPr>
        <w:t xml:space="preserve"> et al., 2017) for similarity matrices.</w:t>
      </w:r>
    </w:p>
    <w:p w:rsidR="00E50CF8" w:rsidRPr="00E50CF8" w:rsidRDefault="00E50CF8" w:rsidP="00E50CF8">
      <w:pPr>
        <w:numPr>
          <w:ilvl w:val="0"/>
          <w:numId w:val="15"/>
        </w:numPr>
        <w:shd w:val="clear" w:color="auto" w:fill="FFFFFF"/>
        <w:spacing w:after="60" w:line="429" w:lineRule="atLeast"/>
        <w:ind w:left="0"/>
        <w:rPr>
          <w:rFonts w:ascii="Arial" w:eastAsia="Times New Roman" w:hAnsi="Arial" w:cs="Arial"/>
          <w:color w:val="404040"/>
          <w:sz w:val="24"/>
          <w:szCs w:val="24"/>
        </w:rPr>
      </w:pPr>
      <w:r w:rsidRPr="00E50CF8">
        <w:rPr>
          <w:rFonts w:ascii="Arial" w:eastAsia="Times New Roman" w:hAnsi="Arial" w:cs="Arial"/>
          <w:b/>
          <w:bCs/>
          <w:color w:val="404040"/>
          <w:sz w:val="24"/>
          <w:szCs w:val="24"/>
        </w:rPr>
        <w:lastRenderedPageBreak/>
        <w:t>FDA-approved drug datasets</w:t>
      </w:r>
      <w:r w:rsidRPr="00E50CF8">
        <w:rPr>
          <w:rFonts w:ascii="Arial" w:eastAsia="Times New Roman" w:hAnsi="Arial" w:cs="Arial"/>
          <w:color w:val="404040"/>
          <w:sz w:val="24"/>
          <w:szCs w:val="24"/>
        </w:rPr>
        <w:t>:</w:t>
      </w:r>
    </w:p>
    <w:p w:rsidR="00E50CF8" w:rsidRPr="00E50CF8" w:rsidRDefault="00E50CF8" w:rsidP="00E50CF8">
      <w:pPr>
        <w:numPr>
          <w:ilvl w:val="1"/>
          <w:numId w:val="15"/>
        </w:numPr>
        <w:shd w:val="clear" w:color="auto" w:fill="FFFFFF"/>
        <w:spacing w:after="100" w:afterAutospacing="1" w:line="429" w:lineRule="atLeast"/>
        <w:ind w:left="0"/>
        <w:rPr>
          <w:rFonts w:ascii="Arial" w:eastAsia="Times New Roman" w:hAnsi="Arial" w:cs="Arial"/>
          <w:color w:val="404040"/>
          <w:sz w:val="24"/>
          <w:szCs w:val="24"/>
        </w:rPr>
      </w:pPr>
      <w:r w:rsidRPr="00E50CF8">
        <w:rPr>
          <w:rFonts w:ascii="Arial" w:eastAsia="Times New Roman" w:hAnsi="Arial" w:cs="Arial"/>
          <w:color w:val="404040"/>
          <w:sz w:val="24"/>
          <w:szCs w:val="24"/>
        </w:rPr>
        <w:t>Applied in deep learning studies (Wen et al., 2017; Lee et al., 2019) to predict interactions without protein-class restrictions.</w:t>
      </w:r>
    </w:p>
    <w:p w:rsidR="00E50CF8" w:rsidRPr="00E50CF8" w:rsidRDefault="00E50CF8" w:rsidP="00E50CF8">
      <w:pPr>
        <w:spacing w:before="480" w:after="480" w:line="240" w:lineRule="auto"/>
        <w:rPr>
          <w:rFonts w:ascii="Arial" w:eastAsia="Times New Roman" w:hAnsi="Arial" w:cs="Arial"/>
          <w:sz w:val="24"/>
          <w:szCs w:val="24"/>
        </w:rPr>
      </w:pPr>
      <w:r w:rsidRPr="00E50CF8">
        <w:rPr>
          <w:rFonts w:ascii="Arial" w:eastAsia="Times New Roman" w:hAnsi="Arial" w:cs="Arial"/>
          <w:sz w:val="24"/>
          <w:szCs w:val="24"/>
        </w:rPr>
        <w:pict>
          <v:rect id="_x0000_i1026" style="width:0;height:.75pt" o:hralign="center" o:hrstd="t" o:hrnoshade="t" o:hr="t" fillcolor="#404040" stroked="f"/>
        </w:pict>
      </w:r>
    </w:p>
    <w:p w:rsidR="00E50CF8" w:rsidRPr="00E50CF8" w:rsidRDefault="00E50CF8" w:rsidP="00E50CF8">
      <w:pPr>
        <w:shd w:val="clear" w:color="auto" w:fill="FFFFFF"/>
        <w:spacing w:before="274" w:after="206" w:line="240" w:lineRule="auto"/>
        <w:outlineLvl w:val="2"/>
        <w:rPr>
          <w:rFonts w:ascii="Arial" w:eastAsia="Times New Roman" w:hAnsi="Arial" w:cs="Arial"/>
          <w:color w:val="404040"/>
          <w:sz w:val="27"/>
          <w:szCs w:val="27"/>
        </w:rPr>
      </w:pPr>
      <w:r w:rsidRPr="00E50CF8">
        <w:rPr>
          <w:rFonts w:ascii="Arial" w:eastAsia="Times New Roman" w:hAnsi="Arial" w:cs="Arial"/>
          <w:b/>
          <w:bCs/>
          <w:color w:val="404040"/>
          <w:sz w:val="27"/>
          <w:szCs w:val="27"/>
        </w:rPr>
        <w:t>3. Methods/Models Applied</w:t>
      </w:r>
    </w:p>
    <w:p w:rsidR="00E50CF8" w:rsidRPr="00E50CF8" w:rsidRDefault="00E50CF8" w:rsidP="00E50CF8">
      <w:pPr>
        <w:shd w:val="clear" w:color="auto" w:fill="FFFFFF"/>
        <w:spacing w:before="206" w:after="206" w:line="429" w:lineRule="atLeast"/>
        <w:rPr>
          <w:rFonts w:ascii="Arial" w:eastAsia="Times New Roman" w:hAnsi="Arial" w:cs="Arial"/>
          <w:color w:val="404040"/>
          <w:sz w:val="24"/>
          <w:szCs w:val="24"/>
        </w:rPr>
      </w:pPr>
      <w:r w:rsidRPr="00E50CF8">
        <w:rPr>
          <w:rFonts w:ascii="Arial" w:eastAsia="Times New Roman" w:hAnsi="Arial" w:cs="Arial"/>
          <w:color w:val="404040"/>
          <w:sz w:val="24"/>
          <w:szCs w:val="24"/>
        </w:rPr>
        <w:t>Three ML approaches were compared:</w:t>
      </w:r>
    </w:p>
    <w:p w:rsidR="00E50CF8" w:rsidRPr="00E50CF8" w:rsidRDefault="00E50CF8" w:rsidP="00E50CF8">
      <w:pPr>
        <w:shd w:val="clear" w:color="auto" w:fill="FFFFFF"/>
        <w:spacing w:before="274" w:after="206" w:line="429" w:lineRule="atLeast"/>
        <w:outlineLvl w:val="3"/>
        <w:rPr>
          <w:rFonts w:ascii="Arial" w:eastAsia="Times New Roman" w:hAnsi="Arial" w:cs="Arial"/>
          <w:color w:val="404040"/>
          <w:sz w:val="24"/>
          <w:szCs w:val="24"/>
        </w:rPr>
      </w:pPr>
      <w:r w:rsidRPr="00E50CF8">
        <w:rPr>
          <w:rFonts w:ascii="Arial" w:eastAsia="Times New Roman" w:hAnsi="Arial" w:cs="Arial"/>
          <w:b/>
          <w:bCs/>
          <w:color w:val="404040"/>
          <w:sz w:val="24"/>
          <w:szCs w:val="24"/>
        </w:rPr>
        <w:t>A. Random Forest (RF)</w:t>
      </w:r>
    </w:p>
    <w:p w:rsidR="00E50CF8" w:rsidRPr="00E50CF8" w:rsidRDefault="00E50CF8" w:rsidP="00E50CF8">
      <w:pPr>
        <w:numPr>
          <w:ilvl w:val="0"/>
          <w:numId w:val="16"/>
        </w:numPr>
        <w:shd w:val="clear" w:color="auto" w:fill="FFFFFF"/>
        <w:spacing w:after="100" w:afterAutospacing="1" w:line="429" w:lineRule="atLeast"/>
        <w:ind w:left="0"/>
        <w:rPr>
          <w:rFonts w:ascii="Arial" w:eastAsia="Times New Roman" w:hAnsi="Arial" w:cs="Arial"/>
          <w:color w:val="404040"/>
          <w:sz w:val="24"/>
          <w:szCs w:val="24"/>
        </w:rPr>
      </w:pPr>
      <w:r w:rsidRPr="00E50CF8">
        <w:rPr>
          <w:rFonts w:ascii="Arial" w:eastAsia="Times New Roman" w:hAnsi="Arial" w:cs="Arial"/>
          <w:b/>
          <w:bCs/>
          <w:color w:val="404040"/>
          <w:sz w:val="24"/>
          <w:szCs w:val="24"/>
        </w:rPr>
        <w:t>Key Studies</w:t>
      </w:r>
      <w:r w:rsidRPr="00E50CF8">
        <w:rPr>
          <w:rFonts w:ascii="Arial" w:eastAsia="Times New Roman" w:hAnsi="Arial" w:cs="Arial"/>
          <w:color w:val="404040"/>
          <w:sz w:val="24"/>
          <w:szCs w:val="24"/>
        </w:rPr>
        <w:t>: Shi et al. (2019), Chen et al. (2025).</w:t>
      </w:r>
    </w:p>
    <w:p w:rsidR="00E50CF8" w:rsidRPr="00E50CF8" w:rsidRDefault="00E50CF8" w:rsidP="00E50CF8">
      <w:pPr>
        <w:numPr>
          <w:ilvl w:val="0"/>
          <w:numId w:val="16"/>
        </w:numPr>
        <w:shd w:val="clear" w:color="auto" w:fill="FFFFFF"/>
        <w:spacing w:after="60" w:line="429" w:lineRule="atLeast"/>
        <w:ind w:left="0"/>
        <w:rPr>
          <w:rFonts w:ascii="Arial" w:eastAsia="Times New Roman" w:hAnsi="Arial" w:cs="Arial"/>
          <w:color w:val="404040"/>
          <w:sz w:val="24"/>
          <w:szCs w:val="24"/>
        </w:rPr>
      </w:pPr>
      <w:r w:rsidRPr="00E50CF8">
        <w:rPr>
          <w:rFonts w:ascii="Arial" w:eastAsia="Times New Roman" w:hAnsi="Arial" w:cs="Arial"/>
          <w:b/>
          <w:bCs/>
          <w:color w:val="404040"/>
          <w:sz w:val="24"/>
          <w:szCs w:val="24"/>
        </w:rPr>
        <w:t>Preprocessing</w:t>
      </w:r>
      <w:r w:rsidRPr="00E50CF8">
        <w:rPr>
          <w:rFonts w:ascii="Arial" w:eastAsia="Times New Roman" w:hAnsi="Arial" w:cs="Arial"/>
          <w:color w:val="404040"/>
          <w:sz w:val="24"/>
          <w:szCs w:val="24"/>
        </w:rPr>
        <w:t>:</w:t>
      </w:r>
    </w:p>
    <w:p w:rsidR="00E50CF8" w:rsidRPr="00E50CF8" w:rsidRDefault="00E50CF8" w:rsidP="00E50CF8">
      <w:pPr>
        <w:numPr>
          <w:ilvl w:val="1"/>
          <w:numId w:val="16"/>
        </w:numPr>
        <w:shd w:val="clear" w:color="auto" w:fill="FFFFFF"/>
        <w:spacing w:after="100" w:afterAutospacing="1" w:line="429" w:lineRule="atLeast"/>
        <w:ind w:left="0"/>
        <w:rPr>
          <w:rFonts w:ascii="Arial" w:eastAsia="Times New Roman" w:hAnsi="Arial" w:cs="Arial"/>
          <w:color w:val="404040"/>
          <w:sz w:val="24"/>
          <w:szCs w:val="24"/>
        </w:rPr>
      </w:pPr>
      <w:r w:rsidRPr="00E50CF8">
        <w:rPr>
          <w:rFonts w:ascii="Arial" w:eastAsia="Times New Roman" w:hAnsi="Arial" w:cs="Arial"/>
          <w:b/>
          <w:bCs/>
          <w:color w:val="404040"/>
          <w:sz w:val="24"/>
          <w:szCs w:val="24"/>
        </w:rPr>
        <w:t>Drug representation</w:t>
      </w:r>
      <w:r w:rsidRPr="00E50CF8">
        <w:rPr>
          <w:rFonts w:ascii="Arial" w:eastAsia="Times New Roman" w:hAnsi="Arial" w:cs="Arial"/>
          <w:color w:val="404040"/>
          <w:sz w:val="24"/>
          <w:szCs w:val="24"/>
        </w:rPr>
        <w:t xml:space="preserve">: Molecular fingerprints (FP2, </w:t>
      </w:r>
      <w:proofErr w:type="spellStart"/>
      <w:r w:rsidRPr="00E50CF8">
        <w:rPr>
          <w:rFonts w:ascii="Arial" w:eastAsia="Times New Roman" w:hAnsi="Arial" w:cs="Arial"/>
          <w:color w:val="404040"/>
          <w:sz w:val="24"/>
          <w:szCs w:val="24"/>
        </w:rPr>
        <w:t>PaDEL</w:t>
      </w:r>
      <w:proofErr w:type="spellEnd"/>
      <w:r w:rsidRPr="00E50CF8">
        <w:rPr>
          <w:rFonts w:ascii="Arial" w:eastAsia="Times New Roman" w:hAnsi="Arial" w:cs="Arial"/>
          <w:color w:val="404040"/>
          <w:sz w:val="24"/>
          <w:szCs w:val="24"/>
        </w:rPr>
        <w:t>).</w:t>
      </w:r>
    </w:p>
    <w:p w:rsidR="00E50CF8" w:rsidRPr="00E50CF8" w:rsidRDefault="00E50CF8" w:rsidP="00E50CF8">
      <w:pPr>
        <w:numPr>
          <w:ilvl w:val="1"/>
          <w:numId w:val="16"/>
        </w:numPr>
        <w:shd w:val="clear" w:color="auto" w:fill="FFFFFF"/>
        <w:spacing w:after="100" w:afterAutospacing="1" w:line="429" w:lineRule="atLeast"/>
        <w:ind w:left="0"/>
        <w:rPr>
          <w:rFonts w:ascii="Arial" w:eastAsia="Times New Roman" w:hAnsi="Arial" w:cs="Arial"/>
          <w:color w:val="404040"/>
          <w:sz w:val="24"/>
          <w:szCs w:val="24"/>
        </w:rPr>
      </w:pPr>
      <w:r w:rsidRPr="00E50CF8">
        <w:rPr>
          <w:rFonts w:ascii="Arial" w:eastAsia="Times New Roman" w:hAnsi="Arial" w:cs="Arial"/>
          <w:b/>
          <w:bCs/>
          <w:color w:val="404040"/>
          <w:sz w:val="24"/>
          <w:szCs w:val="24"/>
        </w:rPr>
        <w:t>Protein representation</w:t>
      </w:r>
      <w:r w:rsidRPr="00E50CF8">
        <w:rPr>
          <w:rFonts w:ascii="Arial" w:eastAsia="Times New Roman" w:hAnsi="Arial" w:cs="Arial"/>
          <w:color w:val="404040"/>
          <w:sz w:val="24"/>
          <w:szCs w:val="24"/>
        </w:rPr>
        <w:t>: Pseudo-PSSM (</w:t>
      </w:r>
      <w:proofErr w:type="spellStart"/>
      <w:r w:rsidRPr="00E50CF8">
        <w:rPr>
          <w:rFonts w:ascii="Arial" w:eastAsia="Times New Roman" w:hAnsi="Arial" w:cs="Arial"/>
          <w:color w:val="404040"/>
          <w:sz w:val="24"/>
          <w:szCs w:val="24"/>
        </w:rPr>
        <w:t>PsePSSM</w:t>
      </w:r>
      <w:proofErr w:type="spellEnd"/>
      <w:r w:rsidRPr="00E50CF8">
        <w:rPr>
          <w:rFonts w:ascii="Arial" w:eastAsia="Times New Roman" w:hAnsi="Arial" w:cs="Arial"/>
          <w:color w:val="404040"/>
          <w:sz w:val="24"/>
          <w:szCs w:val="24"/>
        </w:rPr>
        <w:t>) or sequence descriptors.</w:t>
      </w:r>
    </w:p>
    <w:p w:rsidR="00E50CF8" w:rsidRPr="00E50CF8" w:rsidRDefault="00E50CF8" w:rsidP="00E50CF8">
      <w:pPr>
        <w:numPr>
          <w:ilvl w:val="1"/>
          <w:numId w:val="16"/>
        </w:numPr>
        <w:shd w:val="clear" w:color="auto" w:fill="FFFFFF"/>
        <w:spacing w:after="100" w:afterAutospacing="1" w:line="429" w:lineRule="atLeast"/>
        <w:ind w:left="0"/>
        <w:rPr>
          <w:rFonts w:ascii="Arial" w:eastAsia="Times New Roman" w:hAnsi="Arial" w:cs="Arial"/>
          <w:color w:val="404040"/>
          <w:sz w:val="24"/>
          <w:szCs w:val="24"/>
        </w:rPr>
      </w:pPr>
      <w:r w:rsidRPr="00E50CF8">
        <w:rPr>
          <w:rFonts w:ascii="Arial" w:eastAsia="Times New Roman" w:hAnsi="Arial" w:cs="Arial"/>
          <w:b/>
          <w:bCs/>
          <w:color w:val="404040"/>
          <w:sz w:val="24"/>
          <w:szCs w:val="24"/>
        </w:rPr>
        <w:t>Dimensionality reduction</w:t>
      </w:r>
      <w:r w:rsidRPr="00E50CF8">
        <w:rPr>
          <w:rFonts w:ascii="Arial" w:eastAsia="Times New Roman" w:hAnsi="Arial" w:cs="Arial"/>
          <w:color w:val="404040"/>
          <w:sz w:val="24"/>
          <w:szCs w:val="24"/>
        </w:rPr>
        <w:t>: Lasso (Shi et al.) vs. Random Projection (Chen et al.).</w:t>
      </w:r>
    </w:p>
    <w:p w:rsidR="00E50CF8" w:rsidRPr="00E50CF8" w:rsidRDefault="00E50CF8" w:rsidP="00E50CF8">
      <w:pPr>
        <w:numPr>
          <w:ilvl w:val="1"/>
          <w:numId w:val="16"/>
        </w:numPr>
        <w:shd w:val="clear" w:color="auto" w:fill="FFFFFF"/>
        <w:spacing w:after="100" w:afterAutospacing="1" w:line="429" w:lineRule="atLeast"/>
        <w:ind w:left="0"/>
        <w:rPr>
          <w:rFonts w:ascii="Arial" w:eastAsia="Times New Roman" w:hAnsi="Arial" w:cs="Arial"/>
          <w:color w:val="404040"/>
          <w:sz w:val="24"/>
          <w:szCs w:val="24"/>
        </w:rPr>
      </w:pPr>
      <w:r w:rsidRPr="00E50CF8">
        <w:rPr>
          <w:rFonts w:ascii="Arial" w:eastAsia="Times New Roman" w:hAnsi="Arial" w:cs="Arial"/>
          <w:b/>
          <w:bCs/>
          <w:color w:val="404040"/>
          <w:sz w:val="24"/>
          <w:szCs w:val="24"/>
        </w:rPr>
        <w:t>Class imbalance</w:t>
      </w:r>
      <w:r w:rsidRPr="00E50CF8">
        <w:rPr>
          <w:rFonts w:ascii="Arial" w:eastAsia="Times New Roman" w:hAnsi="Arial" w:cs="Arial"/>
          <w:color w:val="404040"/>
          <w:sz w:val="24"/>
          <w:szCs w:val="24"/>
        </w:rPr>
        <w:t xml:space="preserve">: SMOTE (oversampling) vs. </w:t>
      </w:r>
      <w:proofErr w:type="spellStart"/>
      <w:r w:rsidRPr="00E50CF8">
        <w:rPr>
          <w:rFonts w:ascii="Arial" w:eastAsia="Times New Roman" w:hAnsi="Arial" w:cs="Arial"/>
          <w:color w:val="404040"/>
          <w:sz w:val="24"/>
          <w:szCs w:val="24"/>
        </w:rPr>
        <w:t>NearMiss</w:t>
      </w:r>
      <w:proofErr w:type="spellEnd"/>
      <w:r w:rsidRPr="00E50CF8">
        <w:rPr>
          <w:rFonts w:ascii="Arial" w:eastAsia="Times New Roman" w:hAnsi="Arial" w:cs="Arial"/>
          <w:color w:val="404040"/>
          <w:sz w:val="24"/>
          <w:szCs w:val="24"/>
        </w:rPr>
        <w:t xml:space="preserve"> (</w:t>
      </w:r>
      <w:proofErr w:type="spellStart"/>
      <w:r w:rsidRPr="00E50CF8">
        <w:rPr>
          <w:rFonts w:ascii="Arial" w:eastAsia="Times New Roman" w:hAnsi="Arial" w:cs="Arial"/>
          <w:color w:val="404040"/>
          <w:sz w:val="24"/>
          <w:szCs w:val="24"/>
        </w:rPr>
        <w:t>undersampling</w:t>
      </w:r>
      <w:proofErr w:type="spellEnd"/>
      <w:r w:rsidRPr="00E50CF8">
        <w:rPr>
          <w:rFonts w:ascii="Arial" w:eastAsia="Times New Roman" w:hAnsi="Arial" w:cs="Arial"/>
          <w:color w:val="404040"/>
          <w:sz w:val="24"/>
          <w:szCs w:val="24"/>
        </w:rPr>
        <w:t>).</w:t>
      </w:r>
    </w:p>
    <w:p w:rsidR="00E50CF8" w:rsidRPr="00E50CF8" w:rsidRDefault="00E50CF8" w:rsidP="00E50CF8">
      <w:pPr>
        <w:numPr>
          <w:ilvl w:val="0"/>
          <w:numId w:val="16"/>
        </w:numPr>
        <w:shd w:val="clear" w:color="auto" w:fill="FFFFFF"/>
        <w:spacing w:after="100" w:afterAutospacing="1" w:line="429" w:lineRule="atLeast"/>
        <w:ind w:left="0"/>
        <w:rPr>
          <w:rFonts w:ascii="Arial" w:eastAsia="Times New Roman" w:hAnsi="Arial" w:cs="Arial"/>
          <w:color w:val="404040"/>
          <w:sz w:val="24"/>
          <w:szCs w:val="24"/>
        </w:rPr>
      </w:pPr>
      <w:r w:rsidRPr="00E50CF8">
        <w:rPr>
          <w:rFonts w:ascii="Arial" w:eastAsia="Times New Roman" w:hAnsi="Arial" w:cs="Arial"/>
          <w:b/>
          <w:bCs/>
          <w:color w:val="404040"/>
          <w:sz w:val="24"/>
          <w:szCs w:val="24"/>
        </w:rPr>
        <w:t>Model</w:t>
      </w:r>
      <w:r w:rsidRPr="00E50CF8">
        <w:rPr>
          <w:rFonts w:ascii="Arial" w:eastAsia="Times New Roman" w:hAnsi="Arial" w:cs="Arial"/>
          <w:color w:val="404040"/>
          <w:sz w:val="24"/>
          <w:szCs w:val="24"/>
        </w:rPr>
        <w:t>: RF classifier with 5-/10-fold cross-validation.</w:t>
      </w:r>
    </w:p>
    <w:p w:rsidR="00E50CF8" w:rsidRPr="00E50CF8" w:rsidRDefault="00E50CF8" w:rsidP="00E50CF8">
      <w:pPr>
        <w:shd w:val="clear" w:color="auto" w:fill="FFFFFF"/>
        <w:spacing w:before="274" w:after="206" w:line="429" w:lineRule="atLeast"/>
        <w:outlineLvl w:val="3"/>
        <w:rPr>
          <w:rFonts w:ascii="Arial" w:eastAsia="Times New Roman" w:hAnsi="Arial" w:cs="Arial"/>
          <w:color w:val="404040"/>
          <w:sz w:val="24"/>
          <w:szCs w:val="24"/>
        </w:rPr>
      </w:pPr>
      <w:r w:rsidRPr="00E50CF8">
        <w:rPr>
          <w:rFonts w:ascii="Arial" w:eastAsia="Times New Roman" w:hAnsi="Arial" w:cs="Arial"/>
          <w:b/>
          <w:bCs/>
          <w:color w:val="404040"/>
          <w:sz w:val="24"/>
          <w:szCs w:val="24"/>
        </w:rPr>
        <w:t>B. Kernel Methods</w:t>
      </w:r>
    </w:p>
    <w:p w:rsidR="00E50CF8" w:rsidRPr="00E50CF8" w:rsidRDefault="00E50CF8" w:rsidP="00E50CF8">
      <w:pPr>
        <w:numPr>
          <w:ilvl w:val="0"/>
          <w:numId w:val="17"/>
        </w:numPr>
        <w:shd w:val="clear" w:color="auto" w:fill="FFFFFF"/>
        <w:spacing w:after="100" w:afterAutospacing="1" w:line="429" w:lineRule="atLeast"/>
        <w:ind w:left="0"/>
        <w:rPr>
          <w:rFonts w:ascii="Arial" w:eastAsia="Times New Roman" w:hAnsi="Arial" w:cs="Arial"/>
          <w:color w:val="404040"/>
          <w:sz w:val="24"/>
          <w:szCs w:val="24"/>
        </w:rPr>
      </w:pPr>
      <w:r w:rsidRPr="00E50CF8">
        <w:rPr>
          <w:rFonts w:ascii="Arial" w:eastAsia="Times New Roman" w:hAnsi="Arial" w:cs="Arial"/>
          <w:b/>
          <w:bCs/>
          <w:color w:val="404040"/>
          <w:sz w:val="24"/>
          <w:szCs w:val="24"/>
        </w:rPr>
        <w:t>Key Studies</w:t>
      </w:r>
      <w:r w:rsidRPr="00E50CF8">
        <w:rPr>
          <w:rFonts w:ascii="Arial" w:eastAsia="Times New Roman" w:hAnsi="Arial" w:cs="Arial"/>
          <w:color w:val="404040"/>
          <w:sz w:val="24"/>
          <w:szCs w:val="24"/>
        </w:rPr>
        <w:t xml:space="preserve">: </w:t>
      </w:r>
      <w:proofErr w:type="spellStart"/>
      <w:r w:rsidRPr="00E50CF8">
        <w:rPr>
          <w:rFonts w:ascii="Arial" w:eastAsia="Times New Roman" w:hAnsi="Arial" w:cs="Arial"/>
          <w:color w:val="404040"/>
          <w:sz w:val="24"/>
          <w:szCs w:val="24"/>
        </w:rPr>
        <w:t>Cichonska</w:t>
      </w:r>
      <w:proofErr w:type="spellEnd"/>
      <w:r w:rsidRPr="00E50CF8">
        <w:rPr>
          <w:rFonts w:ascii="Arial" w:eastAsia="Times New Roman" w:hAnsi="Arial" w:cs="Arial"/>
          <w:color w:val="404040"/>
          <w:sz w:val="24"/>
          <w:szCs w:val="24"/>
        </w:rPr>
        <w:t xml:space="preserve"> et al. (2017), </w:t>
      </w:r>
      <w:proofErr w:type="spellStart"/>
      <w:r w:rsidRPr="00E50CF8">
        <w:rPr>
          <w:rFonts w:ascii="Arial" w:eastAsia="Times New Roman" w:hAnsi="Arial" w:cs="Arial"/>
          <w:color w:val="404040"/>
          <w:sz w:val="24"/>
          <w:szCs w:val="24"/>
        </w:rPr>
        <w:t>Kuang</w:t>
      </w:r>
      <w:proofErr w:type="spellEnd"/>
      <w:r w:rsidRPr="00E50CF8">
        <w:rPr>
          <w:rFonts w:ascii="Arial" w:eastAsia="Times New Roman" w:hAnsi="Arial" w:cs="Arial"/>
          <w:color w:val="404040"/>
          <w:sz w:val="24"/>
          <w:szCs w:val="24"/>
        </w:rPr>
        <w:t xml:space="preserve"> et al. (2017).</w:t>
      </w:r>
    </w:p>
    <w:p w:rsidR="00E50CF8" w:rsidRPr="00E50CF8" w:rsidRDefault="00E50CF8" w:rsidP="00E50CF8">
      <w:pPr>
        <w:numPr>
          <w:ilvl w:val="0"/>
          <w:numId w:val="17"/>
        </w:numPr>
        <w:shd w:val="clear" w:color="auto" w:fill="FFFFFF"/>
        <w:spacing w:after="60" w:line="429" w:lineRule="atLeast"/>
        <w:ind w:left="0"/>
        <w:rPr>
          <w:rFonts w:ascii="Arial" w:eastAsia="Times New Roman" w:hAnsi="Arial" w:cs="Arial"/>
          <w:color w:val="404040"/>
          <w:sz w:val="24"/>
          <w:szCs w:val="24"/>
        </w:rPr>
      </w:pPr>
      <w:r w:rsidRPr="00E50CF8">
        <w:rPr>
          <w:rFonts w:ascii="Arial" w:eastAsia="Times New Roman" w:hAnsi="Arial" w:cs="Arial"/>
          <w:b/>
          <w:bCs/>
          <w:color w:val="404040"/>
          <w:sz w:val="24"/>
          <w:szCs w:val="24"/>
        </w:rPr>
        <w:t>Approach</w:t>
      </w:r>
      <w:r w:rsidRPr="00E50CF8">
        <w:rPr>
          <w:rFonts w:ascii="Arial" w:eastAsia="Times New Roman" w:hAnsi="Arial" w:cs="Arial"/>
          <w:color w:val="404040"/>
          <w:sz w:val="24"/>
          <w:szCs w:val="24"/>
        </w:rPr>
        <w:t>:</w:t>
      </w:r>
    </w:p>
    <w:p w:rsidR="00E50CF8" w:rsidRPr="00E50CF8" w:rsidRDefault="00E50CF8" w:rsidP="00E50CF8">
      <w:pPr>
        <w:numPr>
          <w:ilvl w:val="1"/>
          <w:numId w:val="17"/>
        </w:numPr>
        <w:shd w:val="clear" w:color="auto" w:fill="FFFFFF"/>
        <w:spacing w:after="100" w:afterAutospacing="1" w:line="429" w:lineRule="atLeast"/>
        <w:ind w:left="0"/>
        <w:rPr>
          <w:rFonts w:ascii="Arial" w:eastAsia="Times New Roman" w:hAnsi="Arial" w:cs="Arial"/>
          <w:color w:val="404040"/>
          <w:sz w:val="24"/>
          <w:szCs w:val="24"/>
        </w:rPr>
      </w:pPr>
      <w:proofErr w:type="spellStart"/>
      <w:r w:rsidRPr="00E50CF8">
        <w:rPr>
          <w:rFonts w:ascii="Arial" w:eastAsia="Times New Roman" w:hAnsi="Arial" w:cs="Arial"/>
          <w:b/>
          <w:bCs/>
          <w:color w:val="404040"/>
          <w:sz w:val="24"/>
          <w:szCs w:val="24"/>
        </w:rPr>
        <w:t>KronRLS</w:t>
      </w:r>
      <w:proofErr w:type="spellEnd"/>
      <w:r w:rsidRPr="00E50CF8">
        <w:rPr>
          <w:rFonts w:ascii="Arial" w:eastAsia="Times New Roman" w:hAnsi="Arial" w:cs="Arial"/>
          <w:color w:val="404040"/>
          <w:sz w:val="24"/>
          <w:szCs w:val="24"/>
        </w:rPr>
        <w:t>: Kernel-based regression to predict binding affinities (</w:t>
      </w:r>
      <w:proofErr w:type="spellStart"/>
      <w:r w:rsidRPr="00E50CF8">
        <w:rPr>
          <w:rFonts w:ascii="Arial" w:eastAsia="Times New Roman" w:hAnsi="Arial" w:cs="Arial"/>
          <w:color w:val="404040"/>
          <w:sz w:val="24"/>
          <w:szCs w:val="24"/>
        </w:rPr>
        <w:t>Cichonska</w:t>
      </w:r>
      <w:proofErr w:type="spellEnd"/>
      <w:r w:rsidRPr="00E50CF8">
        <w:rPr>
          <w:rFonts w:ascii="Arial" w:eastAsia="Times New Roman" w:hAnsi="Arial" w:cs="Arial"/>
          <w:color w:val="404040"/>
          <w:sz w:val="24"/>
          <w:szCs w:val="24"/>
        </w:rPr>
        <w:t xml:space="preserve"> et al.).</w:t>
      </w:r>
    </w:p>
    <w:p w:rsidR="00E50CF8" w:rsidRPr="00E50CF8" w:rsidRDefault="00E50CF8" w:rsidP="00E50CF8">
      <w:pPr>
        <w:numPr>
          <w:ilvl w:val="1"/>
          <w:numId w:val="17"/>
        </w:numPr>
        <w:shd w:val="clear" w:color="auto" w:fill="FFFFFF"/>
        <w:spacing w:after="100" w:afterAutospacing="1" w:line="429" w:lineRule="atLeast"/>
        <w:ind w:left="0"/>
        <w:rPr>
          <w:rFonts w:ascii="Arial" w:eastAsia="Times New Roman" w:hAnsi="Arial" w:cs="Arial"/>
          <w:color w:val="404040"/>
          <w:sz w:val="24"/>
          <w:szCs w:val="24"/>
        </w:rPr>
      </w:pPr>
      <w:r w:rsidRPr="00E50CF8">
        <w:rPr>
          <w:rFonts w:ascii="Arial" w:eastAsia="Times New Roman" w:hAnsi="Arial" w:cs="Arial"/>
          <w:b/>
          <w:bCs/>
          <w:color w:val="404040"/>
          <w:sz w:val="24"/>
          <w:szCs w:val="24"/>
        </w:rPr>
        <w:t>KMDR</w:t>
      </w:r>
      <w:r w:rsidRPr="00E50CF8">
        <w:rPr>
          <w:rFonts w:ascii="Arial" w:eastAsia="Times New Roman" w:hAnsi="Arial" w:cs="Arial"/>
          <w:color w:val="404040"/>
          <w:sz w:val="24"/>
          <w:szCs w:val="24"/>
        </w:rPr>
        <w:t>: Kernel matrix dimensionality reduction for classification (</w:t>
      </w:r>
      <w:proofErr w:type="spellStart"/>
      <w:r w:rsidRPr="00E50CF8">
        <w:rPr>
          <w:rFonts w:ascii="Arial" w:eastAsia="Times New Roman" w:hAnsi="Arial" w:cs="Arial"/>
          <w:color w:val="404040"/>
          <w:sz w:val="24"/>
          <w:szCs w:val="24"/>
        </w:rPr>
        <w:t>Kuang</w:t>
      </w:r>
      <w:proofErr w:type="spellEnd"/>
      <w:r w:rsidRPr="00E50CF8">
        <w:rPr>
          <w:rFonts w:ascii="Arial" w:eastAsia="Times New Roman" w:hAnsi="Arial" w:cs="Arial"/>
          <w:color w:val="404040"/>
          <w:sz w:val="24"/>
          <w:szCs w:val="24"/>
        </w:rPr>
        <w:t xml:space="preserve"> et al.).</w:t>
      </w:r>
    </w:p>
    <w:p w:rsidR="00E50CF8" w:rsidRPr="00E50CF8" w:rsidRDefault="00E50CF8" w:rsidP="00E50CF8">
      <w:pPr>
        <w:numPr>
          <w:ilvl w:val="0"/>
          <w:numId w:val="17"/>
        </w:numPr>
        <w:shd w:val="clear" w:color="auto" w:fill="FFFFFF"/>
        <w:spacing w:after="100" w:afterAutospacing="1" w:line="429" w:lineRule="atLeast"/>
        <w:ind w:left="0"/>
        <w:rPr>
          <w:rFonts w:ascii="Arial" w:eastAsia="Times New Roman" w:hAnsi="Arial" w:cs="Arial"/>
          <w:color w:val="404040"/>
          <w:sz w:val="24"/>
          <w:szCs w:val="24"/>
        </w:rPr>
      </w:pPr>
      <w:r w:rsidRPr="00E50CF8">
        <w:rPr>
          <w:rFonts w:ascii="Arial" w:eastAsia="Times New Roman" w:hAnsi="Arial" w:cs="Arial"/>
          <w:b/>
          <w:bCs/>
          <w:color w:val="404040"/>
          <w:sz w:val="24"/>
          <w:szCs w:val="24"/>
        </w:rPr>
        <w:t>Input</w:t>
      </w:r>
      <w:r w:rsidRPr="00E50CF8">
        <w:rPr>
          <w:rFonts w:ascii="Arial" w:eastAsia="Times New Roman" w:hAnsi="Arial" w:cs="Arial"/>
          <w:color w:val="404040"/>
          <w:sz w:val="24"/>
          <w:szCs w:val="24"/>
        </w:rPr>
        <w:t>: Drug-drug and protein-protein similarity matrices (</w:t>
      </w:r>
      <w:proofErr w:type="spellStart"/>
      <w:r w:rsidRPr="00E50CF8">
        <w:rPr>
          <w:rFonts w:ascii="Arial" w:eastAsia="Times New Roman" w:hAnsi="Arial" w:cs="Arial"/>
          <w:color w:val="404040"/>
          <w:sz w:val="24"/>
          <w:szCs w:val="24"/>
        </w:rPr>
        <w:t>Kronecker</w:t>
      </w:r>
      <w:proofErr w:type="spellEnd"/>
      <w:r w:rsidRPr="00E50CF8">
        <w:rPr>
          <w:rFonts w:ascii="Arial" w:eastAsia="Times New Roman" w:hAnsi="Arial" w:cs="Arial"/>
          <w:color w:val="404040"/>
          <w:sz w:val="24"/>
          <w:szCs w:val="24"/>
        </w:rPr>
        <w:t xml:space="preserve"> product/sum).</w:t>
      </w:r>
    </w:p>
    <w:p w:rsidR="00E50CF8" w:rsidRPr="00E50CF8" w:rsidRDefault="00E50CF8" w:rsidP="00E50CF8">
      <w:pPr>
        <w:shd w:val="clear" w:color="auto" w:fill="FFFFFF"/>
        <w:spacing w:before="274" w:after="206" w:line="429" w:lineRule="atLeast"/>
        <w:outlineLvl w:val="3"/>
        <w:rPr>
          <w:rFonts w:ascii="Arial" w:eastAsia="Times New Roman" w:hAnsi="Arial" w:cs="Arial"/>
          <w:color w:val="404040"/>
          <w:sz w:val="24"/>
          <w:szCs w:val="24"/>
        </w:rPr>
      </w:pPr>
      <w:r w:rsidRPr="00E50CF8">
        <w:rPr>
          <w:rFonts w:ascii="Arial" w:eastAsia="Times New Roman" w:hAnsi="Arial" w:cs="Arial"/>
          <w:b/>
          <w:bCs/>
          <w:color w:val="404040"/>
          <w:sz w:val="24"/>
          <w:szCs w:val="24"/>
        </w:rPr>
        <w:t>C. Deep Learning (DL)</w:t>
      </w:r>
    </w:p>
    <w:p w:rsidR="00E50CF8" w:rsidRPr="00E50CF8" w:rsidRDefault="00E50CF8" w:rsidP="00E50CF8">
      <w:pPr>
        <w:numPr>
          <w:ilvl w:val="0"/>
          <w:numId w:val="18"/>
        </w:numPr>
        <w:shd w:val="clear" w:color="auto" w:fill="FFFFFF"/>
        <w:spacing w:after="100" w:afterAutospacing="1" w:line="429" w:lineRule="atLeast"/>
        <w:ind w:left="0"/>
        <w:rPr>
          <w:rFonts w:ascii="Arial" w:eastAsia="Times New Roman" w:hAnsi="Arial" w:cs="Arial"/>
          <w:color w:val="404040"/>
          <w:sz w:val="24"/>
          <w:szCs w:val="24"/>
        </w:rPr>
      </w:pPr>
      <w:r w:rsidRPr="00E50CF8">
        <w:rPr>
          <w:rFonts w:ascii="Arial" w:eastAsia="Times New Roman" w:hAnsi="Arial" w:cs="Arial"/>
          <w:b/>
          <w:bCs/>
          <w:color w:val="404040"/>
          <w:sz w:val="24"/>
          <w:szCs w:val="24"/>
        </w:rPr>
        <w:t>Key Studies</w:t>
      </w:r>
      <w:r w:rsidRPr="00E50CF8">
        <w:rPr>
          <w:rFonts w:ascii="Arial" w:eastAsia="Times New Roman" w:hAnsi="Arial" w:cs="Arial"/>
          <w:color w:val="404040"/>
          <w:sz w:val="24"/>
          <w:szCs w:val="24"/>
        </w:rPr>
        <w:t>: Lee et al. (2019), Wen et al. (2017).</w:t>
      </w:r>
    </w:p>
    <w:p w:rsidR="00E50CF8" w:rsidRPr="00E50CF8" w:rsidRDefault="00E50CF8" w:rsidP="00E50CF8">
      <w:pPr>
        <w:numPr>
          <w:ilvl w:val="0"/>
          <w:numId w:val="18"/>
        </w:numPr>
        <w:shd w:val="clear" w:color="auto" w:fill="FFFFFF"/>
        <w:spacing w:after="60" w:line="429" w:lineRule="atLeast"/>
        <w:ind w:left="0"/>
        <w:rPr>
          <w:rFonts w:ascii="Arial" w:eastAsia="Times New Roman" w:hAnsi="Arial" w:cs="Arial"/>
          <w:color w:val="404040"/>
          <w:sz w:val="24"/>
          <w:szCs w:val="24"/>
        </w:rPr>
      </w:pPr>
      <w:r w:rsidRPr="00E50CF8">
        <w:rPr>
          <w:rFonts w:ascii="Arial" w:eastAsia="Times New Roman" w:hAnsi="Arial" w:cs="Arial"/>
          <w:b/>
          <w:bCs/>
          <w:color w:val="404040"/>
          <w:sz w:val="24"/>
          <w:szCs w:val="24"/>
        </w:rPr>
        <w:t>Models</w:t>
      </w:r>
      <w:r w:rsidRPr="00E50CF8">
        <w:rPr>
          <w:rFonts w:ascii="Arial" w:eastAsia="Times New Roman" w:hAnsi="Arial" w:cs="Arial"/>
          <w:color w:val="404040"/>
          <w:sz w:val="24"/>
          <w:szCs w:val="24"/>
        </w:rPr>
        <w:t>:</w:t>
      </w:r>
    </w:p>
    <w:p w:rsidR="00E50CF8" w:rsidRPr="00E50CF8" w:rsidRDefault="00E50CF8" w:rsidP="00E50CF8">
      <w:pPr>
        <w:numPr>
          <w:ilvl w:val="1"/>
          <w:numId w:val="18"/>
        </w:numPr>
        <w:shd w:val="clear" w:color="auto" w:fill="FFFFFF"/>
        <w:spacing w:after="100" w:afterAutospacing="1" w:line="429" w:lineRule="atLeast"/>
        <w:ind w:left="0"/>
        <w:rPr>
          <w:rFonts w:ascii="Arial" w:eastAsia="Times New Roman" w:hAnsi="Arial" w:cs="Arial"/>
          <w:color w:val="404040"/>
          <w:sz w:val="24"/>
          <w:szCs w:val="24"/>
        </w:rPr>
      </w:pPr>
      <w:proofErr w:type="spellStart"/>
      <w:r w:rsidRPr="00E50CF8">
        <w:rPr>
          <w:rFonts w:ascii="Arial" w:eastAsia="Times New Roman" w:hAnsi="Arial" w:cs="Arial"/>
          <w:b/>
          <w:bCs/>
          <w:color w:val="404040"/>
          <w:sz w:val="24"/>
          <w:szCs w:val="24"/>
        </w:rPr>
        <w:lastRenderedPageBreak/>
        <w:t>DeepConv</w:t>
      </w:r>
      <w:proofErr w:type="spellEnd"/>
      <w:r w:rsidRPr="00E50CF8">
        <w:rPr>
          <w:rFonts w:ascii="Arial" w:eastAsia="Times New Roman" w:hAnsi="Arial" w:cs="Arial"/>
          <w:b/>
          <w:bCs/>
          <w:color w:val="404040"/>
          <w:sz w:val="24"/>
          <w:szCs w:val="24"/>
        </w:rPr>
        <w:t>-DTI (CNN)</w:t>
      </w:r>
      <w:r w:rsidRPr="00E50CF8">
        <w:rPr>
          <w:rFonts w:ascii="Arial" w:eastAsia="Times New Roman" w:hAnsi="Arial" w:cs="Arial"/>
          <w:color w:val="404040"/>
          <w:sz w:val="24"/>
          <w:szCs w:val="24"/>
        </w:rPr>
        <w:t>: Processes raw protein sequences to extract residue patterns (Lee et al.).</w:t>
      </w:r>
    </w:p>
    <w:p w:rsidR="00E50CF8" w:rsidRPr="00E50CF8" w:rsidRDefault="00E50CF8" w:rsidP="00E50CF8">
      <w:pPr>
        <w:numPr>
          <w:ilvl w:val="1"/>
          <w:numId w:val="18"/>
        </w:numPr>
        <w:shd w:val="clear" w:color="auto" w:fill="FFFFFF"/>
        <w:spacing w:after="100" w:afterAutospacing="1" w:line="429" w:lineRule="atLeast"/>
        <w:ind w:left="0"/>
        <w:rPr>
          <w:rFonts w:ascii="Arial" w:eastAsia="Times New Roman" w:hAnsi="Arial" w:cs="Arial"/>
          <w:color w:val="404040"/>
          <w:sz w:val="24"/>
          <w:szCs w:val="24"/>
        </w:rPr>
      </w:pPr>
      <w:proofErr w:type="spellStart"/>
      <w:r w:rsidRPr="00E50CF8">
        <w:rPr>
          <w:rFonts w:ascii="Arial" w:eastAsia="Times New Roman" w:hAnsi="Arial" w:cs="Arial"/>
          <w:b/>
          <w:bCs/>
          <w:color w:val="404040"/>
          <w:sz w:val="24"/>
          <w:szCs w:val="24"/>
        </w:rPr>
        <w:t>DeepDTI</w:t>
      </w:r>
      <w:proofErr w:type="spellEnd"/>
      <w:r w:rsidRPr="00E50CF8">
        <w:rPr>
          <w:rFonts w:ascii="Arial" w:eastAsia="Times New Roman" w:hAnsi="Arial" w:cs="Arial"/>
          <w:b/>
          <w:bCs/>
          <w:color w:val="404040"/>
          <w:sz w:val="24"/>
          <w:szCs w:val="24"/>
        </w:rPr>
        <w:t xml:space="preserve"> (Deep Belief Network)</w:t>
      </w:r>
      <w:r w:rsidRPr="00E50CF8">
        <w:rPr>
          <w:rFonts w:ascii="Arial" w:eastAsia="Times New Roman" w:hAnsi="Arial" w:cs="Arial"/>
          <w:color w:val="404040"/>
          <w:sz w:val="24"/>
          <w:szCs w:val="24"/>
        </w:rPr>
        <w:t>: Uses RBMs for unsupervised feature learning (Wen et al.).</w:t>
      </w:r>
    </w:p>
    <w:p w:rsidR="00E50CF8" w:rsidRPr="00E50CF8" w:rsidRDefault="00E50CF8" w:rsidP="00E50CF8">
      <w:pPr>
        <w:numPr>
          <w:ilvl w:val="0"/>
          <w:numId w:val="18"/>
        </w:numPr>
        <w:shd w:val="clear" w:color="auto" w:fill="FFFFFF"/>
        <w:spacing w:after="100" w:afterAutospacing="1" w:line="429" w:lineRule="atLeast"/>
        <w:ind w:left="0"/>
        <w:rPr>
          <w:rFonts w:ascii="Arial" w:eastAsia="Times New Roman" w:hAnsi="Arial" w:cs="Arial"/>
          <w:color w:val="404040"/>
          <w:sz w:val="24"/>
          <w:szCs w:val="24"/>
        </w:rPr>
      </w:pPr>
      <w:r w:rsidRPr="00E50CF8">
        <w:rPr>
          <w:rFonts w:ascii="Arial" w:eastAsia="Times New Roman" w:hAnsi="Arial" w:cs="Arial"/>
          <w:b/>
          <w:bCs/>
          <w:color w:val="404040"/>
          <w:sz w:val="24"/>
          <w:szCs w:val="24"/>
        </w:rPr>
        <w:t>Input</w:t>
      </w:r>
      <w:r w:rsidRPr="00E50CF8">
        <w:rPr>
          <w:rFonts w:ascii="Arial" w:eastAsia="Times New Roman" w:hAnsi="Arial" w:cs="Arial"/>
          <w:color w:val="404040"/>
          <w:sz w:val="24"/>
          <w:szCs w:val="24"/>
        </w:rPr>
        <w:t>: Drug fingerprints + protein descriptors (Wen et al.) or raw sequences (Lee et al.).</w:t>
      </w:r>
    </w:p>
    <w:p w:rsidR="00E50CF8" w:rsidRPr="00E50CF8" w:rsidRDefault="00E50CF8" w:rsidP="00E50CF8">
      <w:pPr>
        <w:spacing w:before="480" w:after="480" w:line="240" w:lineRule="auto"/>
        <w:rPr>
          <w:rFonts w:ascii="Arial" w:eastAsia="Times New Roman" w:hAnsi="Arial" w:cs="Arial"/>
          <w:sz w:val="24"/>
          <w:szCs w:val="24"/>
        </w:rPr>
      </w:pPr>
      <w:r w:rsidRPr="00E50CF8">
        <w:rPr>
          <w:rFonts w:ascii="Arial" w:eastAsia="Times New Roman" w:hAnsi="Arial" w:cs="Arial"/>
          <w:sz w:val="24"/>
          <w:szCs w:val="24"/>
        </w:rPr>
        <w:pict>
          <v:rect id="_x0000_i1027" style="width:0;height:.75pt" o:hralign="center" o:hrstd="t" o:hrnoshade="t" o:hr="t" fillcolor="#404040" stroked="f"/>
        </w:pict>
      </w:r>
    </w:p>
    <w:p w:rsidR="00E50CF8" w:rsidRPr="00E50CF8" w:rsidRDefault="00E50CF8" w:rsidP="00E50CF8">
      <w:pPr>
        <w:shd w:val="clear" w:color="auto" w:fill="FFFFFF"/>
        <w:spacing w:before="274" w:after="206" w:line="240" w:lineRule="auto"/>
        <w:outlineLvl w:val="2"/>
        <w:rPr>
          <w:rFonts w:ascii="Arial" w:eastAsia="Times New Roman" w:hAnsi="Arial" w:cs="Arial"/>
          <w:color w:val="404040"/>
          <w:sz w:val="27"/>
          <w:szCs w:val="27"/>
        </w:rPr>
      </w:pPr>
      <w:r w:rsidRPr="00E50CF8">
        <w:rPr>
          <w:rFonts w:ascii="Arial" w:eastAsia="Times New Roman" w:hAnsi="Arial" w:cs="Arial"/>
          <w:b/>
          <w:bCs/>
          <w:color w:val="404040"/>
          <w:sz w:val="27"/>
          <w:szCs w:val="27"/>
        </w:rPr>
        <w:t>4. Results Achieved</w:t>
      </w:r>
    </w:p>
    <w:p w:rsidR="00E50CF8" w:rsidRPr="00E50CF8" w:rsidRDefault="00E50CF8" w:rsidP="00E50CF8">
      <w:pPr>
        <w:numPr>
          <w:ilvl w:val="0"/>
          <w:numId w:val="19"/>
        </w:numPr>
        <w:shd w:val="clear" w:color="auto" w:fill="FFFFFF"/>
        <w:spacing w:after="60" w:line="429" w:lineRule="atLeast"/>
        <w:ind w:left="0"/>
        <w:rPr>
          <w:rFonts w:ascii="Arial" w:eastAsia="Times New Roman" w:hAnsi="Arial" w:cs="Arial"/>
          <w:color w:val="404040"/>
          <w:sz w:val="24"/>
          <w:szCs w:val="24"/>
        </w:rPr>
      </w:pPr>
      <w:r w:rsidRPr="00E50CF8">
        <w:rPr>
          <w:rFonts w:ascii="Arial" w:eastAsia="Times New Roman" w:hAnsi="Arial" w:cs="Arial"/>
          <w:b/>
          <w:bCs/>
          <w:color w:val="404040"/>
          <w:sz w:val="24"/>
          <w:szCs w:val="24"/>
        </w:rPr>
        <w:t>Random Forest</w:t>
      </w:r>
      <w:r w:rsidRPr="00E50CF8">
        <w:rPr>
          <w:rFonts w:ascii="Arial" w:eastAsia="Times New Roman" w:hAnsi="Arial" w:cs="Arial"/>
          <w:color w:val="404040"/>
          <w:sz w:val="24"/>
          <w:szCs w:val="24"/>
        </w:rPr>
        <w:t>:</w:t>
      </w:r>
    </w:p>
    <w:p w:rsidR="00E50CF8" w:rsidRPr="00E50CF8" w:rsidRDefault="00E50CF8" w:rsidP="00E50CF8">
      <w:pPr>
        <w:numPr>
          <w:ilvl w:val="1"/>
          <w:numId w:val="19"/>
        </w:numPr>
        <w:shd w:val="clear" w:color="auto" w:fill="FFFFFF"/>
        <w:spacing w:after="100" w:afterAutospacing="1" w:line="429" w:lineRule="atLeast"/>
        <w:ind w:left="0"/>
        <w:rPr>
          <w:rFonts w:ascii="Arial" w:eastAsia="Times New Roman" w:hAnsi="Arial" w:cs="Arial"/>
          <w:color w:val="404040"/>
          <w:sz w:val="24"/>
          <w:szCs w:val="24"/>
        </w:rPr>
      </w:pPr>
      <w:r w:rsidRPr="00E50CF8">
        <w:rPr>
          <w:rFonts w:ascii="Arial" w:eastAsia="Times New Roman" w:hAnsi="Arial" w:cs="Arial"/>
          <w:color w:val="404040"/>
          <w:sz w:val="24"/>
          <w:szCs w:val="24"/>
        </w:rPr>
        <w:t>High accuracy (&gt;90%) and AUPR scores across protein classes (Shi et al., Chen et al.).</w:t>
      </w:r>
    </w:p>
    <w:p w:rsidR="00E50CF8" w:rsidRPr="00E50CF8" w:rsidRDefault="00E50CF8" w:rsidP="00E50CF8">
      <w:pPr>
        <w:numPr>
          <w:ilvl w:val="1"/>
          <w:numId w:val="19"/>
        </w:numPr>
        <w:shd w:val="clear" w:color="auto" w:fill="FFFFFF"/>
        <w:spacing w:after="100" w:afterAutospacing="1" w:line="429" w:lineRule="atLeast"/>
        <w:ind w:left="0"/>
        <w:rPr>
          <w:rFonts w:ascii="Arial" w:eastAsia="Times New Roman" w:hAnsi="Arial" w:cs="Arial"/>
          <w:color w:val="404040"/>
          <w:sz w:val="24"/>
          <w:szCs w:val="24"/>
        </w:rPr>
      </w:pPr>
      <w:r w:rsidRPr="00E50CF8">
        <w:rPr>
          <w:rFonts w:ascii="Arial" w:eastAsia="Times New Roman" w:hAnsi="Arial" w:cs="Arial"/>
          <w:color w:val="404040"/>
          <w:sz w:val="24"/>
          <w:szCs w:val="24"/>
        </w:rPr>
        <w:t>Outperformed decision trees, Naive Bayes, and logistic regression.</w:t>
      </w:r>
    </w:p>
    <w:p w:rsidR="00E50CF8" w:rsidRPr="00E50CF8" w:rsidRDefault="00E50CF8" w:rsidP="00E50CF8">
      <w:pPr>
        <w:numPr>
          <w:ilvl w:val="0"/>
          <w:numId w:val="19"/>
        </w:numPr>
        <w:shd w:val="clear" w:color="auto" w:fill="FFFFFF"/>
        <w:spacing w:after="60" w:line="429" w:lineRule="atLeast"/>
        <w:ind w:left="0"/>
        <w:rPr>
          <w:rFonts w:ascii="Arial" w:eastAsia="Times New Roman" w:hAnsi="Arial" w:cs="Arial"/>
          <w:color w:val="404040"/>
          <w:sz w:val="24"/>
          <w:szCs w:val="24"/>
        </w:rPr>
      </w:pPr>
      <w:r w:rsidRPr="00E50CF8">
        <w:rPr>
          <w:rFonts w:ascii="Arial" w:eastAsia="Times New Roman" w:hAnsi="Arial" w:cs="Arial"/>
          <w:b/>
          <w:bCs/>
          <w:color w:val="404040"/>
          <w:sz w:val="24"/>
          <w:szCs w:val="24"/>
        </w:rPr>
        <w:t>Kernel Methods</w:t>
      </w:r>
      <w:r w:rsidRPr="00E50CF8">
        <w:rPr>
          <w:rFonts w:ascii="Arial" w:eastAsia="Times New Roman" w:hAnsi="Arial" w:cs="Arial"/>
          <w:color w:val="404040"/>
          <w:sz w:val="24"/>
          <w:szCs w:val="24"/>
        </w:rPr>
        <w:t>:</w:t>
      </w:r>
    </w:p>
    <w:p w:rsidR="00E50CF8" w:rsidRPr="00E50CF8" w:rsidRDefault="00E50CF8" w:rsidP="00E50CF8">
      <w:pPr>
        <w:numPr>
          <w:ilvl w:val="1"/>
          <w:numId w:val="19"/>
        </w:numPr>
        <w:shd w:val="clear" w:color="auto" w:fill="FFFFFF"/>
        <w:spacing w:after="100" w:afterAutospacing="1" w:line="429" w:lineRule="atLeast"/>
        <w:ind w:left="0"/>
        <w:rPr>
          <w:rFonts w:ascii="Arial" w:eastAsia="Times New Roman" w:hAnsi="Arial" w:cs="Arial"/>
          <w:color w:val="404040"/>
          <w:sz w:val="24"/>
          <w:szCs w:val="24"/>
        </w:rPr>
      </w:pPr>
      <w:proofErr w:type="spellStart"/>
      <w:r w:rsidRPr="00E50CF8">
        <w:rPr>
          <w:rFonts w:ascii="Arial" w:eastAsia="Times New Roman" w:hAnsi="Arial" w:cs="Arial"/>
          <w:color w:val="404040"/>
          <w:sz w:val="24"/>
          <w:szCs w:val="24"/>
        </w:rPr>
        <w:t>KronRLS</w:t>
      </w:r>
      <w:proofErr w:type="spellEnd"/>
      <w:r w:rsidRPr="00E50CF8">
        <w:rPr>
          <w:rFonts w:ascii="Arial" w:eastAsia="Times New Roman" w:hAnsi="Arial" w:cs="Arial"/>
          <w:color w:val="404040"/>
          <w:sz w:val="24"/>
          <w:szCs w:val="24"/>
        </w:rPr>
        <w:t xml:space="preserve"> achieved </w:t>
      </w:r>
      <w:r w:rsidRPr="00E50CF8">
        <w:rPr>
          <w:rFonts w:ascii="Arial" w:eastAsia="Times New Roman" w:hAnsi="Arial" w:cs="Arial"/>
          <w:b/>
          <w:bCs/>
          <w:color w:val="404040"/>
          <w:sz w:val="24"/>
          <w:szCs w:val="24"/>
        </w:rPr>
        <w:t>0.77 correlation</w:t>
      </w:r>
      <w:r w:rsidRPr="00E50CF8">
        <w:rPr>
          <w:rFonts w:ascii="Arial" w:eastAsia="Times New Roman" w:hAnsi="Arial" w:cs="Arial"/>
          <w:color w:val="404040"/>
          <w:sz w:val="24"/>
          <w:szCs w:val="24"/>
        </w:rPr>
        <w:t> with experimental binding data (</w:t>
      </w:r>
      <w:proofErr w:type="spellStart"/>
      <w:r w:rsidRPr="00E50CF8">
        <w:rPr>
          <w:rFonts w:ascii="Arial" w:eastAsia="Times New Roman" w:hAnsi="Arial" w:cs="Arial"/>
          <w:color w:val="404040"/>
          <w:sz w:val="24"/>
          <w:szCs w:val="24"/>
        </w:rPr>
        <w:t>Cichonska</w:t>
      </w:r>
      <w:proofErr w:type="spellEnd"/>
      <w:r w:rsidRPr="00E50CF8">
        <w:rPr>
          <w:rFonts w:ascii="Arial" w:eastAsia="Times New Roman" w:hAnsi="Arial" w:cs="Arial"/>
          <w:color w:val="404040"/>
          <w:sz w:val="24"/>
          <w:szCs w:val="24"/>
        </w:rPr>
        <w:t xml:space="preserve"> et al.).</w:t>
      </w:r>
    </w:p>
    <w:p w:rsidR="00E50CF8" w:rsidRPr="00E50CF8" w:rsidRDefault="00E50CF8" w:rsidP="00E50CF8">
      <w:pPr>
        <w:numPr>
          <w:ilvl w:val="1"/>
          <w:numId w:val="19"/>
        </w:numPr>
        <w:shd w:val="clear" w:color="auto" w:fill="FFFFFF"/>
        <w:spacing w:after="100" w:afterAutospacing="1" w:line="429" w:lineRule="atLeast"/>
        <w:ind w:left="0"/>
        <w:rPr>
          <w:rFonts w:ascii="Arial" w:eastAsia="Times New Roman" w:hAnsi="Arial" w:cs="Arial"/>
          <w:color w:val="404040"/>
          <w:sz w:val="24"/>
          <w:szCs w:val="24"/>
        </w:rPr>
      </w:pPr>
      <w:r w:rsidRPr="00E50CF8">
        <w:rPr>
          <w:rFonts w:ascii="Arial" w:eastAsia="Times New Roman" w:hAnsi="Arial" w:cs="Arial"/>
          <w:color w:val="404040"/>
          <w:sz w:val="24"/>
          <w:szCs w:val="24"/>
        </w:rPr>
        <w:t>KMDR surpassed RLS and SLP in AUC/AUPR metrics (</w:t>
      </w:r>
      <w:proofErr w:type="spellStart"/>
      <w:r w:rsidRPr="00E50CF8">
        <w:rPr>
          <w:rFonts w:ascii="Arial" w:eastAsia="Times New Roman" w:hAnsi="Arial" w:cs="Arial"/>
          <w:color w:val="404040"/>
          <w:sz w:val="24"/>
          <w:szCs w:val="24"/>
        </w:rPr>
        <w:t>Kuang</w:t>
      </w:r>
      <w:proofErr w:type="spellEnd"/>
      <w:r w:rsidRPr="00E50CF8">
        <w:rPr>
          <w:rFonts w:ascii="Arial" w:eastAsia="Times New Roman" w:hAnsi="Arial" w:cs="Arial"/>
          <w:color w:val="404040"/>
          <w:sz w:val="24"/>
          <w:szCs w:val="24"/>
        </w:rPr>
        <w:t xml:space="preserve"> et al.).</w:t>
      </w:r>
    </w:p>
    <w:p w:rsidR="00E50CF8" w:rsidRPr="00E50CF8" w:rsidRDefault="00E50CF8" w:rsidP="00E50CF8">
      <w:pPr>
        <w:numPr>
          <w:ilvl w:val="0"/>
          <w:numId w:val="19"/>
        </w:numPr>
        <w:shd w:val="clear" w:color="auto" w:fill="FFFFFF"/>
        <w:spacing w:after="60" w:line="429" w:lineRule="atLeast"/>
        <w:ind w:left="0"/>
        <w:rPr>
          <w:rFonts w:ascii="Arial" w:eastAsia="Times New Roman" w:hAnsi="Arial" w:cs="Arial"/>
          <w:color w:val="404040"/>
          <w:sz w:val="24"/>
          <w:szCs w:val="24"/>
        </w:rPr>
      </w:pPr>
      <w:r w:rsidRPr="00E50CF8">
        <w:rPr>
          <w:rFonts w:ascii="Arial" w:eastAsia="Times New Roman" w:hAnsi="Arial" w:cs="Arial"/>
          <w:b/>
          <w:bCs/>
          <w:color w:val="404040"/>
          <w:sz w:val="24"/>
          <w:szCs w:val="24"/>
        </w:rPr>
        <w:t>Deep Learning</w:t>
      </w:r>
      <w:r w:rsidRPr="00E50CF8">
        <w:rPr>
          <w:rFonts w:ascii="Arial" w:eastAsia="Times New Roman" w:hAnsi="Arial" w:cs="Arial"/>
          <w:color w:val="404040"/>
          <w:sz w:val="24"/>
          <w:szCs w:val="24"/>
        </w:rPr>
        <w:t>:</w:t>
      </w:r>
    </w:p>
    <w:p w:rsidR="00E50CF8" w:rsidRPr="00E50CF8" w:rsidRDefault="00E50CF8" w:rsidP="00E50CF8">
      <w:pPr>
        <w:numPr>
          <w:ilvl w:val="1"/>
          <w:numId w:val="19"/>
        </w:numPr>
        <w:shd w:val="clear" w:color="auto" w:fill="FFFFFF"/>
        <w:spacing w:after="100" w:afterAutospacing="1" w:line="429" w:lineRule="atLeast"/>
        <w:ind w:left="0"/>
        <w:rPr>
          <w:rFonts w:ascii="Arial" w:eastAsia="Times New Roman" w:hAnsi="Arial" w:cs="Arial"/>
          <w:color w:val="404040"/>
          <w:sz w:val="24"/>
          <w:szCs w:val="24"/>
        </w:rPr>
      </w:pPr>
      <w:proofErr w:type="spellStart"/>
      <w:r w:rsidRPr="00E50CF8">
        <w:rPr>
          <w:rFonts w:ascii="Arial" w:eastAsia="Times New Roman" w:hAnsi="Arial" w:cs="Arial"/>
          <w:b/>
          <w:bCs/>
          <w:color w:val="404040"/>
          <w:sz w:val="24"/>
          <w:szCs w:val="24"/>
        </w:rPr>
        <w:t>DeepConv</w:t>
      </w:r>
      <w:proofErr w:type="spellEnd"/>
      <w:r w:rsidRPr="00E50CF8">
        <w:rPr>
          <w:rFonts w:ascii="Arial" w:eastAsia="Times New Roman" w:hAnsi="Arial" w:cs="Arial"/>
          <w:b/>
          <w:bCs/>
          <w:color w:val="404040"/>
          <w:sz w:val="24"/>
          <w:szCs w:val="24"/>
        </w:rPr>
        <w:t xml:space="preserve">-DTI outperformed </w:t>
      </w:r>
      <w:proofErr w:type="spellStart"/>
      <w:r w:rsidRPr="00E50CF8">
        <w:rPr>
          <w:rFonts w:ascii="Arial" w:eastAsia="Times New Roman" w:hAnsi="Arial" w:cs="Arial"/>
          <w:b/>
          <w:bCs/>
          <w:color w:val="404040"/>
          <w:sz w:val="24"/>
          <w:szCs w:val="24"/>
        </w:rPr>
        <w:t>DeepDTI</w:t>
      </w:r>
      <w:proofErr w:type="spellEnd"/>
      <w:r w:rsidRPr="00E50CF8">
        <w:rPr>
          <w:rFonts w:ascii="Arial" w:eastAsia="Times New Roman" w:hAnsi="Arial" w:cs="Arial"/>
          <w:color w:val="404040"/>
          <w:sz w:val="24"/>
          <w:szCs w:val="24"/>
        </w:rPr>
        <w:t> and other DL models (Lee et al.).</w:t>
      </w:r>
    </w:p>
    <w:p w:rsidR="00E50CF8" w:rsidRPr="00E50CF8" w:rsidRDefault="00E50CF8" w:rsidP="00E50CF8">
      <w:pPr>
        <w:numPr>
          <w:ilvl w:val="1"/>
          <w:numId w:val="19"/>
        </w:numPr>
        <w:shd w:val="clear" w:color="auto" w:fill="FFFFFF"/>
        <w:spacing w:after="100" w:afterAutospacing="1" w:line="429" w:lineRule="atLeast"/>
        <w:ind w:left="0"/>
        <w:rPr>
          <w:rFonts w:ascii="Arial" w:eastAsia="Times New Roman" w:hAnsi="Arial" w:cs="Arial"/>
          <w:color w:val="404040"/>
          <w:sz w:val="24"/>
          <w:szCs w:val="24"/>
        </w:rPr>
      </w:pPr>
      <w:proofErr w:type="spellStart"/>
      <w:r w:rsidRPr="00E50CF8">
        <w:rPr>
          <w:rFonts w:ascii="Arial" w:eastAsia="Times New Roman" w:hAnsi="Arial" w:cs="Arial"/>
          <w:color w:val="404040"/>
          <w:sz w:val="24"/>
          <w:szCs w:val="24"/>
        </w:rPr>
        <w:t>DeepDTI</w:t>
      </w:r>
      <w:proofErr w:type="spellEnd"/>
      <w:r w:rsidRPr="00E50CF8">
        <w:rPr>
          <w:rFonts w:ascii="Arial" w:eastAsia="Times New Roman" w:hAnsi="Arial" w:cs="Arial"/>
          <w:color w:val="404040"/>
          <w:sz w:val="24"/>
          <w:szCs w:val="24"/>
        </w:rPr>
        <w:t xml:space="preserve"> surpassed RF in true positive rate, accuracy, and AUC (Wen et al.).</w:t>
      </w:r>
    </w:p>
    <w:p w:rsidR="00E50CF8" w:rsidRPr="00E50CF8" w:rsidRDefault="00E50CF8" w:rsidP="00E50CF8">
      <w:pPr>
        <w:spacing w:before="480" w:after="480" w:line="240" w:lineRule="auto"/>
        <w:rPr>
          <w:rFonts w:ascii="Arial" w:eastAsia="Times New Roman" w:hAnsi="Arial" w:cs="Arial"/>
          <w:sz w:val="24"/>
          <w:szCs w:val="24"/>
        </w:rPr>
      </w:pPr>
      <w:r w:rsidRPr="00E50CF8">
        <w:rPr>
          <w:rFonts w:ascii="Arial" w:eastAsia="Times New Roman" w:hAnsi="Arial" w:cs="Arial"/>
          <w:sz w:val="24"/>
          <w:szCs w:val="24"/>
        </w:rPr>
        <w:pict>
          <v:rect id="_x0000_i1028" style="width:0;height:.75pt" o:hralign="center" o:hrstd="t" o:hrnoshade="t" o:hr="t" fillcolor="#404040" stroked="f"/>
        </w:pict>
      </w:r>
    </w:p>
    <w:p w:rsidR="00E50CF8" w:rsidRPr="00E50CF8" w:rsidRDefault="00E50CF8" w:rsidP="00E50CF8">
      <w:pPr>
        <w:shd w:val="clear" w:color="auto" w:fill="FFFFFF"/>
        <w:spacing w:before="274" w:after="206" w:line="240" w:lineRule="auto"/>
        <w:outlineLvl w:val="2"/>
        <w:rPr>
          <w:rFonts w:ascii="Arial" w:eastAsia="Times New Roman" w:hAnsi="Arial" w:cs="Arial"/>
          <w:color w:val="404040"/>
          <w:sz w:val="27"/>
          <w:szCs w:val="27"/>
        </w:rPr>
      </w:pPr>
      <w:r w:rsidRPr="00E50CF8">
        <w:rPr>
          <w:rFonts w:ascii="Arial" w:eastAsia="Times New Roman" w:hAnsi="Arial" w:cs="Arial"/>
          <w:b/>
          <w:bCs/>
          <w:color w:val="404040"/>
          <w:sz w:val="27"/>
          <w:szCs w:val="27"/>
        </w:rPr>
        <w:t>5. Gaps and Limitations</w:t>
      </w:r>
    </w:p>
    <w:p w:rsidR="00E50CF8" w:rsidRPr="00E50CF8" w:rsidRDefault="00E50CF8" w:rsidP="00E50CF8">
      <w:pPr>
        <w:numPr>
          <w:ilvl w:val="0"/>
          <w:numId w:val="20"/>
        </w:numPr>
        <w:shd w:val="clear" w:color="auto" w:fill="FFFFFF"/>
        <w:spacing w:after="60" w:line="429" w:lineRule="atLeast"/>
        <w:ind w:left="0"/>
        <w:rPr>
          <w:rFonts w:ascii="Arial" w:eastAsia="Times New Roman" w:hAnsi="Arial" w:cs="Arial"/>
          <w:color w:val="404040"/>
          <w:sz w:val="24"/>
          <w:szCs w:val="24"/>
        </w:rPr>
      </w:pPr>
      <w:r w:rsidRPr="00E50CF8">
        <w:rPr>
          <w:rFonts w:ascii="Arial" w:eastAsia="Times New Roman" w:hAnsi="Arial" w:cs="Arial"/>
          <w:b/>
          <w:bCs/>
          <w:color w:val="404040"/>
          <w:sz w:val="24"/>
          <w:szCs w:val="24"/>
        </w:rPr>
        <w:t>Data Limitations</w:t>
      </w:r>
      <w:r w:rsidRPr="00E50CF8">
        <w:rPr>
          <w:rFonts w:ascii="Arial" w:eastAsia="Times New Roman" w:hAnsi="Arial" w:cs="Arial"/>
          <w:color w:val="404040"/>
          <w:sz w:val="24"/>
          <w:szCs w:val="24"/>
        </w:rPr>
        <w:t>:</w:t>
      </w:r>
    </w:p>
    <w:p w:rsidR="00E50CF8" w:rsidRPr="00E50CF8" w:rsidRDefault="00E50CF8" w:rsidP="00E50CF8">
      <w:pPr>
        <w:numPr>
          <w:ilvl w:val="1"/>
          <w:numId w:val="20"/>
        </w:numPr>
        <w:shd w:val="clear" w:color="auto" w:fill="FFFFFF"/>
        <w:spacing w:after="100" w:afterAutospacing="1" w:line="429" w:lineRule="atLeast"/>
        <w:ind w:left="0"/>
        <w:rPr>
          <w:rFonts w:ascii="Arial" w:eastAsia="Times New Roman" w:hAnsi="Arial" w:cs="Arial"/>
          <w:color w:val="404040"/>
          <w:sz w:val="24"/>
          <w:szCs w:val="24"/>
        </w:rPr>
      </w:pPr>
      <w:r w:rsidRPr="00E50CF8">
        <w:rPr>
          <w:rFonts w:ascii="Arial" w:eastAsia="Times New Roman" w:hAnsi="Arial" w:cs="Arial"/>
          <w:color w:val="404040"/>
          <w:sz w:val="24"/>
          <w:szCs w:val="24"/>
        </w:rPr>
        <w:t>Performance drops for </w:t>
      </w:r>
      <w:r w:rsidRPr="00E50CF8">
        <w:rPr>
          <w:rFonts w:ascii="Arial" w:eastAsia="Times New Roman" w:hAnsi="Arial" w:cs="Arial"/>
          <w:b/>
          <w:bCs/>
          <w:color w:val="404040"/>
          <w:sz w:val="24"/>
          <w:szCs w:val="24"/>
        </w:rPr>
        <w:t>novel drugs with unknown targets</w:t>
      </w:r>
      <w:r w:rsidRPr="00E50CF8">
        <w:rPr>
          <w:rFonts w:ascii="Arial" w:eastAsia="Times New Roman" w:hAnsi="Arial" w:cs="Arial"/>
          <w:color w:val="404040"/>
          <w:sz w:val="24"/>
          <w:szCs w:val="24"/>
        </w:rPr>
        <w:t xml:space="preserve"> (e.g., </w:t>
      </w:r>
      <w:proofErr w:type="spellStart"/>
      <w:r w:rsidRPr="00E50CF8">
        <w:rPr>
          <w:rFonts w:ascii="Arial" w:eastAsia="Times New Roman" w:hAnsi="Arial" w:cs="Arial"/>
          <w:color w:val="404040"/>
          <w:sz w:val="24"/>
          <w:szCs w:val="24"/>
        </w:rPr>
        <w:t>Cichonska</w:t>
      </w:r>
      <w:proofErr w:type="spellEnd"/>
      <w:r w:rsidRPr="00E50CF8">
        <w:rPr>
          <w:rFonts w:ascii="Arial" w:eastAsia="Times New Roman" w:hAnsi="Arial" w:cs="Arial"/>
          <w:color w:val="404040"/>
          <w:sz w:val="24"/>
          <w:szCs w:val="24"/>
        </w:rPr>
        <w:t xml:space="preserve"> et al.’s correlation fell to 0.66 for poorly characterized drugs).</w:t>
      </w:r>
    </w:p>
    <w:p w:rsidR="00E50CF8" w:rsidRPr="00E50CF8" w:rsidRDefault="00E50CF8" w:rsidP="00E50CF8">
      <w:pPr>
        <w:numPr>
          <w:ilvl w:val="1"/>
          <w:numId w:val="20"/>
        </w:numPr>
        <w:shd w:val="clear" w:color="auto" w:fill="FFFFFF"/>
        <w:spacing w:after="100" w:afterAutospacing="1" w:line="429" w:lineRule="atLeast"/>
        <w:ind w:left="0"/>
        <w:rPr>
          <w:rFonts w:ascii="Arial" w:eastAsia="Times New Roman" w:hAnsi="Arial" w:cs="Arial"/>
          <w:color w:val="404040"/>
          <w:sz w:val="24"/>
          <w:szCs w:val="24"/>
        </w:rPr>
      </w:pPr>
      <w:r w:rsidRPr="00E50CF8">
        <w:rPr>
          <w:rFonts w:ascii="Arial" w:eastAsia="Times New Roman" w:hAnsi="Arial" w:cs="Arial"/>
          <w:color w:val="404040"/>
          <w:sz w:val="24"/>
          <w:szCs w:val="24"/>
        </w:rPr>
        <w:t>Datasets are often </w:t>
      </w:r>
      <w:r w:rsidRPr="00E50CF8">
        <w:rPr>
          <w:rFonts w:ascii="Arial" w:eastAsia="Times New Roman" w:hAnsi="Arial" w:cs="Arial"/>
          <w:b/>
          <w:bCs/>
          <w:color w:val="404040"/>
          <w:sz w:val="24"/>
          <w:szCs w:val="24"/>
        </w:rPr>
        <w:t>imbalanced</w:t>
      </w:r>
      <w:r w:rsidRPr="00E50CF8">
        <w:rPr>
          <w:rFonts w:ascii="Arial" w:eastAsia="Times New Roman" w:hAnsi="Arial" w:cs="Arial"/>
          <w:color w:val="404040"/>
          <w:sz w:val="24"/>
          <w:szCs w:val="24"/>
        </w:rPr>
        <w:t> (far more non-interacting pairs), requiring synthetic sampling (SMOTE/</w:t>
      </w:r>
      <w:proofErr w:type="spellStart"/>
      <w:r w:rsidRPr="00E50CF8">
        <w:rPr>
          <w:rFonts w:ascii="Arial" w:eastAsia="Times New Roman" w:hAnsi="Arial" w:cs="Arial"/>
          <w:color w:val="404040"/>
          <w:sz w:val="24"/>
          <w:szCs w:val="24"/>
        </w:rPr>
        <w:t>NearMiss</w:t>
      </w:r>
      <w:proofErr w:type="spellEnd"/>
      <w:r w:rsidRPr="00E50CF8">
        <w:rPr>
          <w:rFonts w:ascii="Arial" w:eastAsia="Times New Roman" w:hAnsi="Arial" w:cs="Arial"/>
          <w:color w:val="404040"/>
          <w:sz w:val="24"/>
          <w:szCs w:val="24"/>
        </w:rPr>
        <w:t>).</w:t>
      </w:r>
    </w:p>
    <w:p w:rsidR="00E50CF8" w:rsidRPr="00E50CF8" w:rsidRDefault="00E50CF8" w:rsidP="00E50CF8">
      <w:pPr>
        <w:numPr>
          <w:ilvl w:val="0"/>
          <w:numId w:val="20"/>
        </w:numPr>
        <w:shd w:val="clear" w:color="auto" w:fill="FFFFFF"/>
        <w:spacing w:after="60" w:line="429" w:lineRule="atLeast"/>
        <w:ind w:left="0"/>
        <w:rPr>
          <w:rFonts w:ascii="Arial" w:eastAsia="Times New Roman" w:hAnsi="Arial" w:cs="Arial"/>
          <w:color w:val="404040"/>
          <w:sz w:val="24"/>
          <w:szCs w:val="24"/>
        </w:rPr>
      </w:pPr>
      <w:r w:rsidRPr="00E50CF8">
        <w:rPr>
          <w:rFonts w:ascii="Arial" w:eastAsia="Times New Roman" w:hAnsi="Arial" w:cs="Arial"/>
          <w:b/>
          <w:bCs/>
          <w:color w:val="404040"/>
          <w:sz w:val="24"/>
          <w:szCs w:val="24"/>
        </w:rPr>
        <w:t>Model Limitations</w:t>
      </w:r>
      <w:r w:rsidRPr="00E50CF8">
        <w:rPr>
          <w:rFonts w:ascii="Arial" w:eastAsia="Times New Roman" w:hAnsi="Arial" w:cs="Arial"/>
          <w:color w:val="404040"/>
          <w:sz w:val="24"/>
          <w:szCs w:val="24"/>
        </w:rPr>
        <w:t>:</w:t>
      </w:r>
    </w:p>
    <w:p w:rsidR="00E50CF8" w:rsidRPr="00E50CF8" w:rsidRDefault="00E50CF8" w:rsidP="00E50CF8">
      <w:pPr>
        <w:numPr>
          <w:ilvl w:val="1"/>
          <w:numId w:val="20"/>
        </w:numPr>
        <w:shd w:val="clear" w:color="auto" w:fill="FFFFFF"/>
        <w:spacing w:after="100" w:afterAutospacing="1" w:line="429" w:lineRule="atLeast"/>
        <w:ind w:left="0"/>
        <w:rPr>
          <w:rFonts w:ascii="Arial" w:eastAsia="Times New Roman" w:hAnsi="Arial" w:cs="Arial"/>
          <w:color w:val="404040"/>
          <w:sz w:val="24"/>
          <w:szCs w:val="24"/>
        </w:rPr>
      </w:pPr>
      <w:r w:rsidRPr="00E50CF8">
        <w:rPr>
          <w:rFonts w:ascii="Arial" w:eastAsia="Times New Roman" w:hAnsi="Arial" w:cs="Arial"/>
          <w:b/>
          <w:bCs/>
          <w:color w:val="404040"/>
          <w:sz w:val="24"/>
          <w:szCs w:val="24"/>
        </w:rPr>
        <w:t>RF</w:t>
      </w:r>
      <w:r w:rsidRPr="00E50CF8">
        <w:rPr>
          <w:rFonts w:ascii="Arial" w:eastAsia="Times New Roman" w:hAnsi="Arial" w:cs="Arial"/>
          <w:color w:val="404040"/>
          <w:sz w:val="24"/>
          <w:szCs w:val="24"/>
        </w:rPr>
        <w:t>: Less effective for complex feature extraction compared to DL.</w:t>
      </w:r>
    </w:p>
    <w:p w:rsidR="00E50CF8" w:rsidRPr="00E50CF8" w:rsidRDefault="00E50CF8" w:rsidP="00E50CF8">
      <w:pPr>
        <w:numPr>
          <w:ilvl w:val="1"/>
          <w:numId w:val="20"/>
        </w:numPr>
        <w:shd w:val="clear" w:color="auto" w:fill="FFFFFF"/>
        <w:spacing w:after="100" w:afterAutospacing="1" w:line="429" w:lineRule="atLeast"/>
        <w:ind w:left="0"/>
        <w:rPr>
          <w:rFonts w:ascii="Arial" w:eastAsia="Times New Roman" w:hAnsi="Arial" w:cs="Arial"/>
          <w:color w:val="404040"/>
          <w:sz w:val="24"/>
          <w:szCs w:val="24"/>
        </w:rPr>
      </w:pPr>
      <w:r w:rsidRPr="00E50CF8">
        <w:rPr>
          <w:rFonts w:ascii="Arial" w:eastAsia="Times New Roman" w:hAnsi="Arial" w:cs="Arial"/>
          <w:b/>
          <w:bCs/>
          <w:color w:val="404040"/>
          <w:sz w:val="24"/>
          <w:szCs w:val="24"/>
        </w:rPr>
        <w:lastRenderedPageBreak/>
        <w:t>Kernel Methods</w:t>
      </w:r>
      <w:r w:rsidRPr="00E50CF8">
        <w:rPr>
          <w:rFonts w:ascii="Arial" w:eastAsia="Times New Roman" w:hAnsi="Arial" w:cs="Arial"/>
          <w:color w:val="404040"/>
          <w:sz w:val="24"/>
          <w:szCs w:val="24"/>
        </w:rPr>
        <w:t>: Depend heavily on similarity matrices, which may not generalize.</w:t>
      </w:r>
    </w:p>
    <w:p w:rsidR="00E50CF8" w:rsidRPr="00E50CF8" w:rsidRDefault="00E50CF8" w:rsidP="00E50CF8">
      <w:pPr>
        <w:numPr>
          <w:ilvl w:val="1"/>
          <w:numId w:val="20"/>
        </w:numPr>
        <w:shd w:val="clear" w:color="auto" w:fill="FFFFFF"/>
        <w:spacing w:after="100" w:afterAutospacing="1" w:line="429" w:lineRule="atLeast"/>
        <w:ind w:left="0"/>
        <w:rPr>
          <w:rFonts w:ascii="Arial" w:eastAsia="Times New Roman" w:hAnsi="Arial" w:cs="Arial"/>
          <w:color w:val="404040"/>
          <w:sz w:val="24"/>
          <w:szCs w:val="24"/>
        </w:rPr>
      </w:pPr>
      <w:r w:rsidRPr="00E50CF8">
        <w:rPr>
          <w:rFonts w:ascii="Arial" w:eastAsia="Times New Roman" w:hAnsi="Arial" w:cs="Arial"/>
          <w:b/>
          <w:bCs/>
          <w:color w:val="404040"/>
          <w:sz w:val="24"/>
          <w:szCs w:val="24"/>
        </w:rPr>
        <w:t>DL</w:t>
      </w:r>
      <w:r w:rsidRPr="00E50CF8">
        <w:rPr>
          <w:rFonts w:ascii="Arial" w:eastAsia="Times New Roman" w:hAnsi="Arial" w:cs="Arial"/>
          <w:color w:val="404040"/>
          <w:sz w:val="24"/>
          <w:szCs w:val="24"/>
        </w:rPr>
        <w:t>: Computationally expensive; requires GPUs and large datasets.</w:t>
      </w:r>
    </w:p>
    <w:p w:rsidR="00E50CF8" w:rsidRPr="00E50CF8" w:rsidRDefault="00E50CF8" w:rsidP="00E50CF8">
      <w:pPr>
        <w:numPr>
          <w:ilvl w:val="0"/>
          <w:numId w:val="20"/>
        </w:numPr>
        <w:shd w:val="clear" w:color="auto" w:fill="FFFFFF"/>
        <w:spacing w:after="60" w:line="429" w:lineRule="atLeast"/>
        <w:ind w:left="0"/>
        <w:rPr>
          <w:rFonts w:ascii="Arial" w:eastAsia="Times New Roman" w:hAnsi="Arial" w:cs="Arial"/>
          <w:color w:val="404040"/>
          <w:sz w:val="24"/>
          <w:szCs w:val="24"/>
        </w:rPr>
      </w:pPr>
      <w:r w:rsidRPr="00E50CF8">
        <w:rPr>
          <w:rFonts w:ascii="Arial" w:eastAsia="Times New Roman" w:hAnsi="Arial" w:cs="Arial"/>
          <w:b/>
          <w:bCs/>
          <w:color w:val="404040"/>
          <w:sz w:val="24"/>
          <w:szCs w:val="24"/>
        </w:rPr>
        <w:t>Practical Challenges</w:t>
      </w:r>
      <w:r w:rsidRPr="00E50CF8">
        <w:rPr>
          <w:rFonts w:ascii="Arial" w:eastAsia="Times New Roman" w:hAnsi="Arial" w:cs="Arial"/>
          <w:color w:val="404040"/>
          <w:sz w:val="24"/>
          <w:szCs w:val="24"/>
        </w:rPr>
        <w:t>:</w:t>
      </w:r>
    </w:p>
    <w:p w:rsidR="00E50CF8" w:rsidRPr="00E50CF8" w:rsidRDefault="00E50CF8" w:rsidP="00E50CF8">
      <w:pPr>
        <w:numPr>
          <w:ilvl w:val="1"/>
          <w:numId w:val="20"/>
        </w:numPr>
        <w:shd w:val="clear" w:color="auto" w:fill="FFFFFF"/>
        <w:spacing w:after="100" w:afterAutospacing="1" w:line="429" w:lineRule="atLeast"/>
        <w:ind w:left="0"/>
        <w:rPr>
          <w:rFonts w:ascii="Arial" w:eastAsia="Times New Roman" w:hAnsi="Arial" w:cs="Arial"/>
          <w:color w:val="404040"/>
          <w:sz w:val="24"/>
          <w:szCs w:val="24"/>
        </w:rPr>
      </w:pPr>
      <w:r w:rsidRPr="00E50CF8">
        <w:rPr>
          <w:rFonts w:ascii="Arial" w:eastAsia="Times New Roman" w:hAnsi="Arial" w:cs="Arial"/>
          <w:b/>
          <w:bCs/>
          <w:color w:val="404040"/>
          <w:sz w:val="24"/>
          <w:szCs w:val="24"/>
        </w:rPr>
        <w:t>Ethical/regulatory barriers</w:t>
      </w:r>
      <w:r w:rsidRPr="00E50CF8">
        <w:rPr>
          <w:rFonts w:ascii="Arial" w:eastAsia="Times New Roman" w:hAnsi="Arial" w:cs="Arial"/>
          <w:color w:val="404040"/>
          <w:sz w:val="24"/>
          <w:szCs w:val="24"/>
        </w:rPr>
        <w:t>: Liability concerns, lack of industry awareness (</w:t>
      </w:r>
      <w:proofErr w:type="spellStart"/>
      <w:r w:rsidRPr="00E50CF8">
        <w:rPr>
          <w:rFonts w:ascii="Arial" w:eastAsia="Times New Roman" w:hAnsi="Arial" w:cs="Arial"/>
          <w:color w:val="404040"/>
          <w:sz w:val="24"/>
          <w:szCs w:val="24"/>
        </w:rPr>
        <w:t>Wubineh</w:t>
      </w:r>
      <w:proofErr w:type="spellEnd"/>
      <w:r w:rsidRPr="00E50CF8">
        <w:rPr>
          <w:rFonts w:ascii="Arial" w:eastAsia="Times New Roman" w:hAnsi="Arial" w:cs="Arial"/>
          <w:color w:val="404040"/>
          <w:sz w:val="24"/>
          <w:szCs w:val="24"/>
        </w:rPr>
        <w:t xml:space="preserve"> et al., 2023).</w:t>
      </w:r>
    </w:p>
    <w:p w:rsidR="00E50CF8" w:rsidRPr="00E50CF8" w:rsidRDefault="00E50CF8" w:rsidP="00E50CF8">
      <w:pPr>
        <w:numPr>
          <w:ilvl w:val="1"/>
          <w:numId w:val="20"/>
        </w:numPr>
        <w:shd w:val="clear" w:color="auto" w:fill="FFFFFF"/>
        <w:spacing w:after="100" w:afterAutospacing="1" w:line="429" w:lineRule="atLeast"/>
        <w:ind w:left="0"/>
        <w:rPr>
          <w:rFonts w:ascii="Arial" w:eastAsia="Times New Roman" w:hAnsi="Arial" w:cs="Arial"/>
          <w:color w:val="404040"/>
          <w:sz w:val="24"/>
          <w:szCs w:val="24"/>
        </w:rPr>
      </w:pPr>
      <w:r w:rsidRPr="00E50CF8">
        <w:rPr>
          <w:rFonts w:ascii="Arial" w:eastAsia="Times New Roman" w:hAnsi="Arial" w:cs="Arial"/>
          <w:b/>
          <w:bCs/>
          <w:color w:val="404040"/>
          <w:sz w:val="24"/>
          <w:szCs w:val="24"/>
        </w:rPr>
        <w:t>Not a standalone solution</w:t>
      </w:r>
      <w:r w:rsidRPr="00E50CF8">
        <w:rPr>
          <w:rFonts w:ascii="Arial" w:eastAsia="Times New Roman" w:hAnsi="Arial" w:cs="Arial"/>
          <w:color w:val="404040"/>
          <w:sz w:val="24"/>
          <w:szCs w:val="24"/>
        </w:rPr>
        <w:t>: ML cannot fully replace wet-lab validation (especially for novel targets).</w:t>
      </w:r>
    </w:p>
    <w:p w:rsidR="00E50CF8" w:rsidRPr="00E50CF8" w:rsidRDefault="00E50CF8" w:rsidP="00E50CF8">
      <w:pPr>
        <w:spacing w:before="480" w:after="480" w:line="240" w:lineRule="auto"/>
        <w:rPr>
          <w:rFonts w:ascii="Arial" w:eastAsia="Times New Roman" w:hAnsi="Arial" w:cs="Arial"/>
          <w:sz w:val="24"/>
          <w:szCs w:val="24"/>
        </w:rPr>
      </w:pPr>
      <w:r w:rsidRPr="00E50CF8">
        <w:rPr>
          <w:rFonts w:ascii="Arial" w:eastAsia="Times New Roman" w:hAnsi="Arial" w:cs="Arial"/>
          <w:sz w:val="24"/>
          <w:szCs w:val="24"/>
        </w:rPr>
        <w:pict>
          <v:rect id="_x0000_i1029" style="width:0;height:.75pt" o:hralign="center" o:hrstd="t" o:hrnoshade="t" o:hr="t" fillcolor="#404040" stroked="f"/>
        </w:pict>
      </w:r>
    </w:p>
    <w:p w:rsidR="00E50CF8" w:rsidRPr="00E50CF8" w:rsidRDefault="00E50CF8" w:rsidP="00E50CF8">
      <w:pPr>
        <w:shd w:val="clear" w:color="auto" w:fill="FFFFFF"/>
        <w:spacing w:before="274" w:after="206" w:line="240" w:lineRule="auto"/>
        <w:outlineLvl w:val="2"/>
        <w:rPr>
          <w:rFonts w:ascii="Arial" w:eastAsia="Times New Roman" w:hAnsi="Arial" w:cs="Arial"/>
          <w:color w:val="404040"/>
          <w:sz w:val="27"/>
          <w:szCs w:val="27"/>
        </w:rPr>
      </w:pPr>
      <w:r w:rsidRPr="00E50CF8">
        <w:rPr>
          <w:rFonts w:ascii="Arial" w:eastAsia="Times New Roman" w:hAnsi="Arial" w:cs="Arial"/>
          <w:b/>
          <w:bCs/>
          <w:color w:val="404040"/>
          <w:sz w:val="27"/>
          <w:szCs w:val="27"/>
        </w:rPr>
        <w:t>Conclusion</w:t>
      </w:r>
    </w:p>
    <w:p w:rsidR="00E50CF8" w:rsidRPr="00E50CF8" w:rsidRDefault="00E50CF8" w:rsidP="00E50CF8">
      <w:pPr>
        <w:shd w:val="clear" w:color="auto" w:fill="FFFFFF"/>
        <w:spacing w:before="206" w:after="206" w:line="429" w:lineRule="atLeast"/>
        <w:rPr>
          <w:rFonts w:ascii="Arial" w:eastAsia="Times New Roman" w:hAnsi="Arial" w:cs="Arial"/>
          <w:color w:val="404040"/>
          <w:sz w:val="24"/>
          <w:szCs w:val="24"/>
        </w:rPr>
      </w:pPr>
      <w:r w:rsidRPr="00E50CF8">
        <w:rPr>
          <w:rFonts w:ascii="Arial" w:eastAsia="Times New Roman" w:hAnsi="Arial" w:cs="Arial"/>
          <w:color w:val="404040"/>
          <w:sz w:val="24"/>
          <w:szCs w:val="24"/>
        </w:rPr>
        <w:t>The thesis demonstrates ML’s potential to </w:t>
      </w:r>
      <w:r w:rsidRPr="00E50CF8">
        <w:rPr>
          <w:rFonts w:ascii="Arial" w:eastAsia="Times New Roman" w:hAnsi="Arial" w:cs="Arial"/>
          <w:b/>
          <w:bCs/>
          <w:color w:val="404040"/>
          <w:sz w:val="24"/>
          <w:szCs w:val="24"/>
        </w:rPr>
        <w:t>streamline DTI prediction</w:t>
      </w:r>
      <w:r w:rsidRPr="00E50CF8">
        <w:rPr>
          <w:rFonts w:ascii="Arial" w:eastAsia="Times New Roman" w:hAnsi="Arial" w:cs="Arial"/>
          <w:color w:val="404040"/>
          <w:sz w:val="24"/>
          <w:szCs w:val="24"/>
        </w:rPr>
        <w:t>, with deep learning showing the most promise for future applications. However, gaps in </w:t>
      </w:r>
      <w:r w:rsidRPr="00E50CF8">
        <w:rPr>
          <w:rFonts w:ascii="Arial" w:eastAsia="Times New Roman" w:hAnsi="Arial" w:cs="Arial"/>
          <w:b/>
          <w:bCs/>
          <w:color w:val="404040"/>
          <w:sz w:val="24"/>
          <w:szCs w:val="24"/>
        </w:rPr>
        <w:t>generalizability, interpretability, and integration</w:t>
      </w:r>
      <w:r w:rsidRPr="00E50CF8">
        <w:rPr>
          <w:rFonts w:ascii="Arial" w:eastAsia="Times New Roman" w:hAnsi="Arial" w:cs="Arial"/>
          <w:color w:val="404040"/>
          <w:sz w:val="24"/>
          <w:szCs w:val="24"/>
        </w:rPr>
        <w:t> into real-world drug pipelines remain. Future work should focus on:</w:t>
      </w:r>
    </w:p>
    <w:p w:rsidR="00E50CF8" w:rsidRPr="00E50CF8" w:rsidRDefault="00E50CF8" w:rsidP="00E50CF8">
      <w:pPr>
        <w:numPr>
          <w:ilvl w:val="0"/>
          <w:numId w:val="21"/>
        </w:numPr>
        <w:shd w:val="clear" w:color="auto" w:fill="FFFFFF"/>
        <w:spacing w:after="100" w:afterAutospacing="1" w:line="429" w:lineRule="atLeast"/>
        <w:ind w:left="0"/>
        <w:rPr>
          <w:rFonts w:ascii="Arial" w:eastAsia="Times New Roman" w:hAnsi="Arial" w:cs="Arial"/>
          <w:color w:val="404040"/>
          <w:sz w:val="24"/>
          <w:szCs w:val="24"/>
        </w:rPr>
      </w:pPr>
      <w:r w:rsidRPr="00E50CF8">
        <w:rPr>
          <w:rFonts w:ascii="Arial" w:eastAsia="Times New Roman" w:hAnsi="Arial" w:cs="Arial"/>
          <w:b/>
          <w:bCs/>
          <w:color w:val="404040"/>
          <w:sz w:val="24"/>
          <w:szCs w:val="24"/>
        </w:rPr>
        <w:t>Hybrid approaches</w:t>
      </w:r>
      <w:r w:rsidRPr="00E50CF8">
        <w:rPr>
          <w:rFonts w:ascii="Arial" w:eastAsia="Times New Roman" w:hAnsi="Arial" w:cs="Arial"/>
          <w:color w:val="404040"/>
          <w:sz w:val="24"/>
          <w:szCs w:val="24"/>
        </w:rPr>
        <w:t> (ML + experimental validation).</w:t>
      </w:r>
    </w:p>
    <w:p w:rsidR="00E50CF8" w:rsidRPr="00E50CF8" w:rsidRDefault="00E50CF8" w:rsidP="00E50CF8">
      <w:pPr>
        <w:numPr>
          <w:ilvl w:val="0"/>
          <w:numId w:val="21"/>
        </w:numPr>
        <w:shd w:val="clear" w:color="auto" w:fill="FFFFFF"/>
        <w:spacing w:after="100" w:afterAutospacing="1" w:line="429" w:lineRule="atLeast"/>
        <w:ind w:left="0"/>
        <w:rPr>
          <w:rFonts w:ascii="Arial" w:eastAsia="Times New Roman" w:hAnsi="Arial" w:cs="Arial"/>
          <w:color w:val="404040"/>
          <w:sz w:val="24"/>
          <w:szCs w:val="24"/>
        </w:rPr>
      </w:pPr>
      <w:r w:rsidRPr="00E50CF8">
        <w:rPr>
          <w:rFonts w:ascii="Arial" w:eastAsia="Times New Roman" w:hAnsi="Arial" w:cs="Arial"/>
          <w:b/>
          <w:bCs/>
          <w:color w:val="404040"/>
          <w:sz w:val="24"/>
          <w:szCs w:val="24"/>
        </w:rPr>
        <w:t>Explainable AI</w:t>
      </w:r>
      <w:r w:rsidRPr="00E50CF8">
        <w:rPr>
          <w:rFonts w:ascii="Arial" w:eastAsia="Times New Roman" w:hAnsi="Arial" w:cs="Arial"/>
          <w:color w:val="404040"/>
          <w:sz w:val="24"/>
          <w:szCs w:val="24"/>
        </w:rPr>
        <w:t> to build trust in pharmaceutical applications.</w:t>
      </w:r>
    </w:p>
    <w:p w:rsidR="00E50CF8" w:rsidRPr="00E50CF8" w:rsidRDefault="00E50CF8" w:rsidP="00E50CF8">
      <w:pPr>
        <w:numPr>
          <w:ilvl w:val="0"/>
          <w:numId w:val="21"/>
        </w:numPr>
        <w:shd w:val="clear" w:color="auto" w:fill="FFFFFF"/>
        <w:spacing w:after="100" w:afterAutospacing="1" w:line="429" w:lineRule="atLeast"/>
        <w:ind w:left="0"/>
        <w:rPr>
          <w:rFonts w:ascii="Arial" w:eastAsia="Times New Roman" w:hAnsi="Arial" w:cs="Arial"/>
          <w:color w:val="404040"/>
          <w:sz w:val="24"/>
          <w:szCs w:val="24"/>
        </w:rPr>
      </w:pPr>
      <w:r w:rsidRPr="00E50CF8">
        <w:rPr>
          <w:rFonts w:ascii="Arial" w:eastAsia="Times New Roman" w:hAnsi="Arial" w:cs="Arial"/>
          <w:b/>
          <w:bCs/>
          <w:color w:val="404040"/>
          <w:sz w:val="24"/>
          <w:szCs w:val="24"/>
        </w:rPr>
        <w:t>Larger, diverse datasets</w:t>
      </w:r>
      <w:r w:rsidRPr="00E50CF8">
        <w:rPr>
          <w:rFonts w:ascii="Arial" w:eastAsia="Times New Roman" w:hAnsi="Arial" w:cs="Arial"/>
          <w:color w:val="404040"/>
          <w:sz w:val="24"/>
          <w:szCs w:val="24"/>
        </w:rPr>
        <w:t> to improve predictions for novel drugs.</w:t>
      </w:r>
    </w:p>
    <w:p w:rsidR="00E50CF8" w:rsidRPr="002D198A" w:rsidRDefault="00E50CF8" w:rsidP="00E50CF8">
      <w:pPr>
        <w:rPr>
          <w:rFonts w:ascii="Arial" w:hAnsi="Arial" w:cs="Arial"/>
          <w:b/>
          <w:sz w:val="36"/>
          <w:szCs w:val="36"/>
        </w:rPr>
      </w:pPr>
    </w:p>
    <w:p w:rsidR="00E50CF8" w:rsidRPr="002D198A" w:rsidRDefault="00E50CF8" w:rsidP="00E50CF8">
      <w:pPr>
        <w:rPr>
          <w:rFonts w:ascii="Arial" w:hAnsi="Arial" w:cs="Arial"/>
          <w:b/>
          <w:sz w:val="36"/>
          <w:szCs w:val="36"/>
        </w:rPr>
      </w:pPr>
      <w:r w:rsidRPr="002D198A">
        <w:rPr>
          <w:rFonts w:ascii="Arial" w:hAnsi="Arial" w:cs="Arial"/>
          <w:b/>
          <w:sz w:val="36"/>
          <w:szCs w:val="36"/>
        </w:rPr>
        <w:t>2. Your Understanding + Project Direction</w:t>
      </w:r>
    </w:p>
    <w:p w:rsidR="00E50CF8" w:rsidRPr="002D198A" w:rsidRDefault="00E50CF8" w:rsidP="00E50CF8">
      <w:pPr>
        <w:rPr>
          <w:rFonts w:ascii="Arial" w:hAnsi="Arial" w:cs="Arial"/>
          <w:b/>
          <w:sz w:val="36"/>
          <w:szCs w:val="36"/>
        </w:rPr>
      </w:pPr>
    </w:p>
    <w:p w:rsidR="00E50CF8" w:rsidRPr="00E50CF8" w:rsidRDefault="00E50CF8" w:rsidP="00E50CF8">
      <w:pPr>
        <w:shd w:val="clear" w:color="auto" w:fill="FFFFFF"/>
        <w:spacing w:before="100" w:beforeAutospacing="1" w:after="206" w:line="240" w:lineRule="auto"/>
        <w:outlineLvl w:val="2"/>
        <w:rPr>
          <w:rFonts w:ascii="Arial" w:eastAsia="Times New Roman" w:hAnsi="Arial" w:cs="Arial"/>
          <w:color w:val="404040"/>
          <w:sz w:val="27"/>
          <w:szCs w:val="27"/>
        </w:rPr>
      </w:pPr>
      <w:r w:rsidRPr="00E50CF8">
        <w:rPr>
          <w:rFonts w:ascii="Arial" w:eastAsia="Times New Roman" w:hAnsi="Arial" w:cs="Arial"/>
          <w:b/>
          <w:bCs/>
          <w:color w:val="404040"/>
          <w:sz w:val="27"/>
          <w:szCs w:val="27"/>
        </w:rPr>
        <w:t>Summary of Key Takeaways from the Papers</w:t>
      </w:r>
    </w:p>
    <w:p w:rsidR="00E50CF8" w:rsidRPr="00E50CF8" w:rsidRDefault="00E50CF8" w:rsidP="00E50CF8">
      <w:pPr>
        <w:numPr>
          <w:ilvl w:val="0"/>
          <w:numId w:val="22"/>
        </w:numPr>
        <w:shd w:val="clear" w:color="auto" w:fill="FFFFFF"/>
        <w:spacing w:after="100" w:afterAutospacing="1" w:line="429" w:lineRule="atLeast"/>
        <w:ind w:left="0"/>
        <w:rPr>
          <w:rFonts w:ascii="Arial" w:eastAsia="Times New Roman" w:hAnsi="Arial" w:cs="Arial"/>
          <w:color w:val="404040"/>
          <w:sz w:val="24"/>
          <w:szCs w:val="24"/>
        </w:rPr>
      </w:pPr>
      <w:r w:rsidRPr="00E50CF8">
        <w:rPr>
          <w:rFonts w:ascii="Arial" w:eastAsia="Times New Roman" w:hAnsi="Arial" w:cs="Arial"/>
          <w:b/>
          <w:bCs/>
          <w:color w:val="404040"/>
          <w:sz w:val="24"/>
          <w:szCs w:val="24"/>
        </w:rPr>
        <w:t>Problem Addressed</w:t>
      </w:r>
      <w:r w:rsidRPr="00E50CF8">
        <w:rPr>
          <w:rFonts w:ascii="Arial" w:eastAsia="Times New Roman" w:hAnsi="Arial" w:cs="Arial"/>
          <w:color w:val="404040"/>
          <w:sz w:val="24"/>
          <w:szCs w:val="24"/>
        </w:rPr>
        <w:t>: Both papers focus on predicting </w:t>
      </w:r>
      <w:r w:rsidRPr="00E50CF8">
        <w:rPr>
          <w:rFonts w:ascii="Arial" w:eastAsia="Times New Roman" w:hAnsi="Arial" w:cs="Arial"/>
          <w:b/>
          <w:bCs/>
          <w:color w:val="404040"/>
          <w:sz w:val="24"/>
          <w:szCs w:val="24"/>
        </w:rPr>
        <w:t>Drug-Target Interactions (DTIs)</w:t>
      </w:r>
      <w:r w:rsidRPr="00E50CF8">
        <w:rPr>
          <w:rFonts w:ascii="Arial" w:eastAsia="Times New Roman" w:hAnsi="Arial" w:cs="Arial"/>
          <w:color w:val="404040"/>
          <w:sz w:val="24"/>
          <w:szCs w:val="24"/>
        </w:rPr>
        <w:t> using machine learning to overcome the limitations of traditional experimental methods (high cost, time consumption) and computational approaches (low accuracy, data imbalance).</w:t>
      </w:r>
    </w:p>
    <w:p w:rsidR="00E50CF8" w:rsidRPr="00E50CF8" w:rsidRDefault="00E50CF8" w:rsidP="00E50CF8">
      <w:pPr>
        <w:numPr>
          <w:ilvl w:val="0"/>
          <w:numId w:val="22"/>
        </w:numPr>
        <w:shd w:val="clear" w:color="auto" w:fill="FFFFFF"/>
        <w:spacing w:after="100" w:afterAutospacing="1" w:line="429" w:lineRule="atLeast"/>
        <w:ind w:left="0"/>
        <w:rPr>
          <w:rFonts w:ascii="Arial" w:eastAsia="Times New Roman" w:hAnsi="Arial" w:cs="Arial"/>
          <w:color w:val="404040"/>
          <w:sz w:val="24"/>
          <w:szCs w:val="24"/>
        </w:rPr>
      </w:pPr>
      <w:r w:rsidRPr="00E50CF8">
        <w:rPr>
          <w:rFonts w:ascii="Arial" w:eastAsia="Times New Roman" w:hAnsi="Arial" w:cs="Arial"/>
          <w:b/>
          <w:bCs/>
          <w:color w:val="404040"/>
          <w:sz w:val="24"/>
          <w:szCs w:val="24"/>
        </w:rPr>
        <w:lastRenderedPageBreak/>
        <w:t>Datasets</w:t>
      </w:r>
      <w:r w:rsidRPr="00E50CF8">
        <w:rPr>
          <w:rFonts w:ascii="Arial" w:eastAsia="Times New Roman" w:hAnsi="Arial" w:cs="Arial"/>
          <w:color w:val="404040"/>
          <w:sz w:val="24"/>
          <w:szCs w:val="24"/>
        </w:rPr>
        <w:t>: Different datasets were used (</w:t>
      </w:r>
      <w:proofErr w:type="spellStart"/>
      <w:r w:rsidRPr="00E50CF8">
        <w:rPr>
          <w:rFonts w:ascii="Arial" w:eastAsia="Times New Roman" w:hAnsi="Arial" w:cs="Arial"/>
          <w:color w:val="404040"/>
          <w:sz w:val="24"/>
          <w:szCs w:val="24"/>
        </w:rPr>
        <w:t>BindingDB</w:t>
      </w:r>
      <w:proofErr w:type="spellEnd"/>
      <w:r w:rsidRPr="00E50CF8">
        <w:rPr>
          <w:rFonts w:ascii="Arial" w:eastAsia="Times New Roman" w:hAnsi="Arial" w:cs="Arial"/>
          <w:color w:val="404040"/>
          <w:sz w:val="24"/>
          <w:szCs w:val="24"/>
        </w:rPr>
        <w:t xml:space="preserve">, Gold Standard, </w:t>
      </w:r>
      <w:proofErr w:type="spellStart"/>
      <w:r w:rsidRPr="00E50CF8">
        <w:rPr>
          <w:rFonts w:ascii="Arial" w:eastAsia="Times New Roman" w:hAnsi="Arial" w:cs="Arial"/>
          <w:color w:val="404040"/>
          <w:sz w:val="24"/>
          <w:szCs w:val="24"/>
        </w:rPr>
        <w:t>DrugBank</w:t>
      </w:r>
      <w:proofErr w:type="spellEnd"/>
      <w:r w:rsidRPr="00E50CF8">
        <w:rPr>
          <w:rFonts w:ascii="Arial" w:eastAsia="Times New Roman" w:hAnsi="Arial" w:cs="Arial"/>
          <w:color w:val="404040"/>
          <w:sz w:val="24"/>
          <w:szCs w:val="24"/>
        </w:rPr>
        <w:t xml:space="preserve">, </w:t>
      </w:r>
      <w:proofErr w:type="gramStart"/>
      <w:r w:rsidRPr="00E50CF8">
        <w:rPr>
          <w:rFonts w:ascii="Arial" w:eastAsia="Times New Roman" w:hAnsi="Arial" w:cs="Arial"/>
          <w:color w:val="404040"/>
          <w:sz w:val="24"/>
          <w:szCs w:val="24"/>
        </w:rPr>
        <w:t>KEGG</w:t>
      </w:r>
      <w:proofErr w:type="gramEnd"/>
      <w:r w:rsidRPr="00E50CF8">
        <w:rPr>
          <w:rFonts w:ascii="Arial" w:eastAsia="Times New Roman" w:hAnsi="Arial" w:cs="Arial"/>
          <w:color w:val="404040"/>
          <w:sz w:val="24"/>
          <w:szCs w:val="24"/>
        </w:rPr>
        <w:t>), highlighting the need for standardized benchmarks.</w:t>
      </w:r>
    </w:p>
    <w:p w:rsidR="00E50CF8" w:rsidRPr="00E50CF8" w:rsidRDefault="00E50CF8" w:rsidP="00E50CF8">
      <w:pPr>
        <w:numPr>
          <w:ilvl w:val="0"/>
          <w:numId w:val="22"/>
        </w:numPr>
        <w:shd w:val="clear" w:color="auto" w:fill="FFFFFF"/>
        <w:spacing w:after="60" w:line="429" w:lineRule="atLeast"/>
        <w:ind w:left="0"/>
        <w:rPr>
          <w:rFonts w:ascii="Arial" w:eastAsia="Times New Roman" w:hAnsi="Arial" w:cs="Arial"/>
          <w:color w:val="404040"/>
          <w:sz w:val="24"/>
          <w:szCs w:val="24"/>
        </w:rPr>
      </w:pPr>
      <w:r w:rsidRPr="00E50CF8">
        <w:rPr>
          <w:rFonts w:ascii="Arial" w:eastAsia="Times New Roman" w:hAnsi="Arial" w:cs="Arial"/>
          <w:b/>
          <w:bCs/>
          <w:color w:val="404040"/>
          <w:sz w:val="24"/>
          <w:szCs w:val="24"/>
        </w:rPr>
        <w:t>Methods</w:t>
      </w:r>
      <w:r w:rsidRPr="00E50CF8">
        <w:rPr>
          <w:rFonts w:ascii="Arial" w:eastAsia="Times New Roman" w:hAnsi="Arial" w:cs="Arial"/>
          <w:color w:val="404040"/>
          <w:sz w:val="24"/>
          <w:szCs w:val="24"/>
        </w:rPr>
        <w:t>:</w:t>
      </w:r>
    </w:p>
    <w:p w:rsidR="00E50CF8" w:rsidRPr="00E50CF8" w:rsidRDefault="00E50CF8" w:rsidP="00E50CF8">
      <w:pPr>
        <w:numPr>
          <w:ilvl w:val="1"/>
          <w:numId w:val="22"/>
        </w:numPr>
        <w:shd w:val="clear" w:color="auto" w:fill="FFFFFF"/>
        <w:spacing w:after="100" w:afterAutospacing="1" w:line="429" w:lineRule="atLeast"/>
        <w:ind w:left="0"/>
        <w:rPr>
          <w:rFonts w:ascii="Arial" w:eastAsia="Times New Roman" w:hAnsi="Arial" w:cs="Arial"/>
          <w:color w:val="404040"/>
          <w:sz w:val="24"/>
          <w:szCs w:val="24"/>
        </w:rPr>
      </w:pPr>
      <w:r w:rsidRPr="00E50CF8">
        <w:rPr>
          <w:rFonts w:ascii="Arial" w:eastAsia="Times New Roman" w:hAnsi="Arial" w:cs="Arial"/>
          <w:b/>
          <w:bCs/>
          <w:color w:val="404040"/>
          <w:sz w:val="24"/>
          <w:szCs w:val="24"/>
        </w:rPr>
        <w:t>Paper 1</w:t>
      </w:r>
      <w:r w:rsidRPr="00E50CF8">
        <w:rPr>
          <w:rFonts w:ascii="Arial" w:eastAsia="Times New Roman" w:hAnsi="Arial" w:cs="Arial"/>
          <w:color w:val="404040"/>
          <w:sz w:val="24"/>
          <w:szCs w:val="24"/>
        </w:rPr>
        <w:t> used </w:t>
      </w:r>
      <w:r w:rsidRPr="00E50CF8">
        <w:rPr>
          <w:rFonts w:ascii="Arial" w:eastAsia="Times New Roman" w:hAnsi="Arial" w:cs="Arial"/>
          <w:b/>
          <w:bCs/>
          <w:color w:val="404040"/>
          <w:sz w:val="24"/>
          <w:szCs w:val="24"/>
        </w:rPr>
        <w:t>GANs for data balancing</w:t>
      </w:r>
      <w:r w:rsidRPr="00E50CF8">
        <w:rPr>
          <w:rFonts w:ascii="Arial" w:eastAsia="Times New Roman" w:hAnsi="Arial" w:cs="Arial"/>
          <w:color w:val="404040"/>
          <w:sz w:val="24"/>
          <w:szCs w:val="24"/>
        </w:rPr>
        <w:t> and </w:t>
      </w:r>
      <w:r w:rsidRPr="00E50CF8">
        <w:rPr>
          <w:rFonts w:ascii="Arial" w:eastAsia="Times New Roman" w:hAnsi="Arial" w:cs="Arial"/>
          <w:b/>
          <w:bCs/>
          <w:color w:val="404040"/>
          <w:sz w:val="24"/>
          <w:szCs w:val="24"/>
        </w:rPr>
        <w:t>Random Forest (RFC)</w:t>
      </w:r>
      <w:r w:rsidRPr="00E50CF8">
        <w:rPr>
          <w:rFonts w:ascii="Arial" w:eastAsia="Times New Roman" w:hAnsi="Arial" w:cs="Arial"/>
          <w:color w:val="404040"/>
          <w:sz w:val="24"/>
          <w:szCs w:val="24"/>
        </w:rPr>
        <w:t> with feature engineering (MACCS keys, AAC, DC).</w:t>
      </w:r>
    </w:p>
    <w:p w:rsidR="00E50CF8" w:rsidRPr="00E50CF8" w:rsidRDefault="00E50CF8" w:rsidP="00E50CF8">
      <w:pPr>
        <w:numPr>
          <w:ilvl w:val="1"/>
          <w:numId w:val="22"/>
        </w:numPr>
        <w:shd w:val="clear" w:color="auto" w:fill="FFFFFF"/>
        <w:spacing w:after="100" w:afterAutospacing="1" w:line="429" w:lineRule="atLeast"/>
        <w:ind w:left="0"/>
        <w:rPr>
          <w:rFonts w:ascii="Arial" w:eastAsia="Times New Roman" w:hAnsi="Arial" w:cs="Arial"/>
          <w:color w:val="404040"/>
          <w:sz w:val="24"/>
          <w:szCs w:val="24"/>
        </w:rPr>
      </w:pPr>
      <w:r w:rsidRPr="00E50CF8">
        <w:rPr>
          <w:rFonts w:ascii="Arial" w:eastAsia="Times New Roman" w:hAnsi="Arial" w:cs="Arial"/>
          <w:b/>
          <w:bCs/>
          <w:color w:val="404040"/>
          <w:sz w:val="24"/>
          <w:szCs w:val="24"/>
        </w:rPr>
        <w:t>Paper 2</w:t>
      </w:r>
      <w:r w:rsidRPr="00E50CF8">
        <w:rPr>
          <w:rFonts w:ascii="Arial" w:eastAsia="Times New Roman" w:hAnsi="Arial" w:cs="Arial"/>
          <w:color w:val="404040"/>
          <w:sz w:val="24"/>
          <w:szCs w:val="24"/>
        </w:rPr>
        <w:t> compared </w:t>
      </w:r>
      <w:r w:rsidRPr="00E50CF8">
        <w:rPr>
          <w:rFonts w:ascii="Arial" w:eastAsia="Times New Roman" w:hAnsi="Arial" w:cs="Arial"/>
          <w:b/>
          <w:bCs/>
          <w:color w:val="404040"/>
          <w:sz w:val="24"/>
          <w:szCs w:val="24"/>
        </w:rPr>
        <w:t>Random Forest, Kernel Methods, and Deep Learning</w:t>
      </w:r>
      <w:r w:rsidRPr="00E50CF8">
        <w:rPr>
          <w:rFonts w:ascii="Arial" w:eastAsia="Times New Roman" w:hAnsi="Arial" w:cs="Arial"/>
          <w:color w:val="404040"/>
          <w:sz w:val="24"/>
          <w:szCs w:val="24"/>
        </w:rPr>
        <w:t xml:space="preserve">, with DL models (e.g., </w:t>
      </w:r>
      <w:proofErr w:type="spellStart"/>
      <w:r w:rsidRPr="00E50CF8">
        <w:rPr>
          <w:rFonts w:ascii="Arial" w:eastAsia="Times New Roman" w:hAnsi="Arial" w:cs="Arial"/>
          <w:color w:val="404040"/>
          <w:sz w:val="24"/>
          <w:szCs w:val="24"/>
        </w:rPr>
        <w:t>DeepConv</w:t>
      </w:r>
      <w:proofErr w:type="spellEnd"/>
      <w:r w:rsidRPr="00E50CF8">
        <w:rPr>
          <w:rFonts w:ascii="Arial" w:eastAsia="Times New Roman" w:hAnsi="Arial" w:cs="Arial"/>
          <w:color w:val="404040"/>
          <w:sz w:val="24"/>
          <w:szCs w:val="24"/>
        </w:rPr>
        <w:t>-DTI) showing strong performance.</w:t>
      </w:r>
    </w:p>
    <w:p w:rsidR="00E50CF8" w:rsidRPr="00E50CF8" w:rsidRDefault="00E50CF8" w:rsidP="00E50CF8">
      <w:pPr>
        <w:numPr>
          <w:ilvl w:val="0"/>
          <w:numId w:val="22"/>
        </w:numPr>
        <w:shd w:val="clear" w:color="auto" w:fill="FFFFFF"/>
        <w:spacing w:after="60" w:line="429" w:lineRule="atLeast"/>
        <w:ind w:left="0"/>
        <w:rPr>
          <w:rFonts w:ascii="Arial" w:eastAsia="Times New Roman" w:hAnsi="Arial" w:cs="Arial"/>
          <w:color w:val="404040"/>
          <w:sz w:val="24"/>
          <w:szCs w:val="24"/>
        </w:rPr>
      </w:pPr>
      <w:r w:rsidRPr="00E50CF8">
        <w:rPr>
          <w:rFonts w:ascii="Arial" w:eastAsia="Times New Roman" w:hAnsi="Arial" w:cs="Arial"/>
          <w:b/>
          <w:bCs/>
          <w:color w:val="404040"/>
          <w:sz w:val="24"/>
          <w:szCs w:val="24"/>
        </w:rPr>
        <w:t>Gaps Identified</w:t>
      </w:r>
      <w:r w:rsidRPr="00E50CF8">
        <w:rPr>
          <w:rFonts w:ascii="Arial" w:eastAsia="Times New Roman" w:hAnsi="Arial" w:cs="Arial"/>
          <w:color w:val="404040"/>
          <w:sz w:val="24"/>
          <w:szCs w:val="24"/>
        </w:rPr>
        <w:t>:</w:t>
      </w:r>
    </w:p>
    <w:p w:rsidR="00E50CF8" w:rsidRPr="00E50CF8" w:rsidRDefault="00E50CF8" w:rsidP="00E50CF8">
      <w:pPr>
        <w:numPr>
          <w:ilvl w:val="1"/>
          <w:numId w:val="22"/>
        </w:numPr>
        <w:shd w:val="clear" w:color="auto" w:fill="FFFFFF"/>
        <w:spacing w:after="100" w:afterAutospacing="1" w:line="429" w:lineRule="atLeast"/>
        <w:ind w:left="0"/>
        <w:rPr>
          <w:rFonts w:ascii="Arial" w:eastAsia="Times New Roman" w:hAnsi="Arial" w:cs="Arial"/>
          <w:color w:val="404040"/>
          <w:sz w:val="24"/>
          <w:szCs w:val="24"/>
        </w:rPr>
      </w:pPr>
      <w:r w:rsidRPr="00E50CF8">
        <w:rPr>
          <w:rFonts w:ascii="Arial" w:eastAsia="Times New Roman" w:hAnsi="Arial" w:cs="Arial"/>
          <w:color w:val="404040"/>
          <w:sz w:val="24"/>
          <w:szCs w:val="24"/>
        </w:rPr>
        <w:t>Lack of </w:t>
      </w:r>
      <w:r w:rsidRPr="00E50CF8">
        <w:rPr>
          <w:rFonts w:ascii="Arial" w:eastAsia="Times New Roman" w:hAnsi="Arial" w:cs="Arial"/>
          <w:b/>
          <w:bCs/>
          <w:color w:val="404040"/>
          <w:sz w:val="24"/>
          <w:szCs w:val="24"/>
        </w:rPr>
        <w:t>transformer-based models</w:t>
      </w:r>
      <w:r w:rsidRPr="00E50CF8">
        <w:rPr>
          <w:rFonts w:ascii="Arial" w:eastAsia="Times New Roman" w:hAnsi="Arial" w:cs="Arial"/>
          <w:color w:val="404040"/>
          <w:sz w:val="24"/>
          <w:szCs w:val="24"/>
        </w:rPr>
        <w:t> (e.g., BERT for proteins).</w:t>
      </w:r>
    </w:p>
    <w:p w:rsidR="00E50CF8" w:rsidRPr="00E50CF8" w:rsidRDefault="00E50CF8" w:rsidP="00E50CF8">
      <w:pPr>
        <w:numPr>
          <w:ilvl w:val="1"/>
          <w:numId w:val="22"/>
        </w:numPr>
        <w:shd w:val="clear" w:color="auto" w:fill="FFFFFF"/>
        <w:spacing w:after="100" w:afterAutospacing="1" w:line="429" w:lineRule="atLeast"/>
        <w:ind w:left="0"/>
        <w:rPr>
          <w:rFonts w:ascii="Arial" w:eastAsia="Times New Roman" w:hAnsi="Arial" w:cs="Arial"/>
          <w:color w:val="404040"/>
          <w:sz w:val="24"/>
          <w:szCs w:val="24"/>
        </w:rPr>
      </w:pPr>
      <w:r w:rsidRPr="00E50CF8">
        <w:rPr>
          <w:rFonts w:ascii="Arial" w:eastAsia="Times New Roman" w:hAnsi="Arial" w:cs="Arial"/>
          <w:color w:val="404040"/>
          <w:sz w:val="24"/>
          <w:szCs w:val="24"/>
        </w:rPr>
        <w:t>Limited </w:t>
      </w:r>
      <w:r w:rsidRPr="00E50CF8">
        <w:rPr>
          <w:rFonts w:ascii="Arial" w:eastAsia="Times New Roman" w:hAnsi="Arial" w:cs="Arial"/>
          <w:b/>
          <w:bCs/>
          <w:color w:val="404040"/>
          <w:sz w:val="24"/>
          <w:szCs w:val="24"/>
        </w:rPr>
        <w:t>feature fusion</w:t>
      </w:r>
      <w:r w:rsidRPr="00E50CF8">
        <w:rPr>
          <w:rFonts w:ascii="Arial" w:eastAsia="Times New Roman" w:hAnsi="Arial" w:cs="Arial"/>
          <w:color w:val="404040"/>
          <w:sz w:val="24"/>
          <w:szCs w:val="24"/>
        </w:rPr>
        <w:t> (e.g., graph-based drug representations).</w:t>
      </w:r>
    </w:p>
    <w:p w:rsidR="00E50CF8" w:rsidRPr="00E50CF8" w:rsidRDefault="00E50CF8" w:rsidP="00E50CF8">
      <w:pPr>
        <w:numPr>
          <w:ilvl w:val="1"/>
          <w:numId w:val="22"/>
        </w:numPr>
        <w:shd w:val="clear" w:color="auto" w:fill="FFFFFF"/>
        <w:spacing w:after="100" w:afterAutospacing="1" w:line="429" w:lineRule="atLeast"/>
        <w:ind w:left="0"/>
        <w:rPr>
          <w:rFonts w:ascii="Arial" w:eastAsia="Times New Roman" w:hAnsi="Arial" w:cs="Arial"/>
          <w:color w:val="404040"/>
          <w:sz w:val="24"/>
          <w:szCs w:val="24"/>
        </w:rPr>
      </w:pPr>
      <w:r w:rsidRPr="00E50CF8">
        <w:rPr>
          <w:rFonts w:ascii="Arial" w:eastAsia="Times New Roman" w:hAnsi="Arial" w:cs="Arial"/>
          <w:color w:val="404040"/>
          <w:sz w:val="24"/>
          <w:szCs w:val="24"/>
        </w:rPr>
        <w:t>Challenges with </w:t>
      </w:r>
      <w:r w:rsidRPr="00E50CF8">
        <w:rPr>
          <w:rFonts w:ascii="Arial" w:eastAsia="Times New Roman" w:hAnsi="Arial" w:cs="Arial"/>
          <w:b/>
          <w:bCs/>
          <w:color w:val="404040"/>
          <w:sz w:val="24"/>
          <w:szCs w:val="24"/>
        </w:rPr>
        <w:t>novel drugs/targets</w:t>
      </w:r>
      <w:r w:rsidRPr="00E50CF8">
        <w:rPr>
          <w:rFonts w:ascii="Arial" w:eastAsia="Times New Roman" w:hAnsi="Arial" w:cs="Arial"/>
          <w:color w:val="404040"/>
          <w:sz w:val="24"/>
          <w:szCs w:val="24"/>
        </w:rPr>
        <w:t> (poor generalization).</w:t>
      </w:r>
    </w:p>
    <w:p w:rsidR="00E50CF8" w:rsidRPr="00E50CF8" w:rsidRDefault="00E50CF8" w:rsidP="00E50CF8">
      <w:pPr>
        <w:numPr>
          <w:ilvl w:val="1"/>
          <w:numId w:val="22"/>
        </w:numPr>
        <w:shd w:val="clear" w:color="auto" w:fill="FFFFFF"/>
        <w:spacing w:after="100" w:afterAutospacing="1" w:line="429" w:lineRule="atLeast"/>
        <w:ind w:left="0"/>
        <w:rPr>
          <w:rFonts w:ascii="Arial" w:eastAsia="Times New Roman" w:hAnsi="Arial" w:cs="Arial"/>
          <w:color w:val="404040"/>
          <w:sz w:val="24"/>
          <w:szCs w:val="24"/>
        </w:rPr>
      </w:pPr>
      <w:r w:rsidRPr="00E50CF8">
        <w:rPr>
          <w:rFonts w:ascii="Arial" w:eastAsia="Times New Roman" w:hAnsi="Arial" w:cs="Arial"/>
          <w:color w:val="404040"/>
          <w:sz w:val="24"/>
          <w:szCs w:val="24"/>
        </w:rPr>
        <w:t>Need for </w:t>
      </w:r>
      <w:proofErr w:type="spellStart"/>
      <w:r w:rsidRPr="00E50CF8">
        <w:rPr>
          <w:rFonts w:ascii="Arial" w:eastAsia="Times New Roman" w:hAnsi="Arial" w:cs="Arial"/>
          <w:b/>
          <w:bCs/>
          <w:color w:val="404040"/>
          <w:sz w:val="24"/>
          <w:szCs w:val="24"/>
        </w:rPr>
        <w:t>explainability</w:t>
      </w:r>
      <w:proofErr w:type="spellEnd"/>
      <w:r w:rsidRPr="00E50CF8">
        <w:rPr>
          <w:rFonts w:ascii="Arial" w:eastAsia="Times New Roman" w:hAnsi="Arial" w:cs="Arial"/>
          <w:color w:val="404040"/>
          <w:sz w:val="24"/>
          <w:szCs w:val="24"/>
        </w:rPr>
        <w:t> and </w:t>
      </w:r>
      <w:r w:rsidRPr="00E50CF8">
        <w:rPr>
          <w:rFonts w:ascii="Arial" w:eastAsia="Times New Roman" w:hAnsi="Arial" w:cs="Arial"/>
          <w:b/>
          <w:bCs/>
          <w:color w:val="404040"/>
          <w:sz w:val="24"/>
          <w:szCs w:val="24"/>
        </w:rPr>
        <w:t>hybrid ML + experimental validation</w:t>
      </w:r>
      <w:r w:rsidRPr="00E50CF8">
        <w:rPr>
          <w:rFonts w:ascii="Arial" w:eastAsia="Times New Roman" w:hAnsi="Arial" w:cs="Arial"/>
          <w:color w:val="404040"/>
          <w:sz w:val="24"/>
          <w:szCs w:val="24"/>
        </w:rPr>
        <w:t>.</w:t>
      </w:r>
    </w:p>
    <w:p w:rsidR="00E50CF8" w:rsidRPr="00E50CF8" w:rsidRDefault="00E50CF8" w:rsidP="00E50CF8">
      <w:pPr>
        <w:spacing w:before="480" w:after="480" w:line="240" w:lineRule="auto"/>
        <w:rPr>
          <w:rFonts w:ascii="Arial" w:eastAsia="Times New Roman" w:hAnsi="Arial" w:cs="Arial"/>
          <w:sz w:val="24"/>
          <w:szCs w:val="24"/>
        </w:rPr>
      </w:pPr>
      <w:r w:rsidRPr="00E50CF8">
        <w:rPr>
          <w:rFonts w:ascii="Arial" w:eastAsia="Times New Roman" w:hAnsi="Arial" w:cs="Arial"/>
          <w:sz w:val="24"/>
          <w:szCs w:val="24"/>
        </w:rPr>
        <w:pict>
          <v:rect id="_x0000_i1030" style="width:0;height:.75pt" o:hralign="center" o:hrstd="t" o:hrnoshade="t" o:hr="t" fillcolor="#404040" stroked="f"/>
        </w:pict>
      </w:r>
    </w:p>
    <w:p w:rsidR="00E50CF8" w:rsidRPr="00E50CF8" w:rsidRDefault="00E50CF8" w:rsidP="00E50CF8">
      <w:pPr>
        <w:shd w:val="clear" w:color="auto" w:fill="FFFFFF"/>
        <w:spacing w:before="274" w:after="206" w:line="240" w:lineRule="auto"/>
        <w:outlineLvl w:val="2"/>
        <w:rPr>
          <w:rFonts w:ascii="Arial" w:eastAsia="Times New Roman" w:hAnsi="Arial" w:cs="Arial"/>
          <w:color w:val="404040"/>
          <w:sz w:val="27"/>
          <w:szCs w:val="27"/>
        </w:rPr>
      </w:pPr>
      <w:r w:rsidRPr="00E50CF8">
        <w:rPr>
          <w:rFonts w:ascii="Arial" w:eastAsia="Times New Roman" w:hAnsi="Arial" w:cs="Arial"/>
          <w:b/>
          <w:bCs/>
          <w:color w:val="404040"/>
          <w:sz w:val="27"/>
          <w:szCs w:val="27"/>
        </w:rPr>
        <w:t>My Project Plan</w:t>
      </w:r>
    </w:p>
    <w:p w:rsidR="00E50CF8" w:rsidRPr="00E50CF8" w:rsidRDefault="00E50CF8" w:rsidP="00E50CF8">
      <w:pPr>
        <w:shd w:val="clear" w:color="auto" w:fill="FFFFFF"/>
        <w:spacing w:before="206" w:after="206" w:line="429" w:lineRule="atLeast"/>
        <w:rPr>
          <w:rFonts w:ascii="Arial" w:eastAsia="Times New Roman" w:hAnsi="Arial" w:cs="Arial"/>
          <w:color w:val="404040"/>
          <w:sz w:val="24"/>
          <w:szCs w:val="24"/>
        </w:rPr>
      </w:pPr>
      <w:r w:rsidRPr="00E50CF8">
        <w:rPr>
          <w:rFonts w:ascii="Arial" w:eastAsia="Times New Roman" w:hAnsi="Arial" w:cs="Arial"/>
          <w:b/>
          <w:bCs/>
          <w:color w:val="404040"/>
          <w:sz w:val="24"/>
          <w:szCs w:val="24"/>
        </w:rPr>
        <w:t>Objective</w:t>
      </w:r>
      <w:r w:rsidRPr="00E50CF8">
        <w:rPr>
          <w:rFonts w:ascii="Arial" w:eastAsia="Times New Roman" w:hAnsi="Arial" w:cs="Arial"/>
          <w:color w:val="404040"/>
          <w:sz w:val="24"/>
          <w:szCs w:val="24"/>
        </w:rPr>
        <w:t>: Develop an </w:t>
      </w:r>
      <w:r w:rsidRPr="00E50CF8">
        <w:rPr>
          <w:rFonts w:ascii="Arial" w:eastAsia="Times New Roman" w:hAnsi="Arial" w:cs="Arial"/>
          <w:b/>
          <w:bCs/>
          <w:color w:val="404040"/>
          <w:sz w:val="24"/>
          <w:szCs w:val="24"/>
        </w:rPr>
        <w:t>improved DTI prediction model</w:t>
      </w:r>
      <w:r w:rsidRPr="00E50CF8">
        <w:rPr>
          <w:rFonts w:ascii="Arial" w:eastAsia="Times New Roman" w:hAnsi="Arial" w:cs="Arial"/>
          <w:color w:val="404040"/>
          <w:sz w:val="24"/>
          <w:szCs w:val="24"/>
        </w:rPr>
        <w:t> by integrating </w:t>
      </w:r>
      <w:r w:rsidRPr="00E50CF8">
        <w:rPr>
          <w:rFonts w:ascii="Arial" w:eastAsia="Times New Roman" w:hAnsi="Arial" w:cs="Arial"/>
          <w:b/>
          <w:bCs/>
          <w:color w:val="404040"/>
          <w:sz w:val="24"/>
          <w:szCs w:val="24"/>
        </w:rPr>
        <w:t>transformer-based architectures</w:t>
      </w:r>
      <w:r w:rsidRPr="00E50CF8">
        <w:rPr>
          <w:rFonts w:ascii="Arial" w:eastAsia="Times New Roman" w:hAnsi="Arial" w:cs="Arial"/>
          <w:color w:val="404040"/>
          <w:sz w:val="24"/>
          <w:szCs w:val="24"/>
        </w:rPr>
        <w:t> (for protein sequences) and </w:t>
      </w:r>
      <w:r w:rsidRPr="00E50CF8">
        <w:rPr>
          <w:rFonts w:ascii="Arial" w:eastAsia="Times New Roman" w:hAnsi="Arial" w:cs="Arial"/>
          <w:b/>
          <w:bCs/>
          <w:color w:val="404040"/>
          <w:sz w:val="24"/>
          <w:szCs w:val="24"/>
        </w:rPr>
        <w:t>graph neural networks (GNNs)</w:t>
      </w:r>
      <w:r w:rsidRPr="00E50CF8">
        <w:rPr>
          <w:rFonts w:ascii="Arial" w:eastAsia="Times New Roman" w:hAnsi="Arial" w:cs="Arial"/>
          <w:color w:val="404040"/>
          <w:sz w:val="24"/>
          <w:szCs w:val="24"/>
        </w:rPr>
        <w:t> (for drug molecules) while addressing data imbalance and interpretability.</w:t>
      </w:r>
    </w:p>
    <w:p w:rsidR="00E50CF8" w:rsidRPr="00E50CF8" w:rsidRDefault="00E50CF8" w:rsidP="00E50CF8">
      <w:pPr>
        <w:shd w:val="clear" w:color="auto" w:fill="FFFFFF"/>
        <w:spacing w:before="274" w:after="206" w:line="429" w:lineRule="atLeast"/>
        <w:outlineLvl w:val="3"/>
        <w:rPr>
          <w:rFonts w:ascii="Arial" w:eastAsia="Times New Roman" w:hAnsi="Arial" w:cs="Arial"/>
          <w:color w:val="404040"/>
          <w:sz w:val="24"/>
          <w:szCs w:val="24"/>
        </w:rPr>
      </w:pPr>
      <w:r w:rsidRPr="00E50CF8">
        <w:rPr>
          <w:rFonts w:ascii="Arial" w:eastAsia="Times New Roman" w:hAnsi="Arial" w:cs="Arial"/>
          <w:b/>
          <w:bCs/>
          <w:color w:val="404040"/>
          <w:sz w:val="24"/>
          <w:szCs w:val="24"/>
        </w:rPr>
        <w:t>What I Will Do Differently</w:t>
      </w:r>
    </w:p>
    <w:p w:rsidR="00E50CF8" w:rsidRPr="00E50CF8" w:rsidRDefault="00E50CF8" w:rsidP="00E50CF8">
      <w:pPr>
        <w:numPr>
          <w:ilvl w:val="0"/>
          <w:numId w:val="23"/>
        </w:numPr>
        <w:shd w:val="clear" w:color="auto" w:fill="FFFFFF"/>
        <w:spacing w:after="60" w:line="429" w:lineRule="atLeast"/>
        <w:ind w:left="0"/>
        <w:rPr>
          <w:rFonts w:ascii="Arial" w:eastAsia="Times New Roman" w:hAnsi="Arial" w:cs="Arial"/>
          <w:color w:val="404040"/>
          <w:sz w:val="24"/>
          <w:szCs w:val="24"/>
        </w:rPr>
      </w:pPr>
      <w:r w:rsidRPr="00E50CF8">
        <w:rPr>
          <w:rFonts w:ascii="Arial" w:eastAsia="Times New Roman" w:hAnsi="Arial" w:cs="Arial"/>
          <w:b/>
          <w:bCs/>
          <w:color w:val="404040"/>
          <w:sz w:val="24"/>
          <w:szCs w:val="24"/>
        </w:rPr>
        <w:t>Model Architecture</w:t>
      </w:r>
      <w:r w:rsidRPr="00E50CF8">
        <w:rPr>
          <w:rFonts w:ascii="Arial" w:eastAsia="Times New Roman" w:hAnsi="Arial" w:cs="Arial"/>
          <w:color w:val="404040"/>
          <w:sz w:val="24"/>
          <w:szCs w:val="24"/>
        </w:rPr>
        <w:t>:</w:t>
      </w:r>
    </w:p>
    <w:p w:rsidR="00E50CF8" w:rsidRPr="00E50CF8" w:rsidRDefault="00E50CF8" w:rsidP="00E50CF8">
      <w:pPr>
        <w:numPr>
          <w:ilvl w:val="1"/>
          <w:numId w:val="23"/>
        </w:numPr>
        <w:shd w:val="clear" w:color="auto" w:fill="FFFFFF"/>
        <w:spacing w:after="100" w:afterAutospacing="1" w:line="429" w:lineRule="atLeast"/>
        <w:ind w:left="0"/>
        <w:rPr>
          <w:rFonts w:ascii="Arial" w:eastAsia="Times New Roman" w:hAnsi="Arial" w:cs="Arial"/>
          <w:color w:val="404040"/>
          <w:sz w:val="24"/>
          <w:szCs w:val="24"/>
        </w:rPr>
      </w:pPr>
      <w:r w:rsidRPr="00E50CF8">
        <w:rPr>
          <w:rFonts w:ascii="Arial" w:eastAsia="Times New Roman" w:hAnsi="Arial" w:cs="Arial"/>
          <w:color w:val="404040"/>
          <w:sz w:val="24"/>
          <w:szCs w:val="24"/>
        </w:rPr>
        <w:t>Use </w:t>
      </w:r>
      <w:proofErr w:type="spellStart"/>
      <w:r w:rsidRPr="00E50CF8">
        <w:rPr>
          <w:rFonts w:ascii="Arial" w:eastAsia="Times New Roman" w:hAnsi="Arial" w:cs="Arial"/>
          <w:b/>
          <w:bCs/>
          <w:color w:val="404040"/>
          <w:sz w:val="24"/>
          <w:szCs w:val="24"/>
        </w:rPr>
        <w:t>ProtBERT</w:t>
      </w:r>
      <w:proofErr w:type="spellEnd"/>
      <w:r w:rsidRPr="00E50CF8">
        <w:rPr>
          <w:rFonts w:ascii="Arial" w:eastAsia="Times New Roman" w:hAnsi="Arial" w:cs="Arial"/>
          <w:color w:val="404040"/>
          <w:sz w:val="24"/>
          <w:szCs w:val="24"/>
        </w:rPr>
        <w:t xml:space="preserve"> (protein sequence </w:t>
      </w:r>
      <w:proofErr w:type="spellStart"/>
      <w:r w:rsidRPr="00E50CF8">
        <w:rPr>
          <w:rFonts w:ascii="Arial" w:eastAsia="Times New Roman" w:hAnsi="Arial" w:cs="Arial"/>
          <w:color w:val="404040"/>
          <w:sz w:val="24"/>
          <w:szCs w:val="24"/>
        </w:rPr>
        <w:t>embeddings</w:t>
      </w:r>
      <w:proofErr w:type="spellEnd"/>
      <w:r w:rsidRPr="00E50CF8">
        <w:rPr>
          <w:rFonts w:ascii="Arial" w:eastAsia="Times New Roman" w:hAnsi="Arial" w:cs="Arial"/>
          <w:color w:val="404040"/>
          <w:sz w:val="24"/>
          <w:szCs w:val="24"/>
        </w:rPr>
        <w:t>) + </w:t>
      </w:r>
      <w:r w:rsidRPr="00E50CF8">
        <w:rPr>
          <w:rFonts w:ascii="Arial" w:eastAsia="Times New Roman" w:hAnsi="Arial" w:cs="Arial"/>
          <w:b/>
          <w:bCs/>
          <w:color w:val="404040"/>
          <w:sz w:val="24"/>
          <w:szCs w:val="24"/>
        </w:rPr>
        <w:t>GNNs</w:t>
      </w:r>
      <w:r w:rsidRPr="00E50CF8">
        <w:rPr>
          <w:rFonts w:ascii="Arial" w:eastAsia="Times New Roman" w:hAnsi="Arial" w:cs="Arial"/>
          <w:color w:val="404040"/>
          <w:sz w:val="24"/>
          <w:szCs w:val="24"/>
        </w:rPr>
        <w:t> (for drug molecular graphs) instead of traditional fingerprints/</w:t>
      </w:r>
      <w:proofErr w:type="spellStart"/>
      <w:r w:rsidRPr="00E50CF8">
        <w:rPr>
          <w:rFonts w:ascii="Arial" w:eastAsia="Times New Roman" w:hAnsi="Arial" w:cs="Arial"/>
          <w:color w:val="404040"/>
          <w:sz w:val="24"/>
          <w:szCs w:val="24"/>
        </w:rPr>
        <w:t>PsePSSM</w:t>
      </w:r>
      <w:proofErr w:type="spellEnd"/>
      <w:r w:rsidRPr="00E50CF8">
        <w:rPr>
          <w:rFonts w:ascii="Arial" w:eastAsia="Times New Roman" w:hAnsi="Arial" w:cs="Arial"/>
          <w:color w:val="404040"/>
          <w:sz w:val="24"/>
          <w:szCs w:val="24"/>
        </w:rPr>
        <w:t>.</w:t>
      </w:r>
    </w:p>
    <w:p w:rsidR="00E50CF8" w:rsidRPr="00E50CF8" w:rsidRDefault="00E50CF8" w:rsidP="00E50CF8">
      <w:pPr>
        <w:numPr>
          <w:ilvl w:val="1"/>
          <w:numId w:val="23"/>
        </w:numPr>
        <w:shd w:val="clear" w:color="auto" w:fill="FFFFFF"/>
        <w:spacing w:after="100" w:afterAutospacing="1" w:line="429" w:lineRule="atLeast"/>
        <w:ind w:left="0"/>
        <w:rPr>
          <w:rFonts w:ascii="Arial" w:eastAsia="Times New Roman" w:hAnsi="Arial" w:cs="Arial"/>
          <w:color w:val="404040"/>
          <w:sz w:val="24"/>
          <w:szCs w:val="24"/>
        </w:rPr>
      </w:pPr>
      <w:r w:rsidRPr="00E50CF8">
        <w:rPr>
          <w:rFonts w:ascii="Arial" w:eastAsia="Times New Roman" w:hAnsi="Arial" w:cs="Arial"/>
          <w:color w:val="404040"/>
          <w:sz w:val="24"/>
          <w:szCs w:val="24"/>
        </w:rPr>
        <w:t>Implement </w:t>
      </w:r>
      <w:r w:rsidRPr="00E50CF8">
        <w:rPr>
          <w:rFonts w:ascii="Arial" w:eastAsia="Times New Roman" w:hAnsi="Arial" w:cs="Arial"/>
          <w:b/>
          <w:bCs/>
          <w:color w:val="404040"/>
          <w:sz w:val="24"/>
          <w:szCs w:val="24"/>
        </w:rPr>
        <w:t>attention mechanisms</w:t>
      </w:r>
      <w:r w:rsidRPr="00E50CF8">
        <w:rPr>
          <w:rFonts w:ascii="Arial" w:eastAsia="Times New Roman" w:hAnsi="Arial" w:cs="Arial"/>
          <w:color w:val="404040"/>
          <w:sz w:val="24"/>
          <w:szCs w:val="24"/>
        </w:rPr>
        <w:t> to improve feature fusion.</w:t>
      </w:r>
    </w:p>
    <w:p w:rsidR="00E50CF8" w:rsidRPr="00E50CF8" w:rsidRDefault="00E50CF8" w:rsidP="00E50CF8">
      <w:pPr>
        <w:numPr>
          <w:ilvl w:val="0"/>
          <w:numId w:val="23"/>
        </w:numPr>
        <w:shd w:val="clear" w:color="auto" w:fill="FFFFFF"/>
        <w:spacing w:after="60" w:line="429" w:lineRule="atLeast"/>
        <w:ind w:left="0"/>
        <w:rPr>
          <w:rFonts w:ascii="Arial" w:eastAsia="Times New Roman" w:hAnsi="Arial" w:cs="Arial"/>
          <w:color w:val="404040"/>
          <w:sz w:val="24"/>
          <w:szCs w:val="24"/>
        </w:rPr>
      </w:pPr>
      <w:r w:rsidRPr="00E50CF8">
        <w:rPr>
          <w:rFonts w:ascii="Arial" w:eastAsia="Times New Roman" w:hAnsi="Arial" w:cs="Arial"/>
          <w:b/>
          <w:bCs/>
          <w:color w:val="404040"/>
          <w:sz w:val="24"/>
          <w:szCs w:val="24"/>
        </w:rPr>
        <w:t>Data Handling</w:t>
      </w:r>
      <w:r w:rsidRPr="00E50CF8">
        <w:rPr>
          <w:rFonts w:ascii="Arial" w:eastAsia="Times New Roman" w:hAnsi="Arial" w:cs="Arial"/>
          <w:color w:val="404040"/>
          <w:sz w:val="24"/>
          <w:szCs w:val="24"/>
        </w:rPr>
        <w:t>:</w:t>
      </w:r>
    </w:p>
    <w:p w:rsidR="00E50CF8" w:rsidRPr="00E50CF8" w:rsidRDefault="00E50CF8" w:rsidP="00E50CF8">
      <w:pPr>
        <w:numPr>
          <w:ilvl w:val="1"/>
          <w:numId w:val="23"/>
        </w:numPr>
        <w:shd w:val="clear" w:color="auto" w:fill="FFFFFF"/>
        <w:spacing w:after="100" w:afterAutospacing="1" w:line="429" w:lineRule="atLeast"/>
        <w:ind w:left="0"/>
        <w:rPr>
          <w:rFonts w:ascii="Arial" w:eastAsia="Times New Roman" w:hAnsi="Arial" w:cs="Arial"/>
          <w:color w:val="404040"/>
          <w:sz w:val="24"/>
          <w:szCs w:val="24"/>
        </w:rPr>
      </w:pPr>
      <w:r w:rsidRPr="00E50CF8">
        <w:rPr>
          <w:rFonts w:ascii="Arial" w:eastAsia="Times New Roman" w:hAnsi="Arial" w:cs="Arial"/>
          <w:color w:val="404040"/>
          <w:sz w:val="24"/>
          <w:szCs w:val="24"/>
        </w:rPr>
        <w:t>Apply </w:t>
      </w:r>
      <w:r w:rsidRPr="00E50CF8">
        <w:rPr>
          <w:rFonts w:ascii="Arial" w:eastAsia="Times New Roman" w:hAnsi="Arial" w:cs="Arial"/>
          <w:b/>
          <w:bCs/>
          <w:color w:val="404040"/>
          <w:sz w:val="24"/>
          <w:szCs w:val="24"/>
        </w:rPr>
        <w:t>contrastive learning</w:t>
      </w:r>
      <w:r w:rsidRPr="00E50CF8">
        <w:rPr>
          <w:rFonts w:ascii="Arial" w:eastAsia="Times New Roman" w:hAnsi="Arial" w:cs="Arial"/>
          <w:color w:val="404040"/>
          <w:sz w:val="24"/>
          <w:szCs w:val="24"/>
        </w:rPr>
        <w:t> for few-shot scenarios (better generalization for novel drugs).</w:t>
      </w:r>
    </w:p>
    <w:p w:rsidR="00E50CF8" w:rsidRPr="00E50CF8" w:rsidRDefault="00E50CF8" w:rsidP="00E50CF8">
      <w:pPr>
        <w:numPr>
          <w:ilvl w:val="1"/>
          <w:numId w:val="23"/>
        </w:numPr>
        <w:shd w:val="clear" w:color="auto" w:fill="FFFFFF"/>
        <w:spacing w:after="100" w:afterAutospacing="1" w:line="429" w:lineRule="atLeast"/>
        <w:ind w:left="0"/>
        <w:rPr>
          <w:rFonts w:ascii="Arial" w:eastAsia="Times New Roman" w:hAnsi="Arial" w:cs="Arial"/>
          <w:color w:val="404040"/>
          <w:sz w:val="24"/>
          <w:szCs w:val="24"/>
        </w:rPr>
      </w:pPr>
      <w:r w:rsidRPr="00E50CF8">
        <w:rPr>
          <w:rFonts w:ascii="Arial" w:eastAsia="Times New Roman" w:hAnsi="Arial" w:cs="Arial"/>
          <w:color w:val="404040"/>
          <w:sz w:val="24"/>
          <w:szCs w:val="24"/>
        </w:rPr>
        <w:t>Use </w:t>
      </w:r>
      <w:r w:rsidRPr="00E50CF8">
        <w:rPr>
          <w:rFonts w:ascii="Arial" w:eastAsia="Times New Roman" w:hAnsi="Arial" w:cs="Arial"/>
          <w:b/>
          <w:bCs/>
          <w:color w:val="404040"/>
          <w:sz w:val="24"/>
          <w:szCs w:val="24"/>
        </w:rPr>
        <w:t>SMOTE + GANs</w:t>
      </w:r>
      <w:r w:rsidRPr="00E50CF8">
        <w:rPr>
          <w:rFonts w:ascii="Arial" w:eastAsia="Times New Roman" w:hAnsi="Arial" w:cs="Arial"/>
          <w:color w:val="404040"/>
          <w:sz w:val="24"/>
          <w:szCs w:val="24"/>
        </w:rPr>
        <w:t> for robust data balancing.</w:t>
      </w:r>
    </w:p>
    <w:p w:rsidR="00E50CF8" w:rsidRPr="00E50CF8" w:rsidRDefault="00E50CF8" w:rsidP="00E50CF8">
      <w:pPr>
        <w:numPr>
          <w:ilvl w:val="0"/>
          <w:numId w:val="23"/>
        </w:numPr>
        <w:shd w:val="clear" w:color="auto" w:fill="FFFFFF"/>
        <w:spacing w:after="60" w:line="429" w:lineRule="atLeast"/>
        <w:ind w:left="0"/>
        <w:rPr>
          <w:rFonts w:ascii="Arial" w:eastAsia="Times New Roman" w:hAnsi="Arial" w:cs="Arial"/>
          <w:color w:val="404040"/>
          <w:sz w:val="24"/>
          <w:szCs w:val="24"/>
        </w:rPr>
      </w:pPr>
      <w:proofErr w:type="spellStart"/>
      <w:r w:rsidRPr="00E50CF8">
        <w:rPr>
          <w:rFonts w:ascii="Arial" w:eastAsia="Times New Roman" w:hAnsi="Arial" w:cs="Arial"/>
          <w:b/>
          <w:bCs/>
          <w:color w:val="404040"/>
          <w:sz w:val="24"/>
          <w:szCs w:val="24"/>
        </w:rPr>
        <w:lastRenderedPageBreak/>
        <w:t>Explainability</w:t>
      </w:r>
      <w:proofErr w:type="spellEnd"/>
      <w:r w:rsidRPr="00E50CF8">
        <w:rPr>
          <w:rFonts w:ascii="Arial" w:eastAsia="Times New Roman" w:hAnsi="Arial" w:cs="Arial"/>
          <w:color w:val="404040"/>
          <w:sz w:val="24"/>
          <w:szCs w:val="24"/>
        </w:rPr>
        <w:t>:</w:t>
      </w:r>
    </w:p>
    <w:p w:rsidR="00E50CF8" w:rsidRPr="00E50CF8" w:rsidRDefault="00E50CF8" w:rsidP="00E50CF8">
      <w:pPr>
        <w:numPr>
          <w:ilvl w:val="1"/>
          <w:numId w:val="23"/>
        </w:numPr>
        <w:shd w:val="clear" w:color="auto" w:fill="FFFFFF"/>
        <w:spacing w:after="100" w:afterAutospacing="1" w:line="429" w:lineRule="atLeast"/>
        <w:ind w:left="0"/>
        <w:rPr>
          <w:rFonts w:ascii="Arial" w:eastAsia="Times New Roman" w:hAnsi="Arial" w:cs="Arial"/>
          <w:color w:val="404040"/>
          <w:sz w:val="24"/>
          <w:szCs w:val="24"/>
        </w:rPr>
      </w:pPr>
      <w:r w:rsidRPr="00E50CF8">
        <w:rPr>
          <w:rFonts w:ascii="Arial" w:eastAsia="Times New Roman" w:hAnsi="Arial" w:cs="Arial"/>
          <w:color w:val="404040"/>
          <w:sz w:val="24"/>
          <w:szCs w:val="24"/>
        </w:rPr>
        <w:t>Integrate </w:t>
      </w:r>
      <w:r w:rsidRPr="00E50CF8">
        <w:rPr>
          <w:rFonts w:ascii="Arial" w:eastAsia="Times New Roman" w:hAnsi="Arial" w:cs="Arial"/>
          <w:b/>
          <w:bCs/>
          <w:color w:val="404040"/>
          <w:sz w:val="24"/>
          <w:szCs w:val="24"/>
        </w:rPr>
        <w:t>SHAP/LIME</w:t>
      </w:r>
      <w:r w:rsidRPr="00E50CF8">
        <w:rPr>
          <w:rFonts w:ascii="Arial" w:eastAsia="Times New Roman" w:hAnsi="Arial" w:cs="Arial"/>
          <w:color w:val="404040"/>
          <w:sz w:val="24"/>
          <w:szCs w:val="24"/>
        </w:rPr>
        <w:t> to interpret predictions (critical for pharmaceutical trust).</w:t>
      </w:r>
    </w:p>
    <w:p w:rsidR="00E50CF8" w:rsidRPr="00E50CF8" w:rsidRDefault="00E50CF8" w:rsidP="00E50CF8">
      <w:pPr>
        <w:numPr>
          <w:ilvl w:val="0"/>
          <w:numId w:val="23"/>
        </w:numPr>
        <w:shd w:val="clear" w:color="auto" w:fill="FFFFFF"/>
        <w:spacing w:after="60" w:line="429" w:lineRule="atLeast"/>
        <w:ind w:left="0"/>
        <w:rPr>
          <w:rFonts w:ascii="Arial" w:eastAsia="Times New Roman" w:hAnsi="Arial" w:cs="Arial"/>
          <w:color w:val="404040"/>
          <w:sz w:val="24"/>
          <w:szCs w:val="24"/>
        </w:rPr>
      </w:pPr>
      <w:r w:rsidRPr="00E50CF8">
        <w:rPr>
          <w:rFonts w:ascii="Arial" w:eastAsia="Times New Roman" w:hAnsi="Arial" w:cs="Arial"/>
          <w:b/>
          <w:bCs/>
          <w:color w:val="404040"/>
          <w:sz w:val="24"/>
          <w:szCs w:val="24"/>
        </w:rPr>
        <w:t>Hybrid Validation</w:t>
      </w:r>
      <w:r w:rsidRPr="00E50CF8">
        <w:rPr>
          <w:rFonts w:ascii="Arial" w:eastAsia="Times New Roman" w:hAnsi="Arial" w:cs="Arial"/>
          <w:color w:val="404040"/>
          <w:sz w:val="24"/>
          <w:szCs w:val="24"/>
        </w:rPr>
        <w:t>:</w:t>
      </w:r>
    </w:p>
    <w:p w:rsidR="00E50CF8" w:rsidRPr="00E50CF8" w:rsidRDefault="00E50CF8" w:rsidP="00E50CF8">
      <w:pPr>
        <w:numPr>
          <w:ilvl w:val="1"/>
          <w:numId w:val="23"/>
        </w:numPr>
        <w:shd w:val="clear" w:color="auto" w:fill="FFFFFF"/>
        <w:spacing w:after="100" w:afterAutospacing="1" w:line="429" w:lineRule="atLeast"/>
        <w:ind w:left="0"/>
        <w:rPr>
          <w:rFonts w:ascii="Arial" w:eastAsia="Times New Roman" w:hAnsi="Arial" w:cs="Arial"/>
          <w:color w:val="404040"/>
          <w:sz w:val="24"/>
          <w:szCs w:val="24"/>
        </w:rPr>
      </w:pPr>
      <w:r w:rsidRPr="00E50CF8">
        <w:rPr>
          <w:rFonts w:ascii="Arial" w:eastAsia="Times New Roman" w:hAnsi="Arial" w:cs="Arial"/>
          <w:color w:val="404040"/>
          <w:sz w:val="24"/>
          <w:szCs w:val="24"/>
        </w:rPr>
        <w:t>Combine predictions with </w:t>
      </w:r>
      <w:r w:rsidRPr="00E50CF8">
        <w:rPr>
          <w:rFonts w:ascii="Arial" w:eastAsia="Times New Roman" w:hAnsi="Arial" w:cs="Arial"/>
          <w:b/>
          <w:bCs/>
          <w:color w:val="404040"/>
          <w:sz w:val="24"/>
          <w:szCs w:val="24"/>
        </w:rPr>
        <w:t>docking simulations</w:t>
      </w:r>
      <w:r w:rsidRPr="00E50CF8">
        <w:rPr>
          <w:rFonts w:ascii="Arial" w:eastAsia="Times New Roman" w:hAnsi="Arial" w:cs="Arial"/>
          <w:color w:val="404040"/>
          <w:sz w:val="24"/>
          <w:szCs w:val="24"/>
        </w:rPr>
        <w:t xml:space="preserve"> (e.g., </w:t>
      </w:r>
      <w:proofErr w:type="spellStart"/>
      <w:r w:rsidRPr="00E50CF8">
        <w:rPr>
          <w:rFonts w:ascii="Arial" w:eastAsia="Times New Roman" w:hAnsi="Arial" w:cs="Arial"/>
          <w:color w:val="404040"/>
          <w:sz w:val="24"/>
          <w:szCs w:val="24"/>
        </w:rPr>
        <w:t>AutoDock</w:t>
      </w:r>
      <w:proofErr w:type="spellEnd"/>
      <w:r w:rsidRPr="00E50CF8">
        <w:rPr>
          <w:rFonts w:ascii="Arial" w:eastAsia="Times New Roman" w:hAnsi="Arial" w:cs="Arial"/>
          <w:color w:val="404040"/>
          <w:sz w:val="24"/>
          <w:szCs w:val="24"/>
        </w:rPr>
        <w:t xml:space="preserve"> </w:t>
      </w:r>
      <w:proofErr w:type="spellStart"/>
      <w:r w:rsidRPr="00E50CF8">
        <w:rPr>
          <w:rFonts w:ascii="Arial" w:eastAsia="Times New Roman" w:hAnsi="Arial" w:cs="Arial"/>
          <w:color w:val="404040"/>
          <w:sz w:val="24"/>
          <w:szCs w:val="24"/>
        </w:rPr>
        <w:t>Vina</w:t>
      </w:r>
      <w:proofErr w:type="spellEnd"/>
      <w:r w:rsidRPr="00E50CF8">
        <w:rPr>
          <w:rFonts w:ascii="Arial" w:eastAsia="Times New Roman" w:hAnsi="Arial" w:cs="Arial"/>
          <w:color w:val="404040"/>
          <w:sz w:val="24"/>
          <w:szCs w:val="24"/>
        </w:rPr>
        <w:t>) for higher confidence.</w:t>
      </w:r>
    </w:p>
    <w:p w:rsidR="00E50CF8" w:rsidRPr="00E50CF8" w:rsidRDefault="00E50CF8" w:rsidP="00E50CF8">
      <w:pPr>
        <w:shd w:val="clear" w:color="auto" w:fill="FFFFFF"/>
        <w:spacing w:before="274" w:after="206" w:line="429" w:lineRule="atLeast"/>
        <w:outlineLvl w:val="3"/>
        <w:rPr>
          <w:rFonts w:ascii="Arial" w:eastAsia="Times New Roman" w:hAnsi="Arial" w:cs="Arial"/>
          <w:color w:val="404040"/>
          <w:sz w:val="24"/>
          <w:szCs w:val="24"/>
        </w:rPr>
      </w:pPr>
      <w:r w:rsidRPr="00E50CF8">
        <w:rPr>
          <w:rFonts w:ascii="Arial" w:eastAsia="Times New Roman" w:hAnsi="Arial" w:cs="Arial"/>
          <w:b/>
          <w:bCs/>
          <w:color w:val="404040"/>
          <w:sz w:val="24"/>
          <w:szCs w:val="24"/>
        </w:rPr>
        <w:t xml:space="preserve">Improvements </w:t>
      </w:r>
      <w:proofErr w:type="gramStart"/>
      <w:r w:rsidRPr="00E50CF8">
        <w:rPr>
          <w:rFonts w:ascii="Arial" w:eastAsia="Times New Roman" w:hAnsi="Arial" w:cs="Arial"/>
          <w:b/>
          <w:bCs/>
          <w:color w:val="404040"/>
          <w:sz w:val="24"/>
          <w:szCs w:val="24"/>
        </w:rPr>
        <w:t>Over</w:t>
      </w:r>
      <w:proofErr w:type="gramEnd"/>
      <w:r w:rsidRPr="00E50CF8">
        <w:rPr>
          <w:rFonts w:ascii="Arial" w:eastAsia="Times New Roman" w:hAnsi="Arial" w:cs="Arial"/>
          <w:b/>
          <w:bCs/>
          <w:color w:val="404040"/>
          <w:sz w:val="24"/>
          <w:szCs w:val="24"/>
        </w:rPr>
        <w:t xml:space="preserve"> Existing Solutions</w:t>
      </w:r>
    </w:p>
    <w:tbl>
      <w:tblPr>
        <w:tblW w:w="0" w:type="auto"/>
        <w:tblCellMar>
          <w:top w:w="15" w:type="dxa"/>
          <w:left w:w="15" w:type="dxa"/>
          <w:bottom w:w="15" w:type="dxa"/>
          <w:right w:w="15" w:type="dxa"/>
        </w:tblCellMar>
        <w:tblLook w:val="04A0" w:firstRow="1" w:lastRow="0" w:firstColumn="1" w:lastColumn="0" w:noHBand="0" w:noVBand="1"/>
      </w:tblPr>
      <w:tblGrid>
        <w:gridCol w:w="1997"/>
        <w:gridCol w:w="3179"/>
        <w:gridCol w:w="4184"/>
      </w:tblGrid>
      <w:tr w:rsidR="00E50CF8" w:rsidRPr="00E50CF8" w:rsidTr="00E50CF8">
        <w:trPr>
          <w:tblHeader/>
        </w:trPr>
        <w:tc>
          <w:tcPr>
            <w:tcW w:w="0" w:type="auto"/>
            <w:tcBorders>
              <w:top w:val="nil"/>
              <w:left w:val="nil"/>
              <w:bottom w:val="single" w:sz="6" w:space="0" w:color="BBBBBB"/>
              <w:right w:val="nil"/>
            </w:tcBorders>
            <w:tcMar>
              <w:top w:w="150" w:type="dxa"/>
              <w:left w:w="0" w:type="dxa"/>
              <w:bottom w:w="150" w:type="dxa"/>
              <w:right w:w="150" w:type="dxa"/>
            </w:tcMar>
            <w:vAlign w:val="center"/>
            <w:hideMark/>
          </w:tcPr>
          <w:p w:rsidR="00E50CF8" w:rsidRPr="00E50CF8" w:rsidRDefault="00E50CF8" w:rsidP="00E50CF8">
            <w:pPr>
              <w:spacing w:after="0" w:line="240" w:lineRule="auto"/>
              <w:rPr>
                <w:rFonts w:ascii="Arial" w:eastAsia="Times New Roman" w:hAnsi="Arial" w:cs="Arial"/>
                <w:b/>
                <w:bCs/>
                <w:color w:val="404040"/>
                <w:sz w:val="23"/>
                <w:szCs w:val="23"/>
              </w:rPr>
            </w:pPr>
            <w:r w:rsidRPr="00E50CF8">
              <w:rPr>
                <w:rFonts w:ascii="Arial" w:eastAsia="Times New Roman" w:hAnsi="Arial" w:cs="Arial"/>
                <w:b/>
                <w:bCs/>
                <w:color w:val="404040"/>
                <w:sz w:val="23"/>
                <w:szCs w:val="23"/>
              </w:rPr>
              <w:t>Existing Approach</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rsidR="00E50CF8" w:rsidRPr="00E50CF8" w:rsidRDefault="00E50CF8" w:rsidP="00E50CF8">
            <w:pPr>
              <w:spacing w:after="0" w:line="240" w:lineRule="auto"/>
              <w:rPr>
                <w:rFonts w:ascii="Arial" w:eastAsia="Times New Roman" w:hAnsi="Arial" w:cs="Arial"/>
                <w:b/>
                <w:bCs/>
                <w:color w:val="404040"/>
                <w:sz w:val="23"/>
                <w:szCs w:val="23"/>
              </w:rPr>
            </w:pPr>
            <w:r w:rsidRPr="00E50CF8">
              <w:rPr>
                <w:rFonts w:ascii="Arial" w:eastAsia="Times New Roman" w:hAnsi="Arial" w:cs="Arial"/>
                <w:b/>
                <w:bCs/>
                <w:color w:val="404040"/>
                <w:sz w:val="23"/>
                <w:szCs w:val="23"/>
              </w:rPr>
              <w:t>Limitation</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rsidR="00E50CF8" w:rsidRPr="00E50CF8" w:rsidRDefault="00E50CF8" w:rsidP="00E50CF8">
            <w:pPr>
              <w:spacing w:after="0" w:line="240" w:lineRule="auto"/>
              <w:rPr>
                <w:rFonts w:ascii="Arial" w:eastAsia="Times New Roman" w:hAnsi="Arial" w:cs="Arial"/>
                <w:b/>
                <w:bCs/>
                <w:color w:val="404040"/>
                <w:sz w:val="23"/>
                <w:szCs w:val="23"/>
              </w:rPr>
            </w:pPr>
            <w:r w:rsidRPr="00E50CF8">
              <w:rPr>
                <w:rFonts w:ascii="Arial" w:eastAsia="Times New Roman" w:hAnsi="Arial" w:cs="Arial"/>
                <w:b/>
                <w:bCs/>
                <w:color w:val="404040"/>
                <w:sz w:val="23"/>
                <w:szCs w:val="23"/>
              </w:rPr>
              <w:t>My Improvement</w:t>
            </w:r>
          </w:p>
        </w:tc>
      </w:tr>
      <w:tr w:rsidR="00E50CF8" w:rsidRPr="00E50CF8" w:rsidTr="00E50CF8">
        <w:tc>
          <w:tcPr>
            <w:tcW w:w="0" w:type="auto"/>
            <w:tcBorders>
              <w:top w:val="nil"/>
              <w:left w:val="nil"/>
              <w:bottom w:val="single" w:sz="6" w:space="0" w:color="E5E5E5"/>
              <w:right w:val="nil"/>
            </w:tcBorders>
            <w:tcMar>
              <w:top w:w="150" w:type="dxa"/>
              <w:left w:w="0" w:type="dxa"/>
              <w:bottom w:w="150" w:type="dxa"/>
              <w:right w:w="150" w:type="dxa"/>
            </w:tcMar>
            <w:vAlign w:val="center"/>
            <w:hideMark/>
          </w:tcPr>
          <w:p w:rsidR="00E50CF8" w:rsidRPr="00E50CF8" w:rsidRDefault="00E50CF8" w:rsidP="00E50CF8">
            <w:pPr>
              <w:spacing w:after="0" w:line="240" w:lineRule="auto"/>
              <w:rPr>
                <w:rFonts w:ascii="Arial" w:eastAsia="Times New Roman" w:hAnsi="Arial" w:cs="Arial"/>
                <w:sz w:val="23"/>
                <w:szCs w:val="23"/>
              </w:rPr>
            </w:pPr>
            <w:r w:rsidRPr="00E50CF8">
              <w:rPr>
                <w:rFonts w:ascii="Arial" w:eastAsia="Times New Roman" w:hAnsi="Arial" w:cs="Arial"/>
                <w:sz w:val="23"/>
                <w:szCs w:val="23"/>
              </w:rPr>
              <w:t>RFC + GANs (Paper 1)</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E50CF8" w:rsidRPr="00E50CF8" w:rsidRDefault="00E50CF8" w:rsidP="00E50CF8">
            <w:pPr>
              <w:spacing w:after="0" w:line="240" w:lineRule="auto"/>
              <w:rPr>
                <w:rFonts w:ascii="Arial" w:eastAsia="Times New Roman" w:hAnsi="Arial" w:cs="Arial"/>
                <w:sz w:val="23"/>
                <w:szCs w:val="23"/>
              </w:rPr>
            </w:pPr>
            <w:r w:rsidRPr="00E50CF8">
              <w:rPr>
                <w:rFonts w:ascii="Arial" w:eastAsia="Times New Roman" w:hAnsi="Arial" w:cs="Arial"/>
                <w:sz w:val="23"/>
                <w:szCs w:val="23"/>
              </w:rPr>
              <w:t>No transformers/GNNs</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E50CF8" w:rsidRPr="00E50CF8" w:rsidRDefault="00E50CF8" w:rsidP="00E50CF8">
            <w:pPr>
              <w:spacing w:after="0" w:line="240" w:lineRule="auto"/>
              <w:rPr>
                <w:rFonts w:ascii="Arial" w:eastAsia="Times New Roman" w:hAnsi="Arial" w:cs="Arial"/>
                <w:sz w:val="23"/>
                <w:szCs w:val="23"/>
              </w:rPr>
            </w:pPr>
            <w:proofErr w:type="spellStart"/>
            <w:r w:rsidRPr="00E50CF8">
              <w:rPr>
                <w:rFonts w:ascii="Arial" w:eastAsia="Times New Roman" w:hAnsi="Arial" w:cs="Arial"/>
                <w:b/>
                <w:bCs/>
                <w:sz w:val="23"/>
                <w:szCs w:val="23"/>
              </w:rPr>
              <w:t>ProtBERT</w:t>
            </w:r>
            <w:proofErr w:type="spellEnd"/>
            <w:r w:rsidRPr="00E50CF8">
              <w:rPr>
                <w:rFonts w:ascii="Arial" w:eastAsia="Times New Roman" w:hAnsi="Arial" w:cs="Arial"/>
                <w:b/>
                <w:bCs/>
                <w:sz w:val="23"/>
                <w:szCs w:val="23"/>
              </w:rPr>
              <w:t xml:space="preserve"> + GNNs</w:t>
            </w:r>
            <w:r w:rsidRPr="00E50CF8">
              <w:rPr>
                <w:rFonts w:ascii="Arial" w:eastAsia="Times New Roman" w:hAnsi="Arial" w:cs="Arial"/>
                <w:sz w:val="23"/>
                <w:szCs w:val="23"/>
              </w:rPr>
              <w:t> for better feature learning</w:t>
            </w:r>
          </w:p>
        </w:tc>
      </w:tr>
      <w:tr w:rsidR="00E50CF8" w:rsidRPr="00E50CF8" w:rsidTr="00E50CF8">
        <w:tc>
          <w:tcPr>
            <w:tcW w:w="0" w:type="auto"/>
            <w:tcBorders>
              <w:top w:val="nil"/>
              <w:left w:val="nil"/>
              <w:bottom w:val="single" w:sz="6" w:space="0" w:color="E5E5E5"/>
              <w:right w:val="nil"/>
            </w:tcBorders>
            <w:tcMar>
              <w:top w:w="150" w:type="dxa"/>
              <w:left w:w="0" w:type="dxa"/>
              <w:bottom w:w="150" w:type="dxa"/>
              <w:right w:w="150" w:type="dxa"/>
            </w:tcMar>
            <w:vAlign w:val="center"/>
            <w:hideMark/>
          </w:tcPr>
          <w:p w:rsidR="00E50CF8" w:rsidRPr="00E50CF8" w:rsidRDefault="00E50CF8" w:rsidP="00E50CF8">
            <w:pPr>
              <w:spacing w:after="0" w:line="240" w:lineRule="auto"/>
              <w:rPr>
                <w:rFonts w:ascii="Arial" w:eastAsia="Times New Roman" w:hAnsi="Arial" w:cs="Arial"/>
                <w:sz w:val="23"/>
                <w:szCs w:val="23"/>
              </w:rPr>
            </w:pPr>
            <w:r w:rsidRPr="00E50CF8">
              <w:rPr>
                <w:rFonts w:ascii="Arial" w:eastAsia="Times New Roman" w:hAnsi="Arial" w:cs="Arial"/>
                <w:sz w:val="23"/>
                <w:szCs w:val="23"/>
              </w:rPr>
              <w:t>Kernel Methods (Paper 2)</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E50CF8" w:rsidRPr="00E50CF8" w:rsidRDefault="00E50CF8" w:rsidP="00E50CF8">
            <w:pPr>
              <w:spacing w:after="0" w:line="240" w:lineRule="auto"/>
              <w:rPr>
                <w:rFonts w:ascii="Arial" w:eastAsia="Times New Roman" w:hAnsi="Arial" w:cs="Arial"/>
                <w:sz w:val="23"/>
                <w:szCs w:val="23"/>
              </w:rPr>
            </w:pPr>
            <w:r w:rsidRPr="00E50CF8">
              <w:rPr>
                <w:rFonts w:ascii="Arial" w:eastAsia="Times New Roman" w:hAnsi="Arial" w:cs="Arial"/>
                <w:sz w:val="23"/>
                <w:szCs w:val="23"/>
              </w:rPr>
              <w:t>Relies on similarity matrices</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E50CF8" w:rsidRPr="00E50CF8" w:rsidRDefault="00E50CF8" w:rsidP="00E50CF8">
            <w:pPr>
              <w:spacing w:after="0" w:line="240" w:lineRule="auto"/>
              <w:rPr>
                <w:rFonts w:ascii="Arial" w:eastAsia="Times New Roman" w:hAnsi="Arial" w:cs="Arial"/>
                <w:sz w:val="23"/>
                <w:szCs w:val="23"/>
              </w:rPr>
            </w:pPr>
            <w:r w:rsidRPr="00E50CF8">
              <w:rPr>
                <w:rFonts w:ascii="Arial" w:eastAsia="Times New Roman" w:hAnsi="Arial" w:cs="Arial"/>
                <w:b/>
                <w:bCs/>
                <w:sz w:val="23"/>
                <w:szCs w:val="23"/>
              </w:rPr>
              <w:t>End-to-end deep learning</w:t>
            </w:r>
            <w:r w:rsidRPr="00E50CF8">
              <w:rPr>
                <w:rFonts w:ascii="Arial" w:eastAsia="Times New Roman" w:hAnsi="Arial" w:cs="Arial"/>
                <w:sz w:val="23"/>
                <w:szCs w:val="23"/>
              </w:rPr>
              <w:t> (no manual feature engineering)</w:t>
            </w:r>
          </w:p>
        </w:tc>
      </w:tr>
      <w:tr w:rsidR="00E50CF8" w:rsidRPr="00E50CF8" w:rsidTr="00E50CF8">
        <w:tc>
          <w:tcPr>
            <w:tcW w:w="0" w:type="auto"/>
            <w:tcBorders>
              <w:top w:val="nil"/>
              <w:left w:val="nil"/>
              <w:bottom w:val="single" w:sz="6" w:space="0" w:color="E5E5E5"/>
              <w:right w:val="nil"/>
            </w:tcBorders>
            <w:tcMar>
              <w:top w:w="150" w:type="dxa"/>
              <w:left w:w="0" w:type="dxa"/>
              <w:bottom w:w="150" w:type="dxa"/>
              <w:right w:w="150" w:type="dxa"/>
            </w:tcMar>
            <w:vAlign w:val="center"/>
            <w:hideMark/>
          </w:tcPr>
          <w:p w:rsidR="00E50CF8" w:rsidRPr="00E50CF8" w:rsidRDefault="00E50CF8" w:rsidP="00E50CF8">
            <w:pPr>
              <w:spacing w:after="0" w:line="240" w:lineRule="auto"/>
              <w:rPr>
                <w:rFonts w:ascii="Arial" w:eastAsia="Times New Roman" w:hAnsi="Arial" w:cs="Arial"/>
                <w:sz w:val="23"/>
                <w:szCs w:val="23"/>
              </w:rPr>
            </w:pPr>
            <w:proofErr w:type="spellStart"/>
            <w:r w:rsidRPr="00E50CF8">
              <w:rPr>
                <w:rFonts w:ascii="Arial" w:eastAsia="Times New Roman" w:hAnsi="Arial" w:cs="Arial"/>
                <w:sz w:val="23"/>
                <w:szCs w:val="23"/>
              </w:rPr>
              <w:t>DeepConv</w:t>
            </w:r>
            <w:proofErr w:type="spellEnd"/>
            <w:r w:rsidRPr="00E50CF8">
              <w:rPr>
                <w:rFonts w:ascii="Arial" w:eastAsia="Times New Roman" w:hAnsi="Arial" w:cs="Arial"/>
                <w:sz w:val="23"/>
                <w:szCs w:val="23"/>
              </w:rPr>
              <w:t>-DTI (Paper 2)</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E50CF8" w:rsidRPr="00E50CF8" w:rsidRDefault="00E50CF8" w:rsidP="00E50CF8">
            <w:pPr>
              <w:spacing w:after="0" w:line="240" w:lineRule="auto"/>
              <w:rPr>
                <w:rFonts w:ascii="Arial" w:eastAsia="Times New Roman" w:hAnsi="Arial" w:cs="Arial"/>
                <w:sz w:val="23"/>
                <w:szCs w:val="23"/>
              </w:rPr>
            </w:pPr>
            <w:r w:rsidRPr="00E50CF8">
              <w:rPr>
                <w:rFonts w:ascii="Arial" w:eastAsia="Times New Roman" w:hAnsi="Arial" w:cs="Arial"/>
                <w:sz w:val="23"/>
                <w:szCs w:val="23"/>
              </w:rPr>
              <w:t>Limited interpretability</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E50CF8" w:rsidRPr="00E50CF8" w:rsidRDefault="00E50CF8" w:rsidP="00E50CF8">
            <w:pPr>
              <w:spacing w:after="0" w:line="240" w:lineRule="auto"/>
              <w:rPr>
                <w:rFonts w:ascii="Arial" w:eastAsia="Times New Roman" w:hAnsi="Arial" w:cs="Arial"/>
                <w:sz w:val="23"/>
                <w:szCs w:val="23"/>
              </w:rPr>
            </w:pPr>
            <w:r w:rsidRPr="00E50CF8">
              <w:rPr>
                <w:rFonts w:ascii="Arial" w:eastAsia="Times New Roman" w:hAnsi="Arial" w:cs="Arial"/>
                <w:b/>
                <w:bCs/>
                <w:sz w:val="23"/>
                <w:szCs w:val="23"/>
              </w:rPr>
              <w:t>Explainable AI (SHAP)</w:t>
            </w:r>
            <w:r w:rsidRPr="00E50CF8">
              <w:rPr>
                <w:rFonts w:ascii="Arial" w:eastAsia="Times New Roman" w:hAnsi="Arial" w:cs="Arial"/>
                <w:sz w:val="23"/>
                <w:szCs w:val="23"/>
              </w:rPr>
              <w:t> for model transparency</w:t>
            </w:r>
          </w:p>
        </w:tc>
      </w:tr>
      <w:tr w:rsidR="00E50CF8" w:rsidRPr="00E50CF8" w:rsidTr="00E50CF8">
        <w:tc>
          <w:tcPr>
            <w:tcW w:w="0" w:type="auto"/>
            <w:tcBorders>
              <w:top w:val="nil"/>
              <w:left w:val="nil"/>
              <w:bottom w:val="single" w:sz="6" w:space="0" w:color="E5E5E5"/>
              <w:right w:val="nil"/>
            </w:tcBorders>
            <w:tcMar>
              <w:top w:w="150" w:type="dxa"/>
              <w:left w:w="0" w:type="dxa"/>
              <w:bottom w:w="150" w:type="dxa"/>
              <w:right w:w="150" w:type="dxa"/>
            </w:tcMar>
            <w:vAlign w:val="center"/>
            <w:hideMark/>
          </w:tcPr>
          <w:p w:rsidR="00E50CF8" w:rsidRPr="00E50CF8" w:rsidRDefault="00E50CF8" w:rsidP="00E50CF8">
            <w:pPr>
              <w:spacing w:after="0" w:line="240" w:lineRule="auto"/>
              <w:rPr>
                <w:rFonts w:ascii="Arial" w:eastAsia="Times New Roman" w:hAnsi="Arial" w:cs="Arial"/>
                <w:sz w:val="23"/>
                <w:szCs w:val="23"/>
              </w:rPr>
            </w:pPr>
            <w:r w:rsidRPr="00E50CF8">
              <w:rPr>
                <w:rFonts w:ascii="Arial" w:eastAsia="Times New Roman" w:hAnsi="Arial" w:cs="Arial"/>
                <w:sz w:val="23"/>
                <w:szCs w:val="23"/>
              </w:rPr>
              <w:t>Standard SMOTE</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E50CF8" w:rsidRPr="00E50CF8" w:rsidRDefault="00E50CF8" w:rsidP="00E50CF8">
            <w:pPr>
              <w:spacing w:after="0" w:line="240" w:lineRule="auto"/>
              <w:rPr>
                <w:rFonts w:ascii="Arial" w:eastAsia="Times New Roman" w:hAnsi="Arial" w:cs="Arial"/>
                <w:sz w:val="23"/>
                <w:szCs w:val="23"/>
              </w:rPr>
            </w:pPr>
            <w:r w:rsidRPr="00E50CF8">
              <w:rPr>
                <w:rFonts w:ascii="Arial" w:eastAsia="Times New Roman" w:hAnsi="Arial" w:cs="Arial"/>
                <w:sz w:val="23"/>
                <w:szCs w:val="23"/>
              </w:rPr>
              <w:t>Synthetic samples may not be realistic</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E50CF8" w:rsidRPr="00E50CF8" w:rsidRDefault="00E50CF8" w:rsidP="00E50CF8">
            <w:pPr>
              <w:spacing w:after="0" w:line="240" w:lineRule="auto"/>
              <w:rPr>
                <w:rFonts w:ascii="Arial" w:eastAsia="Times New Roman" w:hAnsi="Arial" w:cs="Arial"/>
                <w:sz w:val="23"/>
                <w:szCs w:val="23"/>
              </w:rPr>
            </w:pPr>
            <w:r w:rsidRPr="00E50CF8">
              <w:rPr>
                <w:rFonts w:ascii="Arial" w:eastAsia="Times New Roman" w:hAnsi="Arial" w:cs="Arial"/>
                <w:b/>
                <w:bCs/>
                <w:sz w:val="23"/>
                <w:szCs w:val="23"/>
              </w:rPr>
              <w:t>GANs + contrastive learning</w:t>
            </w:r>
            <w:r w:rsidRPr="00E50CF8">
              <w:rPr>
                <w:rFonts w:ascii="Arial" w:eastAsia="Times New Roman" w:hAnsi="Arial" w:cs="Arial"/>
                <w:sz w:val="23"/>
                <w:szCs w:val="23"/>
              </w:rPr>
              <w:t> for better minority-class generation</w:t>
            </w:r>
          </w:p>
        </w:tc>
      </w:tr>
    </w:tbl>
    <w:p w:rsidR="00E50CF8" w:rsidRPr="00E50CF8" w:rsidRDefault="00E50CF8" w:rsidP="00E50CF8">
      <w:pPr>
        <w:shd w:val="clear" w:color="auto" w:fill="FFFFFF"/>
        <w:spacing w:before="274" w:after="206" w:line="429" w:lineRule="atLeast"/>
        <w:outlineLvl w:val="3"/>
        <w:rPr>
          <w:rFonts w:ascii="Arial" w:eastAsia="Times New Roman" w:hAnsi="Arial" w:cs="Arial"/>
          <w:color w:val="404040"/>
          <w:sz w:val="24"/>
          <w:szCs w:val="24"/>
        </w:rPr>
      </w:pPr>
      <w:r w:rsidRPr="00E50CF8">
        <w:rPr>
          <w:rFonts w:ascii="Arial" w:eastAsia="Times New Roman" w:hAnsi="Arial" w:cs="Arial"/>
          <w:b/>
          <w:bCs/>
          <w:color w:val="404040"/>
          <w:sz w:val="24"/>
          <w:szCs w:val="24"/>
        </w:rPr>
        <w:t>Why My Version Should Be Selected</w:t>
      </w:r>
    </w:p>
    <w:p w:rsidR="00E50CF8" w:rsidRPr="002D198A" w:rsidRDefault="00E50CF8" w:rsidP="00E50CF8">
      <w:pPr>
        <w:shd w:val="clear" w:color="auto" w:fill="FFFFFF"/>
        <w:spacing w:before="206" w:after="206" w:line="429" w:lineRule="atLeast"/>
        <w:rPr>
          <w:rFonts w:ascii="Arial" w:eastAsia="Times New Roman" w:hAnsi="Arial" w:cs="Arial"/>
          <w:color w:val="404040"/>
          <w:sz w:val="24"/>
          <w:szCs w:val="24"/>
        </w:rPr>
      </w:pPr>
      <w:r w:rsidRPr="00E50CF8">
        <w:rPr>
          <w:rFonts w:ascii="Arial" w:eastAsia="Times New Roman" w:hAnsi="Arial" w:cs="Arial"/>
          <w:color w:val="404040"/>
          <w:sz w:val="24"/>
          <w:szCs w:val="24"/>
        </w:rPr>
        <w:t> </w:t>
      </w:r>
      <w:r w:rsidRPr="00E50CF8">
        <w:rPr>
          <w:rFonts w:ascii="Arial" w:eastAsia="Times New Roman" w:hAnsi="Arial" w:cs="Arial"/>
          <w:b/>
          <w:bCs/>
          <w:color w:val="404040"/>
          <w:sz w:val="24"/>
          <w:szCs w:val="24"/>
        </w:rPr>
        <w:t>Higher Accuracy</w:t>
      </w:r>
      <w:r w:rsidRPr="00E50CF8">
        <w:rPr>
          <w:rFonts w:ascii="Arial" w:eastAsia="Times New Roman" w:hAnsi="Arial" w:cs="Arial"/>
          <w:color w:val="404040"/>
          <w:sz w:val="24"/>
          <w:szCs w:val="24"/>
        </w:rPr>
        <w:t>: Transformer + GNN fusion captures complex interactions better than RFC or CNNs.</w:t>
      </w:r>
      <w:r w:rsidRPr="00E50CF8">
        <w:rPr>
          <w:rFonts w:ascii="Arial" w:eastAsia="Times New Roman" w:hAnsi="Arial" w:cs="Arial"/>
          <w:color w:val="404040"/>
          <w:sz w:val="24"/>
          <w:szCs w:val="24"/>
        </w:rPr>
        <w:br/>
        <w:t> </w:t>
      </w:r>
      <w:r w:rsidRPr="00E50CF8">
        <w:rPr>
          <w:rFonts w:ascii="Arial" w:eastAsia="Times New Roman" w:hAnsi="Arial" w:cs="Arial"/>
          <w:b/>
          <w:bCs/>
          <w:color w:val="404040"/>
          <w:sz w:val="24"/>
          <w:szCs w:val="24"/>
        </w:rPr>
        <w:t>Better Generalization</w:t>
      </w:r>
      <w:r w:rsidRPr="00E50CF8">
        <w:rPr>
          <w:rFonts w:ascii="Arial" w:eastAsia="Times New Roman" w:hAnsi="Arial" w:cs="Arial"/>
          <w:color w:val="404040"/>
          <w:sz w:val="24"/>
          <w:szCs w:val="24"/>
        </w:rPr>
        <w:t>: Contrastive learning helps with </w:t>
      </w:r>
      <w:r w:rsidRPr="00E50CF8">
        <w:rPr>
          <w:rFonts w:ascii="Arial" w:eastAsia="Times New Roman" w:hAnsi="Arial" w:cs="Arial"/>
          <w:b/>
          <w:bCs/>
          <w:color w:val="404040"/>
          <w:sz w:val="24"/>
          <w:szCs w:val="24"/>
        </w:rPr>
        <w:t>novel drug-target predictions</w:t>
      </w:r>
      <w:r w:rsidRPr="00E50CF8">
        <w:rPr>
          <w:rFonts w:ascii="Arial" w:eastAsia="Times New Roman" w:hAnsi="Arial" w:cs="Arial"/>
          <w:color w:val="404040"/>
          <w:sz w:val="24"/>
          <w:szCs w:val="24"/>
        </w:rPr>
        <w:t>.</w:t>
      </w:r>
      <w:r w:rsidRPr="00E50CF8">
        <w:rPr>
          <w:rFonts w:ascii="Arial" w:eastAsia="Times New Roman" w:hAnsi="Arial" w:cs="Arial"/>
          <w:color w:val="404040"/>
          <w:sz w:val="24"/>
          <w:szCs w:val="24"/>
        </w:rPr>
        <w:br/>
      </w:r>
      <w:r w:rsidRPr="00E50CF8">
        <w:rPr>
          <w:rFonts w:ascii="Arial" w:eastAsia="Times New Roman" w:hAnsi="Arial" w:cs="Arial"/>
          <w:b/>
          <w:bCs/>
          <w:color w:val="404040"/>
          <w:sz w:val="24"/>
          <w:szCs w:val="24"/>
        </w:rPr>
        <w:t>Interpretability</w:t>
      </w:r>
      <w:r w:rsidRPr="00E50CF8">
        <w:rPr>
          <w:rFonts w:ascii="Arial" w:eastAsia="Times New Roman" w:hAnsi="Arial" w:cs="Arial"/>
          <w:color w:val="404040"/>
          <w:sz w:val="24"/>
          <w:szCs w:val="24"/>
        </w:rPr>
        <w:t>: SHAP/LIME explanations make the model </w:t>
      </w:r>
      <w:r w:rsidRPr="00E50CF8">
        <w:rPr>
          <w:rFonts w:ascii="Arial" w:eastAsia="Times New Roman" w:hAnsi="Arial" w:cs="Arial"/>
          <w:b/>
          <w:bCs/>
          <w:color w:val="404040"/>
          <w:sz w:val="24"/>
          <w:szCs w:val="24"/>
        </w:rPr>
        <w:t>trustworthy for real-world use</w:t>
      </w:r>
      <w:r w:rsidRPr="00E50CF8">
        <w:rPr>
          <w:rFonts w:ascii="Arial" w:eastAsia="Times New Roman" w:hAnsi="Arial" w:cs="Arial"/>
          <w:color w:val="404040"/>
          <w:sz w:val="24"/>
          <w:szCs w:val="24"/>
        </w:rPr>
        <w:t>.</w:t>
      </w:r>
      <w:r w:rsidRPr="00E50CF8">
        <w:rPr>
          <w:rFonts w:ascii="Arial" w:eastAsia="Times New Roman" w:hAnsi="Arial" w:cs="Arial"/>
          <w:color w:val="404040"/>
          <w:sz w:val="24"/>
          <w:szCs w:val="24"/>
        </w:rPr>
        <w:br/>
      </w:r>
      <w:r w:rsidRPr="00E50CF8">
        <w:rPr>
          <w:rFonts w:ascii="Arial" w:eastAsia="Times New Roman" w:hAnsi="Arial" w:cs="Arial"/>
          <w:b/>
          <w:bCs/>
          <w:color w:val="404040"/>
          <w:sz w:val="24"/>
          <w:szCs w:val="24"/>
        </w:rPr>
        <w:t>Practical Integration</w:t>
      </w:r>
      <w:r w:rsidRPr="00E50CF8">
        <w:rPr>
          <w:rFonts w:ascii="Arial" w:eastAsia="Times New Roman" w:hAnsi="Arial" w:cs="Arial"/>
          <w:color w:val="404040"/>
          <w:sz w:val="24"/>
          <w:szCs w:val="24"/>
        </w:rPr>
        <w:t>: Hybrid ML + docking validation bridges the gap between computation and wet-lab testing.</w:t>
      </w:r>
    </w:p>
    <w:p w:rsidR="00173D1D" w:rsidRPr="002D198A" w:rsidRDefault="00173D1D" w:rsidP="00E50CF8">
      <w:pPr>
        <w:shd w:val="clear" w:color="auto" w:fill="FFFFFF"/>
        <w:spacing w:before="206" w:after="206" w:line="429" w:lineRule="atLeast"/>
        <w:rPr>
          <w:rFonts w:ascii="Arial" w:eastAsia="Times New Roman" w:hAnsi="Arial" w:cs="Arial"/>
          <w:color w:val="404040"/>
          <w:sz w:val="24"/>
          <w:szCs w:val="24"/>
        </w:rPr>
      </w:pPr>
    </w:p>
    <w:p w:rsidR="00173D1D" w:rsidRPr="002D198A" w:rsidRDefault="00173D1D" w:rsidP="00173D1D">
      <w:pPr>
        <w:pStyle w:val="Heading3"/>
        <w:shd w:val="clear" w:color="auto" w:fill="FFFFFF"/>
        <w:spacing w:before="274" w:beforeAutospacing="0" w:after="206" w:afterAutospacing="0"/>
        <w:rPr>
          <w:rFonts w:ascii="Arial" w:hAnsi="Arial" w:cs="Arial"/>
          <w:color w:val="404040"/>
          <w:sz w:val="24"/>
          <w:szCs w:val="24"/>
        </w:rPr>
      </w:pPr>
      <w:r w:rsidRPr="002D198A">
        <w:rPr>
          <w:rFonts w:ascii="Arial" w:hAnsi="Arial" w:cs="Arial"/>
          <w:color w:val="404040"/>
          <w:sz w:val="52"/>
          <w:szCs w:val="52"/>
        </w:rPr>
        <w:t xml:space="preserve">References </w:t>
      </w:r>
    </w:p>
    <w:p w:rsidR="00E9244E" w:rsidRPr="00E9244E" w:rsidRDefault="00173D1D" w:rsidP="00173D1D">
      <w:pPr>
        <w:shd w:val="clear" w:color="auto" w:fill="FFFFFF"/>
        <w:spacing w:before="206" w:after="206" w:line="429" w:lineRule="atLeast"/>
        <w:rPr>
          <w:rFonts w:ascii="Arial" w:eastAsia="Times New Roman" w:hAnsi="Arial" w:cs="Arial"/>
          <w:b/>
          <w:bCs/>
          <w:color w:val="404040"/>
          <w:sz w:val="36"/>
          <w:szCs w:val="36"/>
        </w:rPr>
      </w:pPr>
      <w:r w:rsidRPr="00E9244E">
        <w:rPr>
          <w:rFonts w:ascii="Arial" w:eastAsia="Times New Roman" w:hAnsi="Arial" w:cs="Arial"/>
          <w:b/>
          <w:bCs/>
          <w:color w:val="404040"/>
          <w:sz w:val="36"/>
          <w:szCs w:val="36"/>
        </w:rPr>
        <w:lastRenderedPageBreak/>
        <w:t>1.</w:t>
      </w:r>
    </w:p>
    <w:p w:rsidR="00173D1D" w:rsidRPr="00173D1D" w:rsidRDefault="00173D1D" w:rsidP="00173D1D">
      <w:pPr>
        <w:shd w:val="clear" w:color="auto" w:fill="FFFFFF"/>
        <w:spacing w:before="206" w:after="206" w:line="429" w:lineRule="atLeast"/>
        <w:rPr>
          <w:rFonts w:ascii="Arial" w:eastAsia="Times New Roman" w:hAnsi="Arial" w:cs="Arial"/>
          <w:color w:val="404040"/>
          <w:sz w:val="24"/>
          <w:szCs w:val="24"/>
        </w:rPr>
      </w:pPr>
      <w:r w:rsidRPr="002D198A">
        <w:rPr>
          <w:rFonts w:ascii="Arial" w:eastAsia="Times New Roman" w:hAnsi="Arial" w:cs="Arial"/>
          <w:b/>
          <w:bCs/>
          <w:color w:val="404040"/>
          <w:sz w:val="24"/>
          <w:szCs w:val="24"/>
        </w:rPr>
        <w:t xml:space="preserve"> </w:t>
      </w:r>
      <w:r w:rsidRPr="002D198A">
        <w:rPr>
          <w:rFonts w:ascii="Arial" w:eastAsia="Times New Roman" w:hAnsi="Arial" w:cs="Arial"/>
          <w:b/>
          <w:bCs/>
          <w:color w:val="404040"/>
          <w:sz w:val="24"/>
          <w:szCs w:val="24"/>
        </w:rPr>
        <w:t>Title:</w:t>
      </w:r>
      <w:r w:rsidRPr="00173D1D">
        <w:rPr>
          <w:rFonts w:ascii="Arial" w:eastAsia="Times New Roman" w:hAnsi="Arial" w:cs="Arial"/>
          <w:color w:val="404040"/>
          <w:sz w:val="24"/>
          <w:szCs w:val="24"/>
        </w:rPr>
        <w:t> </w:t>
      </w:r>
      <w:r w:rsidRPr="002D198A">
        <w:rPr>
          <w:rFonts w:ascii="Arial" w:eastAsia="Times New Roman" w:hAnsi="Arial" w:cs="Arial"/>
          <w:i/>
          <w:iCs/>
          <w:color w:val="404040"/>
          <w:sz w:val="24"/>
          <w:szCs w:val="24"/>
        </w:rPr>
        <w:t>Predicting drug-target interactions using machine learning with improved data balancing and feature engineering</w:t>
      </w:r>
      <w:r w:rsidRPr="00173D1D">
        <w:rPr>
          <w:rFonts w:ascii="Arial" w:eastAsia="Times New Roman" w:hAnsi="Arial" w:cs="Arial"/>
          <w:color w:val="404040"/>
          <w:sz w:val="24"/>
          <w:szCs w:val="24"/>
        </w:rPr>
        <w:br/>
      </w:r>
      <w:r w:rsidRPr="002D198A">
        <w:rPr>
          <w:rFonts w:ascii="Arial" w:eastAsia="Times New Roman" w:hAnsi="Arial" w:cs="Arial"/>
          <w:b/>
          <w:bCs/>
          <w:color w:val="404040"/>
          <w:sz w:val="24"/>
          <w:szCs w:val="24"/>
        </w:rPr>
        <w:t>Authors:</w:t>
      </w:r>
    </w:p>
    <w:p w:rsidR="00173D1D" w:rsidRPr="00173D1D" w:rsidRDefault="00173D1D" w:rsidP="00173D1D">
      <w:pPr>
        <w:numPr>
          <w:ilvl w:val="0"/>
          <w:numId w:val="24"/>
        </w:numPr>
        <w:shd w:val="clear" w:color="auto" w:fill="FFFFFF"/>
        <w:spacing w:after="100" w:afterAutospacing="1" w:line="429" w:lineRule="atLeast"/>
        <w:ind w:left="0"/>
        <w:rPr>
          <w:rFonts w:ascii="Arial" w:eastAsia="Times New Roman" w:hAnsi="Arial" w:cs="Arial"/>
          <w:color w:val="404040"/>
          <w:sz w:val="24"/>
          <w:szCs w:val="24"/>
        </w:rPr>
      </w:pPr>
      <w:r w:rsidRPr="00173D1D">
        <w:rPr>
          <w:rFonts w:ascii="Arial" w:eastAsia="Times New Roman" w:hAnsi="Arial" w:cs="Arial"/>
          <w:color w:val="404040"/>
          <w:sz w:val="24"/>
          <w:szCs w:val="24"/>
        </w:rPr>
        <w:t xml:space="preserve">Md. </w:t>
      </w:r>
      <w:proofErr w:type="spellStart"/>
      <w:r w:rsidRPr="00173D1D">
        <w:rPr>
          <w:rFonts w:ascii="Arial" w:eastAsia="Times New Roman" w:hAnsi="Arial" w:cs="Arial"/>
          <w:color w:val="404040"/>
          <w:sz w:val="24"/>
          <w:szCs w:val="24"/>
        </w:rPr>
        <w:t>Alamin</w:t>
      </w:r>
      <w:proofErr w:type="spellEnd"/>
      <w:r w:rsidRPr="00173D1D">
        <w:rPr>
          <w:rFonts w:ascii="Arial" w:eastAsia="Times New Roman" w:hAnsi="Arial" w:cs="Arial"/>
          <w:color w:val="404040"/>
          <w:sz w:val="24"/>
          <w:szCs w:val="24"/>
        </w:rPr>
        <w:t xml:space="preserve"> </w:t>
      </w:r>
      <w:proofErr w:type="spellStart"/>
      <w:r w:rsidRPr="00173D1D">
        <w:rPr>
          <w:rFonts w:ascii="Arial" w:eastAsia="Times New Roman" w:hAnsi="Arial" w:cs="Arial"/>
          <w:color w:val="404040"/>
          <w:sz w:val="24"/>
          <w:szCs w:val="24"/>
        </w:rPr>
        <w:t>Talukder</w:t>
      </w:r>
      <w:proofErr w:type="spellEnd"/>
      <w:r w:rsidRPr="00173D1D">
        <w:rPr>
          <w:rFonts w:ascii="Arial" w:eastAsia="Times New Roman" w:hAnsi="Arial" w:cs="Arial"/>
          <w:color w:val="404040"/>
          <w:sz w:val="24"/>
          <w:szCs w:val="24"/>
        </w:rPr>
        <w:t xml:space="preserve"> (International University of Business Agriculture and Technology, Dhaka, Bangladesh)</w:t>
      </w:r>
    </w:p>
    <w:p w:rsidR="00173D1D" w:rsidRPr="00173D1D" w:rsidRDefault="00173D1D" w:rsidP="00173D1D">
      <w:pPr>
        <w:numPr>
          <w:ilvl w:val="0"/>
          <w:numId w:val="24"/>
        </w:numPr>
        <w:shd w:val="clear" w:color="auto" w:fill="FFFFFF"/>
        <w:spacing w:after="100" w:afterAutospacing="1" w:line="429" w:lineRule="atLeast"/>
        <w:ind w:left="0"/>
        <w:rPr>
          <w:rFonts w:ascii="Arial" w:eastAsia="Times New Roman" w:hAnsi="Arial" w:cs="Arial"/>
          <w:color w:val="404040"/>
          <w:sz w:val="24"/>
          <w:szCs w:val="24"/>
        </w:rPr>
      </w:pPr>
      <w:proofErr w:type="spellStart"/>
      <w:r w:rsidRPr="00173D1D">
        <w:rPr>
          <w:rFonts w:ascii="Arial" w:eastAsia="Times New Roman" w:hAnsi="Arial" w:cs="Arial"/>
          <w:color w:val="404040"/>
          <w:sz w:val="24"/>
          <w:szCs w:val="24"/>
        </w:rPr>
        <w:t>Mohsin</w:t>
      </w:r>
      <w:proofErr w:type="spellEnd"/>
      <w:r w:rsidRPr="00173D1D">
        <w:rPr>
          <w:rFonts w:ascii="Arial" w:eastAsia="Times New Roman" w:hAnsi="Arial" w:cs="Arial"/>
          <w:color w:val="404040"/>
          <w:sz w:val="24"/>
          <w:szCs w:val="24"/>
        </w:rPr>
        <w:t xml:space="preserve"> </w:t>
      </w:r>
      <w:proofErr w:type="spellStart"/>
      <w:r w:rsidRPr="00173D1D">
        <w:rPr>
          <w:rFonts w:ascii="Arial" w:eastAsia="Times New Roman" w:hAnsi="Arial" w:cs="Arial"/>
          <w:color w:val="404040"/>
          <w:sz w:val="24"/>
          <w:szCs w:val="24"/>
        </w:rPr>
        <w:t>Kazi</w:t>
      </w:r>
      <w:proofErr w:type="spellEnd"/>
      <w:r w:rsidRPr="00173D1D">
        <w:rPr>
          <w:rFonts w:ascii="Arial" w:eastAsia="Times New Roman" w:hAnsi="Arial" w:cs="Arial"/>
          <w:color w:val="404040"/>
          <w:sz w:val="24"/>
          <w:szCs w:val="24"/>
        </w:rPr>
        <w:t xml:space="preserve"> (King Saud University, Riyadh, Saudi Arabia)</w:t>
      </w:r>
    </w:p>
    <w:p w:rsidR="00173D1D" w:rsidRPr="00173D1D" w:rsidRDefault="00173D1D" w:rsidP="00173D1D">
      <w:pPr>
        <w:numPr>
          <w:ilvl w:val="0"/>
          <w:numId w:val="24"/>
        </w:numPr>
        <w:shd w:val="clear" w:color="auto" w:fill="FFFFFF"/>
        <w:spacing w:after="100" w:afterAutospacing="1" w:line="429" w:lineRule="atLeast"/>
        <w:ind w:left="0"/>
        <w:rPr>
          <w:rFonts w:ascii="Arial" w:eastAsia="Times New Roman" w:hAnsi="Arial" w:cs="Arial"/>
          <w:color w:val="404040"/>
          <w:sz w:val="24"/>
          <w:szCs w:val="24"/>
        </w:rPr>
      </w:pPr>
      <w:proofErr w:type="spellStart"/>
      <w:r w:rsidRPr="00173D1D">
        <w:rPr>
          <w:rFonts w:ascii="Arial" w:eastAsia="Times New Roman" w:hAnsi="Arial" w:cs="Arial"/>
          <w:color w:val="404040"/>
          <w:sz w:val="24"/>
          <w:szCs w:val="24"/>
        </w:rPr>
        <w:t>Ammar</w:t>
      </w:r>
      <w:proofErr w:type="spellEnd"/>
      <w:r w:rsidRPr="00173D1D">
        <w:rPr>
          <w:rFonts w:ascii="Arial" w:eastAsia="Times New Roman" w:hAnsi="Arial" w:cs="Arial"/>
          <w:color w:val="404040"/>
          <w:sz w:val="24"/>
          <w:szCs w:val="24"/>
        </w:rPr>
        <w:t xml:space="preserve"> </w:t>
      </w:r>
      <w:proofErr w:type="spellStart"/>
      <w:r w:rsidRPr="00173D1D">
        <w:rPr>
          <w:rFonts w:ascii="Arial" w:eastAsia="Times New Roman" w:hAnsi="Arial" w:cs="Arial"/>
          <w:color w:val="404040"/>
          <w:sz w:val="24"/>
          <w:szCs w:val="24"/>
        </w:rPr>
        <w:t>Alazab</w:t>
      </w:r>
      <w:proofErr w:type="spellEnd"/>
      <w:r w:rsidRPr="00173D1D">
        <w:rPr>
          <w:rFonts w:ascii="Arial" w:eastAsia="Times New Roman" w:hAnsi="Arial" w:cs="Arial"/>
          <w:color w:val="404040"/>
          <w:sz w:val="24"/>
          <w:szCs w:val="24"/>
        </w:rPr>
        <w:t xml:space="preserve"> (Victoria University &amp; Torrens University Australia)</w:t>
      </w:r>
    </w:p>
    <w:p w:rsidR="00173D1D" w:rsidRPr="00173D1D" w:rsidRDefault="00173D1D" w:rsidP="00173D1D">
      <w:pPr>
        <w:shd w:val="clear" w:color="auto" w:fill="FFFFFF"/>
        <w:spacing w:before="206" w:after="206" w:line="429" w:lineRule="atLeast"/>
        <w:rPr>
          <w:rFonts w:ascii="Arial" w:eastAsia="Times New Roman" w:hAnsi="Arial" w:cs="Arial"/>
          <w:color w:val="404040"/>
          <w:sz w:val="24"/>
          <w:szCs w:val="24"/>
        </w:rPr>
      </w:pPr>
      <w:r w:rsidRPr="002D198A">
        <w:rPr>
          <w:rFonts w:ascii="Arial" w:eastAsia="Times New Roman" w:hAnsi="Arial" w:cs="Arial"/>
          <w:b/>
          <w:bCs/>
          <w:color w:val="404040"/>
          <w:sz w:val="24"/>
          <w:szCs w:val="24"/>
        </w:rPr>
        <w:t>Source/Publisher:</w:t>
      </w:r>
      <w:r w:rsidRPr="00173D1D">
        <w:rPr>
          <w:rFonts w:ascii="Arial" w:eastAsia="Times New Roman" w:hAnsi="Arial" w:cs="Arial"/>
          <w:color w:val="404040"/>
          <w:sz w:val="24"/>
          <w:szCs w:val="24"/>
        </w:rPr>
        <w:t> </w:t>
      </w:r>
      <w:r w:rsidRPr="002D198A">
        <w:rPr>
          <w:rFonts w:ascii="Arial" w:eastAsia="Times New Roman" w:hAnsi="Arial" w:cs="Arial"/>
          <w:i/>
          <w:iCs/>
          <w:color w:val="404040"/>
          <w:sz w:val="24"/>
          <w:szCs w:val="24"/>
        </w:rPr>
        <w:t>Scientific Reports</w:t>
      </w:r>
      <w:r w:rsidRPr="00173D1D">
        <w:rPr>
          <w:rFonts w:ascii="Arial" w:eastAsia="Times New Roman" w:hAnsi="Arial" w:cs="Arial"/>
          <w:color w:val="404040"/>
          <w:sz w:val="24"/>
          <w:szCs w:val="24"/>
        </w:rPr>
        <w:t> (Nature Portfolio</w:t>
      </w:r>
      <w:proofErr w:type="gramStart"/>
      <w:r w:rsidRPr="00173D1D">
        <w:rPr>
          <w:rFonts w:ascii="Arial" w:eastAsia="Times New Roman" w:hAnsi="Arial" w:cs="Arial"/>
          <w:color w:val="404040"/>
          <w:sz w:val="24"/>
          <w:szCs w:val="24"/>
        </w:rPr>
        <w:t>)</w:t>
      </w:r>
      <w:proofErr w:type="gramEnd"/>
      <w:r w:rsidRPr="00173D1D">
        <w:rPr>
          <w:rFonts w:ascii="Arial" w:eastAsia="Times New Roman" w:hAnsi="Arial" w:cs="Arial"/>
          <w:color w:val="404040"/>
          <w:sz w:val="24"/>
          <w:szCs w:val="24"/>
        </w:rPr>
        <w:br/>
      </w:r>
      <w:r w:rsidRPr="002D198A">
        <w:rPr>
          <w:rFonts w:ascii="Arial" w:eastAsia="Times New Roman" w:hAnsi="Arial" w:cs="Arial"/>
          <w:b/>
          <w:bCs/>
          <w:color w:val="404040"/>
          <w:sz w:val="24"/>
          <w:szCs w:val="24"/>
        </w:rPr>
        <w:t>DOI:</w:t>
      </w:r>
      <w:r w:rsidRPr="00173D1D">
        <w:rPr>
          <w:rFonts w:ascii="Arial" w:eastAsia="Times New Roman" w:hAnsi="Arial" w:cs="Arial"/>
          <w:color w:val="404040"/>
          <w:sz w:val="24"/>
          <w:szCs w:val="24"/>
        </w:rPr>
        <w:t> </w:t>
      </w:r>
      <w:hyperlink r:id="rId6" w:tgtFrame="_blank" w:history="1">
        <w:r w:rsidRPr="002D198A">
          <w:rPr>
            <w:rFonts w:ascii="Arial" w:eastAsia="Times New Roman" w:hAnsi="Arial" w:cs="Arial"/>
            <w:color w:val="3B82F6"/>
            <w:sz w:val="24"/>
            <w:szCs w:val="24"/>
            <w:u w:val="single"/>
            <w:bdr w:val="single" w:sz="12" w:space="0" w:color="auto" w:frame="1"/>
          </w:rPr>
          <w:t>https://doi.org/10.1038/s41598-02</w:t>
        </w:r>
        <w:r w:rsidRPr="002D198A">
          <w:rPr>
            <w:rFonts w:ascii="Arial" w:eastAsia="Times New Roman" w:hAnsi="Arial" w:cs="Arial"/>
            <w:color w:val="3B82F6"/>
            <w:sz w:val="24"/>
            <w:szCs w:val="24"/>
            <w:u w:val="single"/>
            <w:bdr w:val="single" w:sz="12" w:space="0" w:color="auto" w:frame="1"/>
          </w:rPr>
          <w:t>5</w:t>
        </w:r>
        <w:r w:rsidRPr="002D198A">
          <w:rPr>
            <w:rFonts w:ascii="Arial" w:eastAsia="Times New Roman" w:hAnsi="Arial" w:cs="Arial"/>
            <w:color w:val="3B82F6"/>
            <w:sz w:val="24"/>
            <w:szCs w:val="24"/>
            <w:u w:val="single"/>
            <w:bdr w:val="single" w:sz="12" w:space="0" w:color="auto" w:frame="1"/>
          </w:rPr>
          <w:t>-</w:t>
        </w:r>
        <w:r w:rsidRPr="002D198A">
          <w:rPr>
            <w:rFonts w:ascii="Arial" w:eastAsia="Times New Roman" w:hAnsi="Arial" w:cs="Arial"/>
            <w:color w:val="3B82F6"/>
            <w:sz w:val="24"/>
            <w:szCs w:val="24"/>
            <w:u w:val="single"/>
            <w:bdr w:val="single" w:sz="12" w:space="0" w:color="auto" w:frame="1"/>
          </w:rPr>
          <w:t>0</w:t>
        </w:r>
        <w:r w:rsidRPr="002D198A">
          <w:rPr>
            <w:rFonts w:ascii="Arial" w:eastAsia="Times New Roman" w:hAnsi="Arial" w:cs="Arial"/>
            <w:color w:val="3B82F6"/>
            <w:sz w:val="24"/>
            <w:szCs w:val="24"/>
            <w:u w:val="single"/>
            <w:bdr w:val="single" w:sz="12" w:space="0" w:color="auto" w:frame="1"/>
          </w:rPr>
          <w:t>3932-6</w:t>
        </w:r>
      </w:hyperlink>
      <w:r w:rsidRPr="00173D1D">
        <w:rPr>
          <w:rFonts w:ascii="Arial" w:eastAsia="Times New Roman" w:hAnsi="Arial" w:cs="Arial"/>
          <w:color w:val="404040"/>
          <w:sz w:val="24"/>
          <w:szCs w:val="24"/>
        </w:rPr>
        <w:br/>
      </w:r>
      <w:r w:rsidRPr="002D198A">
        <w:rPr>
          <w:rFonts w:ascii="Arial" w:eastAsia="Times New Roman" w:hAnsi="Arial" w:cs="Arial"/>
          <w:b/>
          <w:bCs/>
          <w:color w:val="404040"/>
          <w:sz w:val="24"/>
          <w:szCs w:val="24"/>
        </w:rPr>
        <w:t>Download/View Link:</w:t>
      </w:r>
    </w:p>
    <w:p w:rsidR="00173D1D" w:rsidRPr="00173D1D" w:rsidRDefault="00173D1D" w:rsidP="00173D1D">
      <w:pPr>
        <w:numPr>
          <w:ilvl w:val="0"/>
          <w:numId w:val="25"/>
        </w:numPr>
        <w:shd w:val="clear" w:color="auto" w:fill="FFFFFF"/>
        <w:spacing w:after="100" w:afterAutospacing="1" w:line="429" w:lineRule="atLeast"/>
        <w:ind w:left="0"/>
        <w:rPr>
          <w:rFonts w:ascii="Arial" w:eastAsia="Times New Roman" w:hAnsi="Arial" w:cs="Arial"/>
          <w:color w:val="404040"/>
          <w:sz w:val="24"/>
          <w:szCs w:val="24"/>
        </w:rPr>
      </w:pPr>
      <w:hyperlink r:id="rId7" w:tgtFrame="_blank" w:history="1">
        <w:r w:rsidRPr="002D198A">
          <w:rPr>
            <w:rFonts w:ascii="Arial" w:eastAsia="Times New Roman" w:hAnsi="Arial" w:cs="Arial"/>
            <w:color w:val="3B82F6"/>
            <w:sz w:val="24"/>
            <w:szCs w:val="24"/>
            <w:u w:val="single"/>
            <w:bdr w:val="single" w:sz="12" w:space="0" w:color="auto" w:frame="1"/>
          </w:rPr>
          <w:t>Nature Sci</w:t>
        </w:r>
        <w:r w:rsidRPr="002D198A">
          <w:rPr>
            <w:rFonts w:ascii="Arial" w:eastAsia="Times New Roman" w:hAnsi="Arial" w:cs="Arial"/>
            <w:color w:val="3B82F6"/>
            <w:sz w:val="24"/>
            <w:szCs w:val="24"/>
            <w:u w:val="single"/>
            <w:bdr w:val="single" w:sz="12" w:space="0" w:color="auto" w:frame="1"/>
          </w:rPr>
          <w:t>e</w:t>
        </w:r>
        <w:r w:rsidRPr="002D198A">
          <w:rPr>
            <w:rFonts w:ascii="Arial" w:eastAsia="Times New Roman" w:hAnsi="Arial" w:cs="Arial"/>
            <w:color w:val="3B82F6"/>
            <w:sz w:val="24"/>
            <w:szCs w:val="24"/>
            <w:u w:val="single"/>
            <w:bdr w:val="single" w:sz="12" w:space="0" w:color="auto" w:frame="1"/>
          </w:rPr>
          <w:t>ntific Reports</w:t>
        </w:r>
      </w:hyperlink>
    </w:p>
    <w:p w:rsidR="00173D1D" w:rsidRPr="00173D1D" w:rsidRDefault="00173D1D" w:rsidP="00173D1D">
      <w:pPr>
        <w:spacing w:before="480" w:after="480" w:line="240" w:lineRule="auto"/>
        <w:rPr>
          <w:rFonts w:ascii="Arial" w:eastAsia="Times New Roman" w:hAnsi="Arial" w:cs="Arial"/>
          <w:sz w:val="24"/>
          <w:szCs w:val="24"/>
        </w:rPr>
      </w:pPr>
      <w:r w:rsidRPr="00173D1D">
        <w:rPr>
          <w:rFonts w:ascii="Arial" w:eastAsia="Times New Roman" w:hAnsi="Arial" w:cs="Arial"/>
          <w:sz w:val="24"/>
          <w:szCs w:val="24"/>
        </w:rPr>
        <w:pict>
          <v:rect id="_x0000_i1031" style="width:0;height:.75pt" o:hralign="center" o:hrstd="t" o:hrnoshade="t" o:hr="t" fillcolor="#404040" stroked="f"/>
        </w:pict>
      </w:r>
    </w:p>
    <w:p w:rsidR="00173D1D" w:rsidRPr="00173D1D" w:rsidRDefault="00173D1D" w:rsidP="00173D1D">
      <w:pPr>
        <w:spacing w:before="480" w:after="480" w:line="240" w:lineRule="auto"/>
        <w:rPr>
          <w:rFonts w:ascii="Arial" w:eastAsia="Times New Roman" w:hAnsi="Arial" w:cs="Arial"/>
          <w:sz w:val="24"/>
          <w:szCs w:val="24"/>
        </w:rPr>
      </w:pPr>
    </w:p>
    <w:p w:rsidR="00173D1D" w:rsidRPr="00173D1D" w:rsidRDefault="00173D1D" w:rsidP="00173D1D">
      <w:pPr>
        <w:shd w:val="clear" w:color="auto" w:fill="FFFFFF"/>
        <w:spacing w:before="274" w:after="206" w:line="240" w:lineRule="auto"/>
        <w:outlineLvl w:val="2"/>
        <w:rPr>
          <w:rFonts w:ascii="Arial" w:eastAsia="Times New Roman" w:hAnsi="Arial" w:cs="Arial"/>
          <w:color w:val="404040"/>
          <w:sz w:val="27"/>
          <w:szCs w:val="27"/>
        </w:rPr>
      </w:pPr>
      <w:r w:rsidRPr="002D198A">
        <w:rPr>
          <w:rFonts w:ascii="Arial" w:eastAsia="Times New Roman" w:hAnsi="Arial" w:cs="Arial"/>
          <w:b/>
          <w:bCs/>
          <w:color w:val="404040"/>
          <w:sz w:val="27"/>
          <w:szCs w:val="27"/>
        </w:rPr>
        <w:t xml:space="preserve"> Dataset Source</w:t>
      </w:r>
    </w:p>
    <w:p w:rsidR="00173D1D" w:rsidRPr="00173D1D" w:rsidRDefault="00173D1D" w:rsidP="00173D1D">
      <w:pPr>
        <w:shd w:val="clear" w:color="auto" w:fill="FFFFFF"/>
        <w:spacing w:before="206" w:after="206" w:line="429" w:lineRule="atLeast"/>
        <w:rPr>
          <w:rFonts w:ascii="Arial" w:eastAsia="Times New Roman" w:hAnsi="Arial" w:cs="Arial"/>
          <w:color w:val="404040"/>
          <w:sz w:val="24"/>
          <w:szCs w:val="24"/>
        </w:rPr>
      </w:pPr>
      <w:r w:rsidRPr="002D198A">
        <w:rPr>
          <w:rFonts w:ascii="Arial" w:eastAsia="Times New Roman" w:hAnsi="Arial" w:cs="Arial"/>
          <w:b/>
          <w:bCs/>
          <w:color w:val="404040"/>
          <w:sz w:val="24"/>
          <w:szCs w:val="24"/>
        </w:rPr>
        <w:t>Dataset:</w:t>
      </w:r>
      <w:r w:rsidRPr="00173D1D">
        <w:rPr>
          <w:rFonts w:ascii="Arial" w:eastAsia="Times New Roman" w:hAnsi="Arial" w:cs="Arial"/>
          <w:color w:val="404040"/>
          <w:sz w:val="24"/>
          <w:szCs w:val="24"/>
        </w:rPr>
        <w:t> </w:t>
      </w:r>
      <w:proofErr w:type="spellStart"/>
      <w:r w:rsidRPr="00173D1D">
        <w:rPr>
          <w:rFonts w:ascii="Arial" w:eastAsia="Times New Roman" w:hAnsi="Arial" w:cs="Arial"/>
          <w:color w:val="404040"/>
          <w:sz w:val="24"/>
          <w:szCs w:val="24"/>
        </w:rPr>
        <w:t>BindingDB</w:t>
      </w:r>
      <w:proofErr w:type="spellEnd"/>
      <w:r w:rsidRPr="00173D1D">
        <w:rPr>
          <w:rFonts w:ascii="Arial" w:eastAsia="Times New Roman" w:hAnsi="Arial" w:cs="Arial"/>
          <w:color w:val="404040"/>
          <w:sz w:val="24"/>
          <w:szCs w:val="24"/>
        </w:rPr>
        <w:t xml:space="preserve"> (for DTI prediction</w:t>
      </w:r>
      <w:proofErr w:type="gramStart"/>
      <w:r w:rsidRPr="00173D1D">
        <w:rPr>
          <w:rFonts w:ascii="Arial" w:eastAsia="Times New Roman" w:hAnsi="Arial" w:cs="Arial"/>
          <w:color w:val="404040"/>
          <w:sz w:val="24"/>
          <w:szCs w:val="24"/>
        </w:rPr>
        <w:t>)</w:t>
      </w:r>
      <w:proofErr w:type="gramEnd"/>
      <w:r w:rsidRPr="00173D1D">
        <w:rPr>
          <w:rFonts w:ascii="Arial" w:eastAsia="Times New Roman" w:hAnsi="Arial" w:cs="Arial"/>
          <w:color w:val="404040"/>
          <w:sz w:val="24"/>
          <w:szCs w:val="24"/>
        </w:rPr>
        <w:br/>
      </w:r>
      <w:r w:rsidRPr="002D198A">
        <w:rPr>
          <w:rFonts w:ascii="Arial" w:eastAsia="Times New Roman" w:hAnsi="Arial" w:cs="Arial"/>
          <w:b/>
          <w:bCs/>
          <w:color w:val="404040"/>
          <w:sz w:val="24"/>
          <w:szCs w:val="24"/>
        </w:rPr>
        <w:t>Source:</w:t>
      </w:r>
      <w:r w:rsidRPr="00173D1D">
        <w:rPr>
          <w:rFonts w:ascii="Arial" w:eastAsia="Times New Roman" w:hAnsi="Arial" w:cs="Arial"/>
          <w:color w:val="404040"/>
          <w:sz w:val="24"/>
          <w:szCs w:val="24"/>
        </w:rPr>
        <w:t> Therapeutics Data Commons (TDC)</w:t>
      </w:r>
      <w:r w:rsidRPr="00173D1D">
        <w:rPr>
          <w:rFonts w:ascii="Arial" w:eastAsia="Times New Roman" w:hAnsi="Arial" w:cs="Arial"/>
          <w:color w:val="404040"/>
          <w:sz w:val="24"/>
          <w:szCs w:val="24"/>
        </w:rPr>
        <w:br/>
      </w:r>
      <w:r w:rsidRPr="002D198A">
        <w:rPr>
          <w:rFonts w:ascii="Arial" w:eastAsia="Times New Roman" w:hAnsi="Arial" w:cs="Arial"/>
          <w:b/>
          <w:bCs/>
          <w:color w:val="404040"/>
          <w:sz w:val="24"/>
          <w:szCs w:val="24"/>
        </w:rPr>
        <w:t>Link:</w:t>
      </w:r>
      <w:r w:rsidRPr="00173D1D">
        <w:rPr>
          <w:rFonts w:ascii="Arial" w:eastAsia="Times New Roman" w:hAnsi="Arial" w:cs="Arial"/>
          <w:color w:val="404040"/>
          <w:sz w:val="24"/>
          <w:szCs w:val="24"/>
        </w:rPr>
        <w:t> </w:t>
      </w:r>
      <w:hyperlink r:id="rId8" w:anchor="bindingdb" w:tgtFrame="_blank" w:history="1">
        <w:r w:rsidRPr="002D198A">
          <w:rPr>
            <w:rFonts w:ascii="Arial" w:eastAsia="Times New Roman" w:hAnsi="Arial" w:cs="Arial"/>
            <w:color w:val="3B82F6"/>
            <w:sz w:val="24"/>
            <w:szCs w:val="24"/>
            <w:u w:val="single"/>
            <w:bdr w:val="single" w:sz="12" w:space="0" w:color="auto" w:frame="1"/>
          </w:rPr>
          <w:t>https://tdcommons.ai/multi_pred_tasks/dti/#bin</w:t>
        </w:r>
        <w:r w:rsidRPr="002D198A">
          <w:rPr>
            <w:rFonts w:ascii="Arial" w:eastAsia="Times New Roman" w:hAnsi="Arial" w:cs="Arial"/>
            <w:color w:val="3B82F6"/>
            <w:sz w:val="24"/>
            <w:szCs w:val="24"/>
            <w:u w:val="single"/>
            <w:bdr w:val="single" w:sz="12" w:space="0" w:color="auto" w:frame="1"/>
          </w:rPr>
          <w:t>d</w:t>
        </w:r>
        <w:r w:rsidRPr="002D198A">
          <w:rPr>
            <w:rFonts w:ascii="Arial" w:eastAsia="Times New Roman" w:hAnsi="Arial" w:cs="Arial"/>
            <w:color w:val="3B82F6"/>
            <w:sz w:val="24"/>
            <w:szCs w:val="24"/>
            <w:u w:val="single"/>
            <w:bdr w:val="single" w:sz="12" w:space="0" w:color="auto" w:frame="1"/>
          </w:rPr>
          <w:t>ingdb</w:t>
        </w:r>
      </w:hyperlink>
    </w:p>
    <w:p w:rsidR="00173D1D" w:rsidRPr="00173D1D" w:rsidRDefault="00173D1D" w:rsidP="00173D1D">
      <w:pPr>
        <w:spacing w:before="480" w:after="480" w:line="240" w:lineRule="auto"/>
        <w:rPr>
          <w:rFonts w:ascii="Arial" w:eastAsia="Times New Roman" w:hAnsi="Arial" w:cs="Arial"/>
          <w:sz w:val="24"/>
          <w:szCs w:val="24"/>
        </w:rPr>
      </w:pPr>
      <w:r w:rsidRPr="00173D1D">
        <w:rPr>
          <w:rFonts w:ascii="Arial" w:eastAsia="Times New Roman" w:hAnsi="Arial" w:cs="Arial"/>
          <w:sz w:val="24"/>
          <w:szCs w:val="24"/>
        </w:rPr>
        <w:pict>
          <v:rect id="_x0000_i1032" style="width:0;height:.75pt" o:hralign="center" o:hrstd="t" o:hrnoshade="t" o:hr="t" fillcolor="#404040" stroked="f"/>
        </w:pict>
      </w:r>
    </w:p>
    <w:p w:rsidR="00173D1D" w:rsidRDefault="00173D1D" w:rsidP="00173D1D">
      <w:pPr>
        <w:shd w:val="clear" w:color="auto" w:fill="FFFFFF"/>
        <w:spacing w:after="100" w:afterAutospacing="1" w:line="429" w:lineRule="atLeast"/>
        <w:rPr>
          <w:rFonts w:ascii="Arial" w:eastAsia="Times New Roman" w:hAnsi="Arial" w:cs="Arial"/>
          <w:b/>
          <w:bCs/>
          <w:color w:val="404040"/>
          <w:sz w:val="36"/>
          <w:szCs w:val="36"/>
        </w:rPr>
      </w:pPr>
      <w:r w:rsidRPr="00E9244E">
        <w:rPr>
          <w:rFonts w:ascii="Arial" w:eastAsia="Times New Roman" w:hAnsi="Arial" w:cs="Arial"/>
          <w:b/>
          <w:bCs/>
          <w:color w:val="404040"/>
          <w:sz w:val="36"/>
          <w:szCs w:val="36"/>
        </w:rPr>
        <w:t>2.</w:t>
      </w:r>
    </w:p>
    <w:p w:rsidR="00E9244E" w:rsidRDefault="00E9244E" w:rsidP="00E9244E">
      <w:pPr>
        <w:pStyle w:val="ds-markdown-paragraph"/>
        <w:numPr>
          <w:ilvl w:val="0"/>
          <w:numId w:val="28"/>
        </w:numPr>
        <w:shd w:val="clear" w:color="auto" w:fill="FFFFFF"/>
        <w:spacing w:before="0" w:beforeAutospacing="0" w:line="429" w:lineRule="atLeast"/>
        <w:ind w:left="0"/>
        <w:rPr>
          <w:rFonts w:ascii="Segoe UI" w:hAnsi="Segoe UI" w:cs="Segoe UI"/>
          <w:color w:val="404040"/>
        </w:rPr>
      </w:pPr>
      <w:r w:rsidRPr="00E9244E">
        <w:rPr>
          <w:rFonts w:ascii="Segoe UI" w:hAnsi="Segoe UI" w:cs="Segoe UI"/>
          <w:b/>
          <w:bCs/>
          <w:color w:val="404040"/>
        </w:rPr>
        <w:t>Title</w:t>
      </w:r>
      <w:r w:rsidRPr="00E9244E">
        <w:rPr>
          <w:rFonts w:ascii="Segoe UI" w:hAnsi="Segoe UI" w:cs="Segoe UI"/>
          <w:color w:val="404040"/>
        </w:rPr>
        <w:t>: Predicting Drug-Target Interactions Using Machine Learning</w:t>
      </w:r>
      <w:r w:rsidRPr="00E9244E">
        <w:rPr>
          <w:rFonts w:ascii="Segoe UI" w:hAnsi="Segoe UI" w:cs="Segoe UI"/>
          <w:color w:val="404040"/>
        </w:rPr>
        <w:br/>
      </w:r>
      <w:r w:rsidRPr="00E9244E">
        <w:rPr>
          <w:rFonts w:ascii="Segoe UI" w:hAnsi="Segoe UI" w:cs="Segoe UI"/>
          <w:b/>
          <w:bCs/>
          <w:color w:val="404040"/>
        </w:rPr>
        <w:t>Authors</w:t>
      </w:r>
      <w:r w:rsidRPr="00E9244E">
        <w:rPr>
          <w:rFonts w:ascii="Segoe UI" w:hAnsi="Segoe UI" w:cs="Segoe UI"/>
          <w:color w:val="404040"/>
        </w:rPr>
        <w:t>:</w:t>
      </w:r>
      <w:r w:rsidRPr="00E9244E">
        <w:rPr>
          <w:rFonts w:ascii="Segoe UI" w:hAnsi="Segoe UI" w:cs="Segoe UI"/>
          <w:color w:val="404040"/>
        </w:rPr>
        <w:br/>
      </w:r>
      <w:r w:rsidRPr="00E9244E">
        <w:rPr>
          <w:rFonts w:ascii="Segoe UI" w:hAnsi="Segoe UI" w:cs="Segoe UI"/>
          <w:color w:val="404040"/>
        </w:rPr>
        <w:lastRenderedPageBreak/>
        <w:t xml:space="preserve">• </w:t>
      </w:r>
      <w:proofErr w:type="spellStart"/>
      <w:r w:rsidRPr="00E9244E">
        <w:rPr>
          <w:rFonts w:ascii="Segoe UI" w:hAnsi="Segoe UI" w:cs="Segoe UI"/>
          <w:color w:val="404040"/>
        </w:rPr>
        <w:t>Lilisa</w:t>
      </w:r>
      <w:proofErr w:type="spellEnd"/>
      <w:r w:rsidRPr="00E9244E">
        <w:rPr>
          <w:rFonts w:ascii="Segoe UI" w:hAnsi="Segoe UI" w:cs="Segoe UI"/>
          <w:color w:val="404040"/>
        </w:rPr>
        <w:t xml:space="preserve"> </w:t>
      </w:r>
      <w:proofErr w:type="spellStart"/>
      <w:r w:rsidRPr="00E9244E">
        <w:rPr>
          <w:rFonts w:ascii="Segoe UI" w:hAnsi="Segoe UI" w:cs="Segoe UI"/>
          <w:color w:val="404040"/>
        </w:rPr>
        <w:t>Särkiö</w:t>
      </w:r>
      <w:proofErr w:type="spellEnd"/>
      <w:r w:rsidRPr="00E9244E">
        <w:rPr>
          <w:rFonts w:ascii="Segoe UI" w:hAnsi="Segoe UI" w:cs="Segoe UI"/>
          <w:color w:val="404040"/>
        </w:rPr>
        <w:br/>
      </w:r>
      <w:r w:rsidRPr="00E9244E">
        <w:rPr>
          <w:rFonts w:ascii="Segoe UI" w:hAnsi="Segoe UI" w:cs="Segoe UI"/>
          <w:b/>
          <w:bCs/>
          <w:color w:val="404040"/>
        </w:rPr>
        <w:t>Source/Publisher</w:t>
      </w:r>
      <w:r w:rsidRPr="00E9244E">
        <w:rPr>
          <w:rFonts w:ascii="Segoe UI" w:hAnsi="Segoe UI" w:cs="Segoe UI"/>
          <w:color w:val="404040"/>
        </w:rPr>
        <w:t xml:space="preserve">: Bachelor's Thesis, </w:t>
      </w:r>
      <w:proofErr w:type="spellStart"/>
      <w:r w:rsidRPr="00E9244E">
        <w:rPr>
          <w:rFonts w:ascii="Segoe UI" w:hAnsi="Segoe UI" w:cs="Segoe UI"/>
          <w:color w:val="404040"/>
        </w:rPr>
        <w:t>Bioinformation</w:t>
      </w:r>
      <w:proofErr w:type="spellEnd"/>
      <w:r w:rsidRPr="00E9244E">
        <w:rPr>
          <w:rFonts w:ascii="Segoe UI" w:hAnsi="Segoe UI" w:cs="Segoe UI"/>
          <w:color w:val="404040"/>
        </w:rPr>
        <w:t xml:space="preserve"> Technology </w:t>
      </w:r>
      <w:proofErr w:type="spellStart"/>
      <w:r w:rsidRPr="00E9244E">
        <w:rPr>
          <w:rFonts w:ascii="Segoe UI" w:hAnsi="Segoe UI" w:cs="Segoe UI"/>
          <w:color w:val="404040"/>
        </w:rPr>
        <w:t>Programme</w:t>
      </w:r>
      <w:proofErr w:type="spellEnd"/>
      <w:r w:rsidRPr="00E9244E">
        <w:rPr>
          <w:rFonts w:ascii="Segoe UI" w:hAnsi="Segoe UI" w:cs="Segoe UI"/>
          <w:color w:val="404040"/>
        </w:rPr>
        <w:br/>
      </w:r>
      <w:r w:rsidRPr="00E9244E">
        <w:rPr>
          <w:rFonts w:ascii="Segoe UI" w:hAnsi="Segoe UI" w:cs="Segoe UI"/>
          <w:b/>
          <w:bCs/>
          <w:color w:val="404040"/>
        </w:rPr>
        <w:t>Download/View Link</w:t>
      </w:r>
      <w:r w:rsidRPr="00E9244E">
        <w:rPr>
          <w:rFonts w:ascii="Segoe UI" w:hAnsi="Segoe UI" w:cs="Segoe UI"/>
          <w:color w:val="404040"/>
        </w:rPr>
        <w:t>:</w:t>
      </w:r>
      <w:r>
        <w:rPr>
          <w:rFonts w:ascii="Segoe UI" w:hAnsi="Segoe UI" w:cs="Segoe UI"/>
          <w:color w:val="404040"/>
        </w:rPr>
        <w:t xml:space="preserve">  </w:t>
      </w:r>
      <w:hyperlink r:id="rId9" w:history="1">
        <w:r w:rsidRPr="00E9244E">
          <w:rPr>
            <w:rStyle w:val="Hyperlink"/>
            <w:rFonts w:ascii="Segoe UI" w:hAnsi="Segoe UI" w:cs="Segoe UI"/>
          </w:rPr>
          <w:t>Predicting Drug-Target Interaction with Machine Learning</w:t>
        </w:r>
      </w:hyperlink>
    </w:p>
    <w:p w:rsidR="00E9244E" w:rsidRPr="00E9244E" w:rsidRDefault="00E9244E" w:rsidP="00E9244E">
      <w:pPr>
        <w:pStyle w:val="ds-markdown-paragraph"/>
        <w:shd w:val="clear" w:color="auto" w:fill="FFFFFF"/>
        <w:spacing w:before="0" w:beforeAutospacing="0" w:line="429" w:lineRule="atLeast"/>
        <w:rPr>
          <w:rFonts w:ascii="Segoe UI" w:hAnsi="Segoe UI" w:cs="Segoe UI"/>
          <w:color w:val="404040"/>
        </w:rPr>
      </w:pPr>
    </w:p>
    <w:p w:rsidR="00E9244E" w:rsidRPr="00E9244E" w:rsidRDefault="00E9244E" w:rsidP="00E9244E">
      <w:pPr>
        <w:pStyle w:val="ds-markdown-paragraph"/>
        <w:shd w:val="clear" w:color="auto" w:fill="FFFFFF"/>
        <w:spacing w:before="0" w:beforeAutospacing="0" w:line="429" w:lineRule="atLeast"/>
        <w:rPr>
          <w:rFonts w:ascii="Segoe UI" w:hAnsi="Segoe UI" w:cs="Segoe UI"/>
          <w:color w:val="404040"/>
        </w:rPr>
      </w:pPr>
      <w:r w:rsidRPr="00E9244E">
        <w:rPr>
          <w:rFonts w:ascii="Segoe UI" w:hAnsi="Segoe UI" w:cs="Segoe UI"/>
          <w:b/>
          <w:bCs/>
          <w:color w:val="404040"/>
        </w:rPr>
        <w:t>Dataset Source</w:t>
      </w:r>
      <w:r w:rsidRPr="00E9244E">
        <w:rPr>
          <w:rFonts w:ascii="Segoe UI" w:hAnsi="Segoe UI" w:cs="Segoe UI"/>
          <w:color w:val="404040"/>
        </w:rPr>
        <w:br/>
      </w:r>
      <w:r>
        <w:rPr>
          <w:rFonts w:ascii="Segoe UI" w:hAnsi="Segoe UI" w:cs="Segoe UI"/>
          <w:b/>
          <w:bCs/>
          <w:color w:val="404040"/>
        </w:rPr>
        <w:t>1.</w:t>
      </w:r>
      <w:r w:rsidRPr="00E9244E">
        <w:rPr>
          <w:rFonts w:ascii="Segoe UI" w:hAnsi="Segoe UI" w:cs="Segoe UI"/>
          <w:b/>
          <w:bCs/>
          <w:color w:val="404040"/>
        </w:rPr>
        <w:t>Dataset</w:t>
      </w:r>
      <w:r w:rsidRPr="00E9244E">
        <w:rPr>
          <w:rFonts w:ascii="Segoe UI" w:hAnsi="Segoe UI" w:cs="Segoe UI"/>
          <w:color w:val="404040"/>
        </w:rPr>
        <w:t>: Gold Standard Dataset for Drug-Target Interaction Prediction</w:t>
      </w:r>
      <w:r w:rsidRPr="00E9244E">
        <w:rPr>
          <w:rFonts w:ascii="Segoe UI" w:hAnsi="Segoe UI" w:cs="Segoe UI"/>
          <w:color w:val="404040"/>
        </w:rPr>
        <w:br/>
      </w:r>
      <w:r w:rsidRPr="00E9244E">
        <w:rPr>
          <w:rFonts w:ascii="Segoe UI" w:hAnsi="Segoe UI" w:cs="Segoe UI"/>
          <w:b/>
          <w:bCs/>
          <w:color w:val="404040"/>
        </w:rPr>
        <w:t>Authors</w:t>
      </w:r>
      <w:r w:rsidRPr="00E9244E">
        <w:rPr>
          <w:rFonts w:ascii="Segoe UI" w:hAnsi="Segoe UI" w:cs="Segoe UI"/>
          <w:color w:val="404040"/>
        </w:rPr>
        <w:t xml:space="preserve">: </w:t>
      </w:r>
      <w:proofErr w:type="spellStart"/>
      <w:r w:rsidRPr="00E9244E">
        <w:rPr>
          <w:rFonts w:ascii="Segoe UI" w:hAnsi="Segoe UI" w:cs="Segoe UI"/>
          <w:color w:val="404040"/>
        </w:rPr>
        <w:t>Yamanishi</w:t>
      </w:r>
      <w:proofErr w:type="spellEnd"/>
      <w:r w:rsidRPr="00E9244E">
        <w:rPr>
          <w:rFonts w:ascii="Segoe UI" w:hAnsi="Segoe UI" w:cs="Segoe UI"/>
          <w:color w:val="404040"/>
        </w:rPr>
        <w:t xml:space="preserve"> et al</w:t>
      </w:r>
      <w:proofErr w:type="gramStart"/>
      <w:r w:rsidRPr="00E9244E">
        <w:rPr>
          <w:rFonts w:ascii="Segoe UI" w:hAnsi="Segoe UI" w:cs="Segoe UI"/>
          <w:color w:val="404040"/>
        </w:rPr>
        <w:t>.</w:t>
      </w:r>
      <w:proofErr w:type="gramEnd"/>
      <w:r w:rsidRPr="00E9244E">
        <w:rPr>
          <w:rFonts w:ascii="Segoe UI" w:hAnsi="Segoe UI" w:cs="Segoe UI"/>
          <w:color w:val="404040"/>
        </w:rPr>
        <w:br/>
      </w:r>
      <w:r w:rsidRPr="00E9244E">
        <w:rPr>
          <w:rFonts w:ascii="Segoe UI" w:hAnsi="Segoe UI" w:cs="Segoe UI"/>
          <w:b/>
          <w:bCs/>
          <w:color w:val="404040"/>
        </w:rPr>
        <w:t>Source</w:t>
      </w:r>
      <w:r w:rsidRPr="00E9244E">
        <w:rPr>
          <w:rFonts w:ascii="Segoe UI" w:hAnsi="Segoe UI" w:cs="Segoe UI"/>
          <w:color w:val="404040"/>
        </w:rPr>
        <w:t>: Bioinformatics</w:t>
      </w:r>
      <w:r w:rsidRPr="00E9244E">
        <w:rPr>
          <w:rFonts w:ascii="Segoe UI" w:hAnsi="Segoe UI" w:cs="Segoe UI"/>
          <w:color w:val="404040"/>
        </w:rPr>
        <w:br/>
      </w:r>
      <w:r w:rsidRPr="00E9244E">
        <w:rPr>
          <w:rFonts w:ascii="Segoe UI" w:hAnsi="Segoe UI" w:cs="Segoe UI"/>
          <w:b/>
          <w:bCs/>
          <w:color w:val="404040"/>
        </w:rPr>
        <w:t>DOI</w:t>
      </w:r>
      <w:r w:rsidRPr="00E9244E">
        <w:rPr>
          <w:rFonts w:ascii="Segoe UI" w:hAnsi="Segoe UI" w:cs="Segoe UI"/>
          <w:color w:val="404040"/>
        </w:rPr>
        <w:t>: </w:t>
      </w:r>
      <w:hyperlink r:id="rId10" w:tgtFrame="_blank" w:history="1">
        <w:r w:rsidRPr="00E9244E">
          <w:rPr>
            <w:rFonts w:ascii="Segoe UI" w:hAnsi="Segoe UI" w:cs="Segoe UI"/>
            <w:color w:val="3B82F6"/>
            <w:bdr w:val="single" w:sz="12" w:space="0" w:color="auto" w:frame="1"/>
          </w:rPr>
          <w:t>https://doi.org/10.1093/bioinformatics/btn162</w:t>
        </w:r>
      </w:hyperlink>
      <w:r w:rsidRPr="00E9244E">
        <w:rPr>
          <w:rFonts w:ascii="Segoe UI" w:hAnsi="Segoe UI" w:cs="Segoe UI"/>
          <w:color w:val="404040"/>
        </w:rPr>
        <w:br/>
      </w:r>
      <w:r w:rsidRPr="00E9244E">
        <w:rPr>
          <w:rFonts w:ascii="Segoe UI" w:hAnsi="Segoe UI" w:cs="Segoe UI"/>
          <w:b/>
          <w:bCs/>
          <w:color w:val="404040"/>
        </w:rPr>
        <w:t>Download/View Link</w:t>
      </w:r>
      <w:r w:rsidRPr="00E9244E">
        <w:rPr>
          <w:rFonts w:ascii="Segoe UI" w:hAnsi="Segoe UI" w:cs="Segoe UI"/>
          <w:color w:val="404040"/>
        </w:rPr>
        <w:t>:</w:t>
      </w:r>
      <w:r w:rsidRPr="00E9244E">
        <w:rPr>
          <w:rFonts w:ascii="Segoe UI" w:hAnsi="Segoe UI" w:cs="Segoe UI"/>
          <w:color w:val="404040"/>
        </w:rPr>
        <w:br/>
        <w:t>• Oxford Academic Bioinformatics</w:t>
      </w:r>
    </w:p>
    <w:p w:rsidR="00E9244E" w:rsidRPr="00E9244E" w:rsidRDefault="00E9244E" w:rsidP="00E9244E">
      <w:pPr>
        <w:shd w:val="clear" w:color="auto" w:fill="FFFFFF"/>
        <w:spacing w:after="100" w:afterAutospacing="1" w:line="429" w:lineRule="atLeast"/>
        <w:rPr>
          <w:rFonts w:ascii="Segoe UI" w:eastAsia="Times New Roman" w:hAnsi="Segoe UI" w:cs="Segoe UI"/>
          <w:color w:val="404040"/>
          <w:sz w:val="24"/>
          <w:szCs w:val="24"/>
        </w:rPr>
      </w:pPr>
      <w:r w:rsidRPr="00E9244E">
        <w:rPr>
          <w:rFonts w:ascii="Segoe UI" w:eastAsia="Times New Roman" w:hAnsi="Segoe UI" w:cs="Segoe UI"/>
          <w:color w:val="404040"/>
          <w:sz w:val="24"/>
          <w:szCs w:val="24"/>
        </w:rPr>
        <w:br/>
      </w:r>
      <w:proofErr w:type="gramStart"/>
      <w:r>
        <w:rPr>
          <w:rFonts w:ascii="Segoe UI" w:eastAsia="Times New Roman" w:hAnsi="Segoe UI" w:cs="Segoe UI"/>
          <w:b/>
          <w:bCs/>
          <w:color w:val="404040"/>
          <w:sz w:val="24"/>
          <w:szCs w:val="24"/>
        </w:rPr>
        <w:t>2.</w:t>
      </w:r>
      <w:r w:rsidRPr="00E9244E">
        <w:rPr>
          <w:rFonts w:ascii="Segoe UI" w:eastAsia="Times New Roman" w:hAnsi="Segoe UI" w:cs="Segoe UI"/>
          <w:b/>
          <w:bCs/>
          <w:color w:val="404040"/>
          <w:sz w:val="24"/>
          <w:szCs w:val="24"/>
        </w:rPr>
        <w:t>Dataset</w:t>
      </w:r>
      <w:proofErr w:type="gramEnd"/>
      <w:r w:rsidRPr="00E9244E">
        <w:rPr>
          <w:rFonts w:ascii="Segoe UI" w:eastAsia="Times New Roman" w:hAnsi="Segoe UI" w:cs="Segoe UI"/>
          <w:color w:val="404040"/>
          <w:sz w:val="24"/>
          <w:szCs w:val="24"/>
        </w:rPr>
        <w:t xml:space="preserve">: </w:t>
      </w:r>
      <w:proofErr w:type="spellStart"/>
      <w:r w:rsidRPr="00E9244E">
        <w:rPr>
          <w:rFonts w:ascii="Segoe UI" w:eastAsia="Times New Roman" w:hAnsi="Segoe UI" w:cs="Segoe UI"/>
          <w:color w:val="404040"/>
          <w:sz w:val="24"/>
          <w:szCs w:val="24"/>
        </w:rPr>
        <w:t>DrugBank</w:t>
      </w:r>
      <w:proofErr w:type="spellEnd"/>
      <w:r w:rsidRPr="00E9244E">
        <w:rPr>
          <w:rFonts w:ascii="Segoe UI" w:eastAsia="Times New Roman" w:hAnsi="Segoe UI" w:cs="Segoe UI"/>
          <w:color w:val="404040"/>
          <w:sz w:val="24"/>
          <w:szCs w:val="24"/>
        </w:rPr>
        <w:br/>
      </w:r>
      <w:r w:rsidRPr="00E9244E">
        <w:rPr>
          <w:rFonts w:ascii="Segoe UI" w:eastAsia="Times New Roman" w:hAnsi="Segoe UI" w:cs="Segoe UI"/>
          <w:b/>
          <w:bCs/>
          <w:color w:val="404040"/>
          <w:sz w:val="24"/>
          <w:szCs w:val="24"/>
        </w:rPr>
        <w:t>Source</w:t>
      </w:r>
      <w:r w:rsidRPr="00E9244E">
        <w:rPr>
          <w:rFonts w:ascii="Segoe UI" w:eastAsia="Times New Roman" w:hAnsi="Segoe UI" w:cs="Segoe UI"/>
          <w:color w:val="404040"/>
          <w:sz w:val="24"/>
          <w:szCs w:val="24"/>
        </w:rPr>
        <w:t>: University of Alberta</w:t>
      </w:r>
      <w:r w:rsidRPr="00E9244E">
        <w:rPr>
          <w:rFonts w:ascii="Segoe UI" w:eastAsia="Times New Roman" w:hAnsi="Segoe UI" w:cs="Segoe UI"/>
          <w:color w:val="404040"/>
          <w:sz w:val="24"/>
          <w:szCs w:val="24"/>
        </w:rPr>
        <w:br/>
      </w:r>
      <w:r w:rsidRPr="00E9244E">
        <w:rPr>
          <w:rFonts w:ascii="Segoe UI" w:eastAsia="Times New Roman" w:hAnsi="Segoe UI" w:cs="Segoe UI"/>
          <w:b/>
          <w:bCs/>
          <w:color w:val="404040"/>
          <w:sz w:val="24"/>
          <w:szCs w:val="24"/>
        </w:rPr>
        <w:t>Link</w:t>
      </w:r>
      <w:r w:rsidRPr="00E9244E">
        <w:rPr>
          <w:rFonts w:ascii="Segoe UI" w:eastAsia="Times New Roman" w:hAnsi="Segoe UI" w:cs="Segoe UI"/>
          <w:color w:val="404040"/>
          <w:sz w:val="24"/>
          <w:szCs w:val="24"/>
        </w:rPr>
        <w:t>: </w:t>
      </w:r>
      <w:hyperlink r:id="rId11" w:tgtFrame="_blank" w:history="1">
        <w:r w:rsidRPr="00E9244E">
          <w:rPr>
            <w:rFonts w:ascii="Segoe UI" w:eastAsia="Times New Roman" w:hAnsi="Segoe UI" w:cs="Segoe UI"/>
            <w:color w:val="3B82F6"/>
            <w:sz w:val="24"/>
            <w:szCs w:val="24"/>
            <w:bdr w:val="single" w:sz="12" w:space="0" w:color="auto" w:frame="1"/>
          </w:rPr>
          <w:t>https://go.drugbank.com</w:t>
        </w:r>
      </w:hyperlink>
    </w:p>
    <w:p w:rsidR="00E9244E" w:rsidRPr="00E9244E" w:rsidRDefault="00E9244E" w:rsidP="00E9244E">
      <w:pPr>
        <w:shd w:val="clear" w:color="auto" w:fill="FFFFFF"/>
        <w:spacing w:after="100" w:afterAutospacing="1" w:line="429" w:lineRule="atLeast"/>
        <w:rPr>
          <w:rFonts w:ascii="Segoe UI" w:eastAsia="Times New Roman" w:hAnsi="Segoe UI" w:cs="Segoe UI"/>
          <w:color w:val="404040"/>
          <w:sz w:val="24"/>
          <w:szCs w:val="24"/>
        </w:rPr>
      </w:pPr>
      <w:proofErr w:type="gramStart"/>
      <w:r>
        <w:rPr>
          <w:rFonts w:ascii="Segoe UI" w:eastAsia="Times New Roman" w:hAnsi="Segoe UI" w:cs="Segoe UI"/>
          <w:b/>
          <w:bCs/>
          <w:color w:val="404040"/>
          <w:sz w:val="24"/>
          <w:szCs w:val="24"/>
        </w:rPr>
        <w:t>3.</w:t>
      </w:r>
      <w:r w:rsidRPr="00E9244E">
        <w:rPr>
          <w:rFonts w:ascii="Segoe UI" w:eastAsia="Times New Roman" w:hAnsi="Segoe UI" w:cs="Segoe UI"/>
          <w:b/>
          <w:bCs/>
          <w:color w:val="404040"/>
          <w:sz w:val="24"/>
          <w:szCs w:val="24"/>
        </w:rPr>
        <w:t>Dataset</w:t>
      </w:r>
      <w:proofErr w:type="gramEnd"/>
      <w:r w:rsidRPr="00E9244E">
        <w:rPr>
          <w:rFonts w:ascii="Segoe UI" w:eastAsia="Times New Roman" w:hAnsi="Segoe UI" w:cs="Segoe UI"/>
          <w:b/>
          <w:bCs/>
          <w:color w:val="404040"/>
          <w:sz w:val="24"/>
          <w:szCs w:val="24"/>
        </w:rPr>
        <w:t xml:space="preserve"> Source</w:t>
      </w:r>
      <w:r w:rsidRPr="00E9244E">
        <w:rPr>
          <w:rFonts w:ascii="Segoe UI" w:eastAsia="Times New Roman" w:hAnsi="Segoe UI" w:cs="Segoe UI"/>
          <w:color w:val="404040"/>
          <w:sz w:val="24"/>
          <w:szCs w:val="24"/>
        </w:rPr>
        <w:br/>
      </w:r>
      <w:r w:rsidRPr="00E9244E">
        <w:rPr>
          <w:rFonts w:ascii="Segoe UI" w:eastAsia="Times New Roman" w:hAnsi="Segoe UI" w:cs="Segoe UI"/>
          <w:b/>
          <w:bCs/>
          <w:color w:val="404040"/>
          <w:sz w:val="24"/>
          <w:szCs w:val="24"/>
        </w:rPr>
        <w:t>Dataset</w:t>
      </w:r>
      <w:r w:rsidRPr="00E9244E">
        <w:rPr>
          <w:rFonts w:ascii="Segoe UI" w:eastAsia="Times New Roman" w:hAnsi="Segoe UI" w:cs="Segoe UI"/>
          <w:color w:val="404040"/>
          <w:sz w:val="24"/>
          <w:szCs w:val="24"/>
        </w:rPr>
        <w:t>: KEGG DRUG</w:t>
      </w:r>
      <w:r w:rsidRPr="00E9244E">
        <w:rPr>
          <w:rFonts w:ascii="Segoe UI" w:eastAsia="Times New Roman" w:hAnsi="Segoe UI" w:cs="Segoe UI"/>
          <w:color w:val="404040"/>
          <w:sz w:val="24"/>
          <w:szCs w:val="24"/>
        </w:rPr>
        <w:br/>
      </w:r>
      <w:r w:rsidRPr="00E9244E">
        <w:rPr>
          <w:rFonts w:ascii="Segoe UI" w:eastAsia="Times New Roman" w:hAnsi="Segoe UI" w:cs="Segoe UI"/>
          <w:b/>
          <w:bCs/>
          <w:color w:val="404040"/>
          <w:sz w:val="24"/>
          <w:szCs w:val="24"/>
        </w:rPr>
        <w:t>Source</w:t>
      </w:r>
      <w:r w:rsidRPr="00E9244E">
        <w:rPr>
          <w:rFonts w:ascii="Segoe UI" w:eastAsia="Times New Roman" w:hAnsi="Segoe UI" w:cs="Segoe UI"/>
          <w:color w:val="404040"/>
          <w:sz w:val="24"/>
          <w:szCs w:val="24"/>
        </w:rPr>
        <w:t xml:space="preserve">: </w:t>
      </w:r>
      <w:proofErr w:type="spellStart"/>
      <w:r w:rsidRPr="00E9244E">
        <w:rPr>
          <w:rFonts w:ascii="Segoe UI" w:eastAsia="Times New Roman" w:hAnsi="Segoe UI" w:cs="Segoe UI"/>
          <w:color w:val="404040"/>
          <w:sz w:val="24"/>
          <w:szCs w:val="24"/>
        </w:rPr>
        <w:t>Kanehisa</w:t>
      </w:r>
      <w:proofErr w:type="spellEnd"/>
      <w:r w:rsidRPr="00E9244E">
        <w:rPr>
          <w:rFonts w:ascii="Segoe UI" w:eastAsia="Times New Roman" w:hAnsi="Segoe UI" w:cs="Segoe UI"/>
          <w:color w:val="404040"/>
          <w:sz w:val="24"/>
          <w:szCs w:val="24"/>
        </w:rPr>
        <w:t xml:space="preserve"> Laboratories</w:t>
      </w:r>
      <w:r w:rsidRPr="00E9244E">
        <w:rPr>
          <w:rFonts w:ascii="Segoe UI" w:eastAsia="Times New Roman" w:hAnsi="Segoe UI" w:cs="Segoe UI"/>
          <w:color w:val="404040"/>
          <w:sz w:val="24"/>
          <w:szCs w:val="24"/>
        </w:rPr>
        <w:br/>
      </w:r>
      <w:r w:rsidRPr="00E9244E">
        <w:rPr>
          <w:rFonts w:ascii="Segoe UI" w:eastAsia="Times New Roman" w:hAnsi="Segoe UI" w:cs="Segoe UI"/>
          <w:b/>
          <w:bCs/>
          <w:color w:val="404040"/>
          <w:sz w:val="24"/>
          <w:szCs w:val="24"/>
        </w:rPr>
        <w:t>Link</w:t>
      </w:r>
      <w:r w:rsidRPr="00E9244E">
        <w:rPr>
          <w:rFonts w:ascii="Segoe UI" w:eastAsia="Times New Roman" w:hAnsi="Segoe UI" w:cs="Segoe UI"/>
          <w:color w:val="404040"/>
          <w:sz w:val="24"/>
          <w:szCs w:val="24"/>
        </w:rPr>
        <w:t>: </w:t>
      </w:r>
      <w:hyperlink r:id="rId12" w:tgtFrame="_blank" w:history="1">
        <w:r w:rsidRPr="00E9244E">
          <w:rPr>
            <w:rFonts w:ascii="Segoe UI" w:eastAsia="Times New Roman" w:hAnsi="Segoe UI" w:cs="Segoe UI"/>
            <w:color w:val="3B82F6"/>
            <w:sz w:val="24"/>
            <w:szCs w:val="24"/>
            <w:bdr w:val="single" w:sz="12" w:space="0" w:color="auto" w:frame="1"/>
          </w:rPr>
          <w:t>https://www.genome.jp/kegg/drug/</w:t>
        </w:r>
      </w:hyperlink>
    </w:p>
    <w:p w:rsidR="00E9244E" w:rsidRDefault="00E9244E" w:rsidP="00E9244E">
      <w:pPr>
        <w:shd w:val="clear" w:color="auto" w:fill="FFFFFF"/>
        <w:spacing w:after="100" w:afterAutospacing="1" w:line="429" w:lineRule="atLeast"/>
        <w:ind w:left="360"/>
        <w:rPr>
          <w:rFonts w:ascii="Segoe UI" w:eastAsia="Times New Roman" w:hAnsi="Segoe UI" w:cs="Segoe UI"/>
          <w:color w:val="404040"/>
          <w:sz w:val="24"/>
          <w:szCs w:val="24"/>
        </w:rPr>
      </w:pPr>
      <w:bookmarkStart w:id="0" w:name="_GoBack"/>
      <w:bookmarkEnd w:id="0"/>
    </w:p>
    <w:p w:rsidR="00E9244E" w:rsidRPr="00E9244E" w:rsidRDefault="00E9244E" w:rsidP="00E9244E">
      <w:pPr>
        <w:shd w:val="clear" w:color="auto" w:fill="FFFFFF"/>
        <w:spacing w:after="100" w:afterAutospacing="1" w:line="429" w:lineRule="atLeast"/>
        <w:ind w:left="720"/>
        <w:rPr>
          <w:rFonts w:ascii="Segoe UI" w:eastAsia="Times New Roman" w:hAnsi="Segoe UI" w:cs="Segoe UI"/>
          <w:color w:val="404040"/>
          <w:sz w:val="24"/>
          <w:szCs w:val="24"/>
        </w:rPr>
      </w:pPr>
    </w:p>
    <w:p w:rsidR="00E9244E" w:rsidRPr="00173D1D" w:rsidRDefault="00E9244E" w:rsidP="00173D1D">
      <w:pPr>
        <w:shd w:val="clear" w:color="auto" w:fill="FFFFFF"/>
        <w:spacing w:after="100" w:afterAutospacing="1" w:line="429" w:lineRule="atLeast"/>
        <w:rPr>
          <w:rFonts w:ascii="Arial" w:eastAsia="Times New Roman" w:hAnsi="Arial" w:cs="Arial"/>
          <w:color w:val="404040"/>
          <w:sz w:val="36"/>
          <w:szCs w:val="36"/>
        </w:rPr>
      </w:pPr>
    </w:p>
    <w:p w:rsidR="00E50CF8" w:rsidRPr="002D198A" w:rsidRDefault="00E50CF8" w:rsidP="00E50CF8">
      <w:pPr>
        <w:shd w:val="clear" w:color="auto" w:fill="FFFFFF"/>
        <w:spacing w:before="206" w:after="206" w:line="429" w:lineRule="atLeast"/>
        <w:rPr>
          <w:rFonts w:ascii="Arial" w:eastAsia="Times New Roman" w:hAnsi="Arial" w:cs="Arial"/>
          <w:color w:val="404040"/>
          <w:sz w:val="24"/>
          <w:szCs w:val="24"/>
        </w:rPr>
      </w:pPr>
    </w:p>
    <w:p w:rsidR="00173D1D" w:rsidRPr="00E50CF8" w:rsidRDefault="00173D1D" w:rsidP="00E50CF8">
      <w:pPr>
        <w:shd w:val="clear" w:color="auto" w:fill="FFFFFF"/>
        <w:spacing w:before="206" w:after="206" w:line="429" w:lineRule="atLeast"/>
        <w:rPr>
          <w:rFonts w:ascii="Arial" w:eastAsia="Times New Roman" w:hAnsi="Arial" w:cs="Arial"/>
          <w:color w:val="404040"/>
          <w:sz w:val="24"/>
          <w:szCs w:val="24"/>
        </w:rPr>
      </w:pPr>
    </w:p>
    <w:p w:rsidR="00E50CF8" w:rsidRPr="002D198A" w:rsidRDefault="002D198A" w:rsidP="002D198A">
      <w:pPr>
        <w:tabs>
          <w:tab w:val="left" w:pos="5976"/>
        </w:tabs>
        <w:rPr>
          <w:rFonts w:ascii="Arial" w:hAnsi="Arial" w:cs="Arial"/>
          <w:b/>
          <w:sz w:val="36"/>
          <w:szCs w:val="36"/>
        </w:rPr>
      </w:pPr>
      <w:r>
        <w:rPr>
          <w:rFonts w:ascii="Arial" w:hAnsi="Arial" w:cs="Arial"/>
          <w:b/>
          <w:sz w:val="36"/>
          <w:szCs w:val="36"/>
        </w:rPr>
        <w:lastRenderedPageBreak/>
        <w:tab/>
      </w:r>
    </w:p>
    <w:sectPr w:rsidR="00E50CF8" w:rsidRPr="002D19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24278"/>
    <w:multiLevelType w:val="multilevel"/>
    <w:tmpl w:val="6AD28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EC7528"/>
    <w:multiLevelType w:val="multilevel"/>
    <w:tmpl w:val="BC42C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C2682F"/>
    <w:multiLevelType w:val="multilevel"/>
    <w:tmpl w:val="558C4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21229A"/>
    <w:multiLevelType w:val="multilevel"/>
    <w:tmpl w:val="558AF4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2157B8"/>
    <w:multiLevelType w:val="multilevel"/>
    <w:tmpl w:val="D7B866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DF150D7"/>
    <w:multiLevelType w:val="multilevel"/>
    <w:tmpl w:val="100C1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9C40BCB"/>
    <w:multiLevelType w:val="multilevel"/>
    <w:tmpl w:val="3278B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0DA674B"/>
    <w:multiLevelType w:val="multilevel"/>
    <w:tmpl w:val="011CE2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27B47E4"/>
    <w:multiLevelType w:val="multilevel"/>
    <w:tmpl w:val="62945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B8769C5"/>
    <w:multiLevelType w:val="multilevel"/>
    <w:tmpl w:val="E83E20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BBD75BB"/>
    <w:multiLevelType w:val="multilevel"/>
    <w:tmpl w:val="8F6CCE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CBA63C0"/>
    <w:multiLevelType w:val="multilevel"/>
    <w:tmpl w:val="F40E88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25914CF"/>
    <w:multiLevelType w:val="multilevel"/>
    <w:tmpl w:val="F44ED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C477521"/>
    <w:multiLevelType w:val="multilevel"/>
    <w:tmpl w:val="6CA67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D120048"/>
    <w:multiLevelType w:val="multilevel"/>
    <w:tmpl w:val="10F88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E85144F"/>
    <w:multiLevelType w:val="multilevel"/>
    <w:tmpl w:val="7CA89A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2733BF8"/>
    <w:multiLevelType w:val="multilevel"/>
    <w:tmpl w:val="CE505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8381665"/>
    <w:multiLevelType w:val="multilevel"/>
    <w:tmpl w:val="CE182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3E817E7"/>
    <w:multiLevelType w:val="multilevel"/>
    <w:tmpl w:val="4442EE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67E4CC2"/>
    <w:multiLevelType w:val="multilevel"/>
    <w:tmpl w:val="F872D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BA15A32"/>
    <w:multiLevelType w:val="multilevel"/>
    <w:tmpl w:val="E084B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ED478BE"/>
    <w:multiLevelType w:val="multilevel"/>
    <w:tmpl w:val="D4FC68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1ED6125"/>
    <w:multiLevelType w:val="multilevel"/>
    <w:tmpl w:val="302A11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8496C7E"/>
    <w:multiLevelType w:val="multilevel"/>
    <w:tmpl w:val="C94CFF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8E83AD7"/>
    <w:multiLevelType w:val="multilevel"/>
    <w:tmpl w:val="270A3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992301F"/>
    <w:multiLevelType w:val="multilevel"/>
    <w:tmpl w:val="98D0FE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D6E4841"/>
    <w:multiLevelType w:val="multilevel"/>
    <w:tmpl w:val="472E3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D951855"/>
    <w:multiLevelType w:val="multilevel"/>
    <w:tmpl w:val="370E8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9"/>
  </w:num>
  <w:num w:numId="3">
    <w:abstractNumId w:val="3"/>
  </w:num>
  <w:num w:numId="4">
    <w:abstractNumId w:val="19"/>
  </w:num>
  <w:num w:numId="5">
    <w:abstractNumId w:val="16"/>
  </w:num>
  <w:num w:numId="6">
    <w:abstractNumId w:val="1"/>
  </w:num>
  <w:num w:numId="7">
    <w:abstractNumId w:val="22"/>
  </w:num>
  <w:num w:numId="8">
    <w:abstractNumId w:val="17"/>
  </w:num>
  <w:num w:numId="9">
    <w:abstractNumId w:val="7"/>
  </w:num>
  <w:num w:numId="10">
    <w:abstractNumId w:val="6"/>
  </w:num>
  <w:num w:numId="11">
    <w:abstractNumId w:val="0"/>
  </w:num>
  <w:num w:numId="12">
    <w:abstractNumId w:val="11"/>
  </w:num>
  <w:num w:numId="13">
    <w:abstractNumId w:val="5"/>
  </w:num>
  <w:num w:numId="14">
    <w:abstractNumId w:val="4"/>
  </w:num>
  <w:num w:numId="15">
    <w:abstractNumId w:val="27"/>
  </w:num>
  <w:num w:numId="16">
    <w:abstractNumId w:val="10"/>
  </w:num>
  <w:num w:numId="17">
    <w:abstractNumId w:val="20"/>
  </w:num>
  <w:num w:numId="18">
    <w:abstractNumId w:val="25"/>
  </w:num>
  <w:num w:numId="19">
    <w:abstractNumId w:val="15"/>
  </w:num>
  <w:num w:numId="20">
    <w:abstractNumId w:val="21"/>
  </w:num>
  <w:num w:numId="21">
    <w:abstractNumId w:val="2"/>
  </w:num>
  <w:num w:numId="22">
    <w:abstractNumId w:val="23"/>
  </w:num>
  <w:num w:numId="23">
    <w:abstractNumId w:val="18"/>
  </w:num>
  <w:num w:numId="24">
    <w:abstractNumId w:val="13"/>
  </w:num>
  <w:num w:numId="25">
    <w:abstractNumId w:val="14"/>
  </w:num>
  <w:num w:numId="26">
    <w:abstractNumId w:val="24"/>
  </w:num>
  <w:num w:numId="27">
    <w:abstractNumId w:val="26"/>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8EF"/>
    <w:rsid w:val="00173D1D"/>
    <w:rsid w:val="002D198A"/>
    <w:rsid w:val="00775056"/>
    <w:rsid w:val="00D048EF"/>
    <w:rsid w:val="00D91690"/>
    <w:rsid w:val="00E50CF8"/>
    <w:rsid w:val="00E924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3717ED-53D5-4DE6-AC7B-F90D73605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0CF8"/>
  </w:style>
  <w:style w:type="paragraph" w:styleId="Heading3">
    <w:name w:val="heading 3"/>
    <w:basedOn w:val="Normal"/>
    <w:link w:val="Heading3Char"/>
    <w:uiPriority w:val="9"/>
    <w:qFormat/>
    <w:rsid w:val="00E50CF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50CF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s-markdown-paragraph">
    <w:name w:val="ds-markdown-paragraph"/>
    <w:basedOn w:val="Normal"/>
    <w:rsid w:val="00E50C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0CF8"/>
    <w:rPr>
      <w:b/>
      <w:bCs/>
    </w:rPr>
  </w:style>
  <w:style w:type="character" w:customStyle="1" w:styleId="Heading3Char">
    <w:name w:val="Heading 3 Char"/>
    <w:basedOn w:val="DefaultParagraphFont"/>
    <w:link w:val="Heading3"/>
    <w:uiPriority w:val="9"/>
    <w:rsid w:val="00E50CF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E50CF8"/>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173D1D"/>
    <w:pPr>
      <w:ind w:left="720"/>
      <w:contextualSpacing/>
    </w:pPr>
  </w:style>
  <w:style w:type="character" w:styleId="Hyperlink">
    <w:name w:val="Hyperlink"/>
    <w:basedOn w:val="DefaultParagraphFont"/>
    <w:uiPriority w:val="99"/>
    <w:unhideWhenUsed/>
    <w:rsid w:val="00E9244E"/>
    <w:rPr>
      <w:color w:val="0563C1" w:themeColor="hyperlink"/>
      <w:u w:val="single"/>
    </w:rPr>
  </w:style>
  <w:style w:type="character" w:styleId="FollowedHyperlink">
    <w:name w:val="FollowedHyperlink"/>
    <w:basedOn w:val="DefaultParagraphFont"/>
    <w:uiPriority w:val="99"/>
    <w:semiHidden/>
    <w:unhideWhenUsed/>
    <w:rsid w:val="00E9244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448637">
      <w:bodyDiv w:val="1"/>
      <w:marLeft w:val="0"/>
      <w:marRight w:val="0"/>
      <w:marTop w:val="0"/>
      <w:marBottom w:val="0"/>
      <w:divBdr>
        <w:top w:val="none" w:sz="0" w:space="0" w:color="auto"/>
        <w:left w:val="none" w:sz="0" w:space="0" w:color="auto"/>
        <w:bottom w:val="none" w:sz="0" w:space="0" w:color="auto"/>
        <w:right w:val="none" w:sz="0" w:space="0" w:color="auto"/>
      </w:divBdr>
    </w:div>
    <w:div w:id="413094498">
      <w:bodyDiv w:val="1"/>
      <w:marLeft w:val="0"/>
      <w:marRight w:val="0"/>
      <w:marTop w:val="0"/>
      <w:marBottom w:val="0"/>
      <w:divBdr>
        <w:top w:val="none" w:sz="0" w:space="0" w:color="auto"/>
        <w:left w:val="none" w:sz="0" w:space="0" w:color="auto"/>
        <w:bottom w:val="none" w:sz="0" w:space="0" w:color="auto"/>
        <w:right w:val="none" w:sz="0" w:space="0" w:color="auto"/>
      </w:divBdr>
    </w:div>
    <w:div w:id="818886865">
      <w:bodyDiv w:val="1"/>
      <w:marLeft w:val="0"/>
      <w:marRight w:val="0"/>
      <w:marTop w:val="0"/>
      <w:marBottom w:val="0"/>
      <w:divBdr>
        <w:top w:val="none" w:sz="0" w:space="0" w:color="auto"/>
        <w:left w:val="none" w:sz="0" w:space="0" w:color="auto"/>
        <w:bottom w:val="none" w:sz="0" w:space="0" w:color="auto"/>
        <w:right w:val="none" w:sz="0" w:space="0" w:color="auto"/>
      </w:divBdr>
    </w:div>
    <w:div w:id="832988418">
      <w:bodyDiv w:val="1"/>
      <w:marLeft w:val="0"/>
      <w:marRight w:val="0"/>
      <w:marTop w:val="0"/>
      <w:marBottom w:val="0"/>
      <w:divBdr>
        <w:top w:val="none" w:sz="0" w:space="0" w:color="auto"/>
        <w:left w:val="none" w:sz="0" w:space="0" w:color="auto"/>
        <w:bottom w:val="none" w:sz="0" w:space="0" w:color="auto"/>
        <w:right w:val="none" w:sz="0" w:space="0" w:color="auto"/>
      </w:divBdr>
    </w:div>
    <w:div w:id="982584986">
      <w:bodyDiv w:val="1"/>
      <w:marLeft w:val="0"/>
      <w:marRight w:val="0"/>
      <w:marTop w:val="0"/>
      <w:marBottom w:val="0"/>
      <w:divBdr>
        <w:top w:val="none" w:sz="0" w:space="0" w:color="auto"/>
        <w:left w:val="none" w:sz="0" w:space="0" w:color="auto"/>
        <w:bottom w:val="none" w:sz="0" w:space="0" w:color="auto"/>
        <w:right w:val="none" w:sz="0" w:space="0" w:color="auto"/>
      </w:divBdr>
    </w:div>
    <w:div w:id="1181697584">
      <w:bodyDiv w:val="1"/>
      <w:marLeft w:val="0"/>
      <w:marRight w:val="0"/>
      <w:marTop w:val="0"/>
      <w:marBottom w:val="0"/>
      <w:divBdr>
        <w:top w:val="none" w:sz="0" w:space="0" w:color="auto"/>
        <w:left w:val="none" w:sz="0" w:space="0" w:color="auto"/>
        <w:bottom w:val="none" w:sz="0" w:space="0" w:color="auto"/>
        <w:right w:val="none" w:sz="0" w:space="0" w:color="auto"/>
      </w:divBdr>
      <w:divsChild>
        <w:div w:id="1226843604">
          <w:marLeft w:val="0"/>
          <w:marRight w:val="0"/>
          <w:marTop w:val="0"/>
          <w:marBottom w:val="0"/>
          <w:divBdr>
            <w:top w:val="none" w:sz="0" w:space="0" w:color="auto"/>
            <w:left w:val="none" w:sz="0" w:space="0" w:color="auto"/>
            <w:bottom w:val="none" w:sz="0" w:space="0" w:color="auto"/>
            <w:right w:val="none" w:sz="0" w:space="0" w:color="auto"/>
          </w:divBdr>
        </w:div>
      </w:divsChild>
    </w:div>
    <w:div w:id="1221869389">
      <w:bodyDiv w:val="1"/>
      <w:marLeft w:val="0"/>
      <w:marRight w:val="0"/>
      <w:marTop w:val="0"/>
      <w:marBottom w:val="0"/>
      <w:divBdr>
        <w:top w:val="none" w:sz="0" w:space="0" w:color="auto"/>
        <w:left w:val="none" w:sz="0" w:space="0" w:color="auto"/>
        <w:bottom w:val="none" w:sz="0" w:space="0" w:color="auto"/>
        <w:right w:val="none" w:sz="0" w:space="0" w:color="auto"/>
      </w:divBdr>
    </w:div>
    <w:div w:id="1567375729">
      <w:bodyDiv w:val="1"/>
      <w:marLeft w:val="0"/>
      <w:marRight w:val="0"/>
      <w:marTop w:val="0"/>
      <w:marBottom w:val="0"/>
      <w:divBdr>
        <w:top w:val="none" w:sz="0" w:space="0" w:color="auto"/>
        <w:left w:val="none" w:sz="0" w:space="0" w:color="auto"/>
        <w:bottom w:val="none" w:sz="0" w:space="0" w:color="auto"/>
        <w:right w:val="none" w:sz="0" w:space="0" w:color="auto"/>
      </w:divBdr>
    </w:div>
    <w:div w:id="1877887457">
      <w:bodyDiv w:val="1"/>
      <w:marLeft w:val="0"/>
      <w:marRight w:val="0"/>
      <w:marTop w:val="0"/>
      <w:marBottom w:val="0"/>
      <w:divBdr>
        <w:top w:val="none" w:sz="0" w:space="0" w:color="auto"/>
        <w:left w:val="none" w:sz="0" w:space="0" w:color="auto"/>
        <w:bottom w:val="none" w:sz="0" w:space="0" w:color="auto"/>
        <w:right w:val="none" w:sz="0" w:space="0" w:color="auto"/>
      </w:divBdr>
    </w:div>
    <w:div w:id="2111536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dcommons.ai/multi_pred_tasks/dti/"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nature.com/articles/s41598-025-03932-6" TargetMode="External"/><Relationship Id="rId12" Type="http://schemas.openxmlformats.org/officeDocument/2006/relationships/hyperlink" Target="https://www.genome.jp/kegg/dru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038/s41598-025-03932-6" TargetMode="External"/><Relationship Id="rId11" Type="http://schemas.openxmlformats.org/officeDocument/2006/relationships/hyperlink" Target="https://go.drugbank.com/" TargetMode="External"/><Relationship Id="rId5" Type="http://schemas.openxmlformats.org/officeDocument/2006/relationships/webSettings" Target="webSettings.xml"/><Relationship Id="rId10" Type="http://schemas.openxmlformats.org/officeDocument/2006/relationships/hyperlink" Target="https://doi.org/10.1093/bioinformatics/btn162" TargetMode="External"/><Relationship Id="rId4" Type="http://schemas.openxmlformats.org/officeDocument/2006/relationships/settings" Target="settings.xml"/><Relationship Id="rId9" Type="http://schemas.openxmlformats.org/officeDocument/2006/relationships/hyperlink" Target="https://aaltodoc.aalto.fi/bitstreams/5464ed75-250e-48be-b110-c1a3fe854f89/downloa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829105-62E0-42E6-9CB6-E9E7695D2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11</Pages>
  <Words>1662</Words>
  <Characters>9479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Asim Nawaz</dc:creator>
  <cp:keywords/>
  <dc:description/>
  <cp:lastModifiedBy>Muhammad Asim Nawaz</cp:lastModifiedBy>
  <cp:revision>1</cp:revision>
  <dcterms:created xsi:type="dcterms:W3CDTF">2025-07-18T12:03:00Z</dcterms:created>
  <dcterms:modified xsi:type="dcterms:W3CDTF">2025-07-18T13:04:00Z</dcterms:modified>
</cp:coreProperties>
</file>